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14C" w:rsidRDefault="00963B23" w:rsidP="005141E3">
      <w:bookmarkStart w:id="0" w:name="_GoBack"/>
      <w:bookmarkEnd w:id="0"/>
      <w:r>
        <w:rPr>
          <w:noProof/>
        </w:rPr>
        <w:drawing>
          <wp:anchor distT="0" distB="0" distL="114300" distR="114300" simplePos="0" relativeHeight="251654656" behindDoc="1" locked="0" layoutInCell="1" allowOverlap="1">
            <wp:simplePos x="0" y="0"/>
            <wp:positionH relativeFrom="column">
              <wp:posOffset>-1564005</wp:posOffset>
            </wp:positionH>
            <wp:positionV relativeFrom="paragraph">
              <wp:posOffset>-426720</wp:posOffset>
            </wp:positionV>
            <wp:extent cx="8378190" cy="2752725"/>
            <wp:effectExtent l="19050" t="0" r="3810" b="0"/>
            <wp:wrapNone/>
            <wp:docPr id="2" name="Image 2" descr="DCM_BANDEAU_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M_BANDEAU_HAUT"/>
                    <pic:cNvPicPr>
                      <a:picLocks noChangeAspect="1" noChangeArrowheads="1"/>
                    </pic:cNvPicPr>
                  </pic:nvPicPr>
                  <pic:blipFill>
                    <a:blip r:embed="rId8" cstate="print"/>
                    <a:srcRect/>
                    <a:stretch>
                      <a:fillRect/>
                    </a:stretch>
                  </pic:blipFill>
                  <pic:spPr bwMode="auto">
                    <a:xfrm>
                      <a:off x="0" y="0"/>
                      <a:ext cx="8378190" cy="2752725"/>
                    </a:xfrm>
                    <a:prstGeom prst="rect">
                      <a:avLst/>
                    </a:prstGeom>
                    <a:noFill/>
                    <a:ln w="9525">
                      <a:noFill/>
                      <a:miter lim="800000"/>
                      <a:headEnd/>
                      <a:tailEnd/>
                    </a:ln>
                  </pic:spPr>
                </pic:pic>
              </a:graphicData>
            </a:graphic>
          </wp:anchor>
        </w:drawing>
      </w:r>
    </w:p>
    <w:p w:rsidR="009B7E71" w:rsidRPr="007923C5" w:rsidRDefault="009B7E71" w:rsidP="0075585F">
      <w:pPr>
        <w:tabs>
          <w:tab w:val="left" w:pos="224"/>
        </w:tabs>
        <w:ind w:left="-567"/>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tbl>
      <w:tblPr>
        <w:tblpPr w:leftFromText="141" w:rightFromText="141" w:vertAnchor="text" w:horzAnchor="page" w:tblpX="3492" w:tblpY="115"/>
        <w:tblW w:w="8105" w:type="dxa"/>
        <w:shd w:val="solid" w:color="A6A6A6" w:fill="auto"/>
        <w:tblLayout w:type="fixed"/>
        <w:tblLook w:val="01E0" w:firstRow="1" w:lastRow="1" w:firstColumn="1" w:lastColumn="1" w:noHBand="0" w:noVBand="0"/>
      </w:tblPr>
      <w:tblGrid>
        <w:gridCol w:w="236"/>
        <w:gridCol w:w="7869"/>
      </w:tblGrid>
      <w:tr w:rsidR="009B7E71" w:rsidRPr="007923C5" w:rsidTr="007369C1">
        <w:trPr>
          <w:trHeight w:val="925"/>
        </w:trPr>
        <w:tc>
          <w:tcPr>
            <w:tcW w:w="236" w:type="dxa"/>
            <w:tcBorders>
              <w:bottom w:val="single" w:sz="4" w:space="0" w:color="FFFFFF"/>
            </w:tcBorders>
            <w:shd w:val="solid" w:color="A6A6A6" w:fill="auto"/>
            <w:vAlign w:val="center"/>
          </w:tcPr>
          <w:p w:rsidR="009B7E71" w:rsidRPr="007923C5" w:rsidRDefault="009B7E71" w:rsidP="007369C1">
            <w:pPr>
              <w:tabs>
                <w:tab w:val="left" w:pos="224"/>
              </w:tabs>
              <w:ind w:left="-142" w:firstLine="142"/>
              <w:jc w:val="center"/>
              <w:rPr>
                <w:rFonts w:ascii="Gill Sans MT" w:hAnsi="Gill Sans MT"/>
                <w:b/>
                <w:color w:val="FFFFFF"/>
                <w:sz w:val="20"/>
                <w:szCs w:val="20"/>
              </w:rPr>
            </w:pPr>
          </w:p>
          <w:p w:rsidR="009B7E71" w:rsidRPr="007923C5" w:rsidRDefault="009B7E71" w:rsidP="007369C1">
            <w:pPr>
              <w:tabs>
                <w:tab w:val="left" w:pos="224"/>
              </w:tabs>
              <w:ind w:left="-142" w:firstLine="142"/>
              <w:jc w:val="center"/>
              <w:rPr>
                <w:rFonts w:ascii="Gill Sans MT" w:hAnsi="Gill Sans MT"/>
                <w:b/>
                <w:color w:val="FFFFFF"/>
                <w:sz w:val="20"/>
                <w:szCs w:val="20"/>
              </w:rPr>
            </w:pPr>
          </w:p>
        </w:tc>
        <w:tc>
          <w:tcPr>
            <w:tcW w:w="7869" w:type="dxa"/>
            <w:tcBorders>
              <w:bottom w:val="single" w:sz="4" w:space="0" w:color="FFFFFF"/>
            </w:tcBorders>
            <w:shd w:val="solid" w:color="A6A6A6" w:fill="auto"/>
            <w:vAlign w:val="center"/>
          </w:tcPr>
          <w:p w:rsidR="009B7E71" w:rsidRPr="00512A3A" w:rsidRDefault="00292CE9" w:rsidP="00FA04AE">
            <w:pPr>
              <w:tabs>
                <w:tab w:val="left" w:pos="224"/>
              </w:tabs>
              <w:jc w:val="center"/>
              <w:rPr>
                <w:rFonts w:ascii="Gill Sans MT" w:hAnsi="Gill Sans MT"/>
                <w:b/>
                <w:caps/>
                <w:color w:val="FFFFFF"/>
                <w:sz w:val="40"/>
                <w:szCs w:val="40"/>
              </w:rPr>
            </w:pPr>
            <w:r w:rsidRPr="00512A3A">
              <w:rPr>
                <w:rFonts w:ascii="Gill Sans MT" w:hAnsi="Gill Sans MT"/>
                <w:b/>
                <w:color w:val="FFFFFF"/>
                <w:sz w:val="40"/>
                <w:szCs w:val="40"/>
              </w:rPr>
              <w:t>SÉ</w:t>
            </w:r>
            <w:r w:rsidR="009B7E71" w:rsidRPr="00512A3A">
              <w:rPr>
                <w:rFonts w:ascii="Gill Sans MT" w:hAnsi="Gill Sans MT"/>
                <w:b/>
                <w:color w:val="FFFFFF"/>
                <w:sz w:val="40"/>
                <w:szCs w:val="40"/>
              </w:rPr>
              <w:t xml:space="preserve">ANCE DU </w:t>
            </w:r>
            <w:r w:rsidR="00517D2E">
              <w:rPr>
                <w:rFonts w:ascii="Gill Sans MT" w:hAnsi="Gill Sans MT"/>
                <w:b/>
                <w:color w:val="FFFFFF"/>
                <w:sz w:val="40"/>
                <w:szCs w:val="40"/>
              </w:rPr>
              <w:t>30 JUIN 2020</w:t>
            </w:r>
          </w:p>
        </w:tc>
      </w:tr>
      <w:tr w:rsidR="009B7E71" w:rsidRPr="007923C5" w:rsidTr="007369C1">
        <w:trPr>
          <w:trHeight w:val="918"/>
        </w:trPr>
        <w:tc>
          <w:tcPr>
            <w:tcW w:w="236" w:type="dxa"/>
            <w:tcBorders>
              <w:top w:val="single" w:sz="4" w:space="0" w:color="FFFFFF"/>
            </w:tcBorders>
            <w:shd w:val="solid" w:color="A6A6A6" w:fill="auto"/>
          </w:tcPr>
          <w:p w:rsidR="009B7E71" w:rsidRPr="007923C5" w:rsidRDefault="009B7E71" w:rsidP="007369C1">
            <w:pPr>
              <w:tabs>
                <w:tab w:val="left" w:pos="224"/>
              </w:tabs>
              <w:jc w:val="center"/>
              <w:rPr>
                <w:rFonts w:ascii="Gill Sans MT" w:hAnsi="Gill Sans MT"/>
                <w:b/>
                <w:color w:val="FFFFFF"/>
                <w:sz w:val="20"/>
                <w:szCs w:val="20"/>
              </w:rPr>
            </w:pPr>
          </w:p>
        </w:tc>
        <w:tc>
          <w:tcPr>
            <w:tcW w:w="7869" w:type="dxa"/>
            <w:tcBorders>
              <w:top w:val="single" w:sz="4" w:space="0" w:color="FFFFFF"/>
            </w:tcBorders>
            <w:shd w:val="solid" w:color="A6A6A6" w:fill="auto"/>
            <w:vAlign w:val="center"/>
          </w:tcPr>
          <w:p w:rsidR="009B7E71" w:rsidRPr="005B737E" w:rsidRDefault="00283B87" w:rsidP="007369C1">
            <w:pPr>
              <w:tabs>
                <w:tab w:val="left" w:pos="224"/>
              </w:tabs>
              <w:jc w:val="center"/>
              <w:rPr>
                <w:rFonts w:ascii="Gill Sans MT" w:hAnsi="Gill Sans MT"/>
                <w:b/>
                <w:caps/>
                <w:color w:val="FFFFFF"/>
                <w:sz w:val="40"/>
                <w:szCs w:val="40"/>
              </w:rPr>
            </w:pPr>
            <w:r>
              <w:rPr>
                <w:rFonts w:ascii="Gill Sans MT" w:hAnsi="Gill Sans MT"/>
                <w:b/>
                <w:caps/>
                <w:color w:val="FFFFFF"/>
                <w:sz w:val="40"/>
                <w:szCs w:val="40"/>
              </w:rPr>
              <w:t>PROCÈS-VERBAL</w:t>
            </w:r>
          </w:p>
        </w:tc>
      </w:tr>
    </w:tbl>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ind w:left="-900"/>
        <w:rPr>
          <w:rFonts w:ascii="Gill Sans MT" w:hAnsi="Gill Sans MT"/>
          <w:sz w:val="20"/>
          <w:szCs w:val="20"/>
        </w:rPr>
      </w:pPr>
    </w:p>
    <w:p w:rsidR="009B7E71" w:rsidRPr="007923C5" w:rsidRDefault="009B7E71" w:rsidP="009B7E71">
      <w:pPr>
        <w:tabs>
          <w:tab w:val="left" w:pos="224"/>
        </w:tabs>
        <w:rPr>
          <w:rFonts w:ascii="Gill Sans MT" w:hAnsi="Gill Sans MT"/>
          <w:sz w:val="20"/>
          <w:szCs w:val="20"/>
        </w:rPr>
      </w:pPr>
    </w:p>
    <w:p w:rsidR="009D451B" w:rsidRDefault="009D451B" w:rsidP="00C37319">
      <w:pPr>
        <w:ind w:left="-142"/>
        <w:rPr>
          <w:rFonts w:ascii="Gill Sans MT" w:hAnsi="Gill Sans MT"/>
          <w:sz w:val="20"/>
          <w:szCs w:val="20"/>
        </w:rPr>
      </w:pPr>
    </w:p>
    <w:p w:rsidR="00231DD5" w:rsidRPr="000602D1" w:rsidRDefault="00231DD5" w:rsidP="00071439">
      <w:pPr>
        <w:tabs>
          <w:tab w:val="left" w:pos="224"/>
        </w:tabs>
        <w:rPr>
          <w:rFonts w:ascii="Gill Sans MT" w:hAnsi="Gill Sans MT"/>
          <w:sz w:val="20"/>
          <w:szCs w:val="20"/>
        </w:rPr>
      </w:pPr>
    </w:p>
    <w:p w:rsidR="00963B23" w:rsidRDefault="00963B23" w:rsidP="00D20DF5">
      <w:pPr>
        <w:tabs>
          <w:tab w:val="left" w:pos="224"/>
        </w:tabs>
        <w:ind w:left="-993" w:right="-285"/>
        <w:jc w:val="both"/>
        <w:rPr>
          <w:rFonts w:ascii="Gill Sans MT" w:hAnsi="Gill Sans MT"/>
          <w:sz w:val="20"/>
          <w:szCs w:val="20"/>
        </w:rPr>
      </w:pPr>
    </w:p>
    <w:p w:rsidR="00E8538F" w:rsidRDefault="00E8538F" w:rsidP="00E8538F">
      <w:pPr>
        <w:tabs>
          <w:tab w:val="left" w:pos="224"/>
        </w:tabs>
        <w:ind w:left="-284"/>
        <w:jc w:val="both"/>
        <w:rPr>
          <w:rFonts w:ascii="Gill Sans MT" w:hAnsi="Gill Sans MT"/>
          <w:sz w:val="20"/>
          <w:szCs w:val="20"/>
        </w:rPr>
      </w:pPr>
      <w:r>
        <w:rPr>
          <w:rFonts w:ascii="Gill Sans MT" w:hAnsi="Gill Sans MT"/>
          <w:sz w:val="20"/>
          <w:szCs w:val="20"/>
        </w:rPr>
        <w:t xml:space="preserve">L’An deux mille vingt, le 30 juin, à seize heures, le Conseil Municipal de la commune de Biot, régulièrement convoqué, s’est réuni en séance ordinaire, au nombre prescrit par la loi, à la salle Gilardi par arrêté </w:t>
      </w:r>
      <w:r w:rsidRPr="001630E1">
        <w:rPr>
          <w:rFonts w:ascii="Gill Sans MT" w:hAnsi="Gill Sans MT"/>
          <w:sz w:val="20"/>
          <w:szCs w:val="20"/>
        </w:rPr>
        <w:t>AM/2020/</w:t>
      </w:r>
      <w:r>
        <w:rPr>
          <w:rFonts w:ascii="Gill Sans MT" w:hAnsi="Gill Sans MT"/>
          <w:sz w:val="20"/>
          <w:szCs w:val="20"/>
        </w:rPr>
        <w:t>187</w:t>
      </w:r>
      <w:r w:rsidRPr="001630E1">
        <w:rPr>
          <w:rFonts w:ascii="Gill Sans MT" w:hAnsi="Gill Sans MT"/>
          <w:sz w:val="20"/>
          <w:szCs w:val="20"/>
        </w:rPr>
        <w:t xml:space="preserve"> du </w:t>
      </w:r>
      <w:r>
        <w:rPr>
          <w:rFonts w:ascii="Gill Sans MT" w:hAnsi="Gill Sans MT"/>
          <w:sz w:val="20"/>
          <w:szCs w:val="20"/>
        </w:rPr>
        <w:t>17 juin</w:t>
      </w:r>
      <w:r w:rsidRPr="001630E1">
        <w:rPr>
          <w:rFonts w:ascii="Gill Sans MT" w:hAnsi="Gill Sans MT"/>
          <w:sz w:val="20"/>
          <w:szCs w:val="20"/>
        </w:rPr>
        <w:t xml:space="preserve"> 2020</w:t>
      </w:r>
      <w:r>
        <w:rPr>
          <w:rFonts w:ascii="Gill Sans MT" w:hAnsi="Gill Sans MT"/>
          <w:sz w:val="20"/>
          <w:szCs w:val="20"/>
        </w:rPr>
        <w:t>, sous la présidence de :</w:t>
      </w:r>
    </w:p>
    <w:p w:rsidR="00E8538F" w:rsidRDefault="00E8538F" w:rsidP="00E8538F">
      <w:pPr>
        <w:tabs>
          <w:tab w:val="left" w:pos="224"/>
        </w:tabs>
        <w:ind w:left="-284"/>
        <w:jc w:val="both"/>
        <w:rPr>
          <w:rFonts w:ascii="Gill Sans MT" w:hAnsi="Gill Sans MT"/>
          <w:sz w:val="20"/>
          <w:szCs w:val="20"/>
        </w:rPr>
      </w:pPr>
      <w:r>
        <w:rPr>
          <w:rFonts w:ascii="Gill Sans MT" w:hAnsi="Gill Sans MT"/>
          <w:sz w:val="20"/>
          <w:szCs w:val="20"/>
        </w:rPr>
        <w:t>Monsieur Jean-Pierre DERMIT, Maire.</w:t>
      </w:r>
    </w:p>
    <w:p w:rsidR="00E8538F" w:rsidRDefault="00E8538F" w:rsidP="00E8538F">
      <w:pPr>
        <w:tabs>
          <w:tab w:val="left" w:pos="224"/>
        </w:tabs>
        <w:ind w:left="-284"/>
        <w:rPr>
          <w:rFonts w:ascii="Gill Sans MT" w:hAnsi="Gill Sans MT"/>
          <w:sz w:val="20"/>
          <w:szCs w:val="20"/>
        </w:rPr>
      </w:pPr>
      <w:r>
        <w:rPr>
          <w:rFonts w:ascii="Gill Sans MT" w:hAnsi="Gill Sans MT"/>
          <w:sz w:val="20"/>
          <w:szCs w:val="20"/>
        </w:rPr>
        <w:t>Secrétaire de Séance : Madame Laura PAVAN.</w:t>
      </w:r>
    </w:p>
    <w:p w:rsidR="00E8538F" w:rsidRDefault="00E8538F" w:rsidP="00E8538F">
      <w:pPr>
        <w:pStyle w:val="NS-Corpsdutexte"/>
        <w:tabs>
          <w:tab w:val="left" w:pos="8647"/>
        </w:tabs>
        <w:ind w:left="0" w:right="0"/>
      </w:pPr>
    </w:p>
    <w:tbl>
      <w:tblPr>
        <w:tblW w:w="9075" w:type="dxa"/>
        <w:tblInd w:w="-176" w:type="dxa"/>
        <w:tblLayout w:type="fixed"/>
        <w:tblLook w:val="01E0" w:firstRow="1" w:lastRow="1" w:firstColumn="1" w:lastColumn="1" w:noHBand="0" w:noVBand="0"/>
      </w:tblPr>
      <w:tblGrid>
        <w:gridCol w:w="2085"/>
        <w:gridCol w:w="6990"/>
      </w:tblGrid>
      <w:tr w:rsidR="00E8538F" w:rsidTr="00162127">
        <w:tc>
          <w:tcPr>
            <w:tcW w:w="2085" w:type="dxa"/>
            <w:tcBorders>
              <w:top w:val="nil"/>
              <w:left w:val="nil"/>
              <w:bottom w:val="nil"/>
              <w:right w:val="single" w:sz="4" w:space="0" w:color="auto"/>
            </w:tcBorders>
            <w:hideMark/>
          </w:tcPr>
          <w:p w:rsidR="00E8538F" w:rsidRDefault="00E8538F" w:rsidP="00162127">
            <w:pPr>
              <w:tabs>
                <w:tab w:val="left" w:pos="224"/>
              </w:tabs>
              <w:jc w:val="right"/>
              <w:rPr>
                <w:rFonts w:ascii="Gill Sans MT" w:hAnsi="Gill Sans MT"/>
                <w:b/>
                <w:sz w:val="18"/>
                <w:szCs w:val="18"/>
              </w:rPr>
            </w:pPr>
            <w:r>
              <w:rPr>
                <w:rFonts w:ascii="Gill Sans MT" w:hAnsi="Gill Sans MT"/>
                <w:b/>
                <w:sz w:val="18"/>
                <w:szCs w:val="18"/>
              </w:rPr>
              <w:t>ETAIENT PRESENTS</w:t>
            </w:r>
          </w:p>
        </w:tc>
        <w:tc>
          <w:tcPr>
            <w:tcW w:w="6990" w:type="dxa"/>
            <w:tcBorders>
              <w:top w:val="nil"/>
              <w:left w:val="single" w:sz="4" w:space="0" w:color="auto"/>
              <w:bottom w:val="nil"/>
              <w:right w:val="nil"/>
            </w:tcBorders>
            <w:hideMark/>
          </w:tcPr>
          <w:p w:rsidR="00E8538F" w:rsidRDefault="00E8538F" w:rsidP="00162127">
            <w:pPr>
              <w:tabs>
                <w:tab w:val="left" w:pos="224"/>
              </w:tabs>
              <w:jc w:val="both"/>
              <w:rPr>
                <w:rFonts w:ascii="Gill Sans MT" w:hAnsi="Gill Sans MT"/>
                <w:b/>
                <w:sz w:val="18"/>
                <w:szCs w:val="18"/>
              </w:rPr>
            </w:pPr>
            <w:r w:rsidRPr="000D699C">
              <w:rPr>
                <w:rFonts w:ascii="Gill Sans MT" w:hAnsi="Gill Sans MT"/>
                <w:sz w:val="18"/>
                <w:szCs w:val="18"/>
              </w:rPr>
              <w:t xml:space="preserve">M. DERMIT, </w:t>
            </w:r>
            <w:r w:rsidRPr="000D3487">
              <w:rPr>
                <w:rFonts w:ascii="Gill Sans MT" w:hAnsi="Gill Sans MT"/>
                <w:b/>
                <w:bCs/>
                <w:sz w:val="18"/>
                <w:szCs w:val="18"/>
              </w:rPr>
              <w:t>Maire</w:t>
            </w:r>
            <w:r>
              <w:rPr>
                <w:rFonts w:ascii="Gill Sans MT" w:hAnsi="Gill Sans MT"/>
                <w:b/>
                <w:bCs/>
                <w:sz w:val="18"/>
                <w:szCs w:val="18"/>
              </w:rPr>
              <w:t xml:space="preserve">, </w:t>
            </w:r>
            <w:r w:rsidRPr="00D769E2">
              <w:rPr>
                <w:rFonts w:ascii="Gill Sans MT" w:hAnsi="Gill Sans MT"/>
                <w:strike/>
                <w:sz w:val="18"/>
                <w:szCs w:val="18"/>
              </w:rPr>
              <w:t>Mme DUPRE-BALEYTE</w:t>
            </w:r>
            <w:r>
              <w:rPr>
                <w:rFonts w:ascii="Gill Sans MT" w:hAnsi="Gill Sans MT"/>
                <w:sz w:val="18"/>
                <w:szCs w:val="18"/>
              </w:rPr>
              <w:t>, M. CHIFFLET, Mme AUFEUVRE, M. LE COZ, Mme JOUSSEMET, M. PEIGNE, Mme</w:t>
            </w:r>
            <w:r w:rsidRPr="000D699C">
              <w:rPr>
                <w:rFonts w:ascii="Gill Sans MT" w:hAnsi="Gill Sans MT"/>
                <w:sz w:val="18"/>
                <w:szCs w:val="18"/>
              </w:rPr>
              <w:t xml:space="preserve"> SANTAGATA, M. </w:t>
            </w:r>
            <w:r>
              <w:rPr>
                <w:rFonts w:ascii="Gill Sans MT" w:hAnsi="Gill Sans MT"/>
                <w:sz w:val="18"/>
                <w:szCs w:val="18"/>
              </w:rPr>
              <w:t>OPERTO,</w:t>
            </w:r>
            <w:r w:rsidRPr="000D699C">
              <w:rPr>
                <w:rFonts w:ascii="Gill Sans MT" w:hAnsi="Gill Sans MT"/>
                <w:sz w:val="18"/>
                <w:szCs w:val="18"/>
              </w:rPr>
              <w:t xml:space="preserve"> </w:t>
            </w:r>
            <w:r w:rsidRPr="00D67DF0">
              <w:rPr>
                <w:rFonts w:ascii="Gill Sans MT" w:hAnsi="Gill Sans MT"/>
                <w:b/>
                <w:bCs/>
                <w:sz w:val="18"/>
                <w:szCs w:val="18"/>
              </w:rPr>
              <w:t>Adjoints au Maire,</w:t>
            </w:r>
            <w:r>
              <w:rPr>
                <w:rFonts w:ascii="Gill Sans MT" w:hAnsi="Gill Sans MT"/>
                <w:sz w:val="18"/>
                <w:szCs w:val="18"/>
              </w:rPr>
              <w:t xml:space="preserve"> </w:t>
            </w:r>
            <w:r w:rsidRPr="000D699C">
              <w:rPr>
                <w:rFonts w:ascii="Gill Sans MT" w:hAnsi="Gill Sans MT"/>
                <w:sz w:val="18"/>
                <w:szCs w:val="18"/>
              </w:rPr>
              <w:t xml:space="preserve">Mme </w:t>
            </w:r>
            <w:r>
              <w:rPr>
                <w:rFonts w:ascii="Gill Sans MT" w:hAnsi="Gill Sans MT"/>
                <w:sz w:val="18"/>
                <w:szCs w:val="18"/>
              </w:rPr>
              <w:t xml:space="preserve">PRADELLI, M. LATY, M. BIJAOUI, M. PETIT, M. PRADELLI, Mme BULKAEN, </w:t>
            </w:r>
            <w:r w:rsidRPr="000D699C">
              <w:rPr>
                <w:rFonts w:ascii="Gill Sans MT" w:hAnsi="Gill Sans MT"/>
                <w:sz w:val="18"/>
                <w:szCs w:val="18"/>
              </w:rPr>
              <w:t xml:space="preserve">Mme </w:t>
            </w:r>
            <w:r>
              <w:rPr>
                <w:rFonts w:ascii="Gill Sans MT" w:hAnsi="Gill Sans MT"/>
                <w:sz w:val="18"/>
                <w:szCs w:val="18"/>
              </w:rPr>
              <w:t>BAES</w:t>
            </w:r>
            <w:r w:rsidRPr="000D699C">
              <w:rPr>
                <w:rFonts w:ascii="Gill Sans MT" w:hAnsi="Gill Sans MT"/>
                <w:sz w:val="18"/>
                <w:szCs w:val="18"/>
              </w:rPr>
              <w:t xml:space="preserve">, </w:t>
            </w:r>
            <w:r>
              <w:rPr>
                <w:rFonts w:ascii="Gill Sans MT" w:hAnsi="Gill Sans MT"/>
                <w:sz w:val="18"/>
                <w:szCs w:val="18"/>
              </w:rPr>
              <w:t xml:space="preserve">M. BORGHI, </w:t>
            </w:r>
            <w:r w:rsidRPr="000D699C">
              <w:rPr>
                <w:rFonts w:ascii="Gill Sans MT" w:hAnsi="Gill Sans MT"/>
                <w:sz w:val="18"/>
                <w:szCs w:val="18"/>
              </w:rPr>
              <w:t xml:space="preserve">Mme </w:t>
            </w:r>
            <w:r>
              <w:rPr>
                <w:rFonts w:ascii="Gill Sans MT" w:hAnsi="Gill Sans MT"/>
                <w:sz w:val="18"/>
                <w:szCs w:val="18"/>
              </w:rPr>
              <w:t xml:space="preserve">PELLISSIER, </w:t>
            </w:r>
            <w:r w:rsidRPr="000D699C">
              <w:rPr>
                <w:rFonts w:ascii="Gill Sans MT" w:hAnsi="Gill Sans MT"/>
                <w:sz w:val="18"/>
                <w:szCs w:val="18"/>
              </w:rPr>
              <w:t xml:space="preserve">M. </w:t>
            </w:r>
            <w:r>
              <w:rPr>
                <w:rFonts w:ascii="Gill Sans MT" w:hAnsi="Gill Sans MT"/>
                <w:sz w:val="18"/>
                <w:szCs w:val="18"/>
              </w:rPr>
              <w:t>MARIEN</w:t>
            </w:r>
            <w:r w:rsidRPr="000D699C">
              <w:rPr>
                <w:rFonts w:ascii="Gill Sans MT" w:hAnsi="Gill Sans MT"/>
                <w:sz w:val="18"/>
                <w:szCs w:val="18"/>
              </w:rPr>
              <w:t xml:space="preserve">, </w:t>
            </w:r>
            <w:r>
              <w:rPr>
                <w:rFonts w:ascii="Gill Sans MT" w:hAnsi="Gill Sans MT"/>
                <w:sz w:val="18"/>
                <w:szCs w:val="18"/>
              </w:rPr>
              <w:t xml:space="preserve">M. </w:t>
            </w:r>
            <w:r w:rsidR="00D769E2">
              <w:rPr>
                <w:rFonts w:ascii="Gill Sans MT" w:hAnsi="Gill Sans MT"/>
                <w:sz w:val="18"/>
                <w:szCs w:val="18"/>
              </w:rPr>
              <w:t>AUSSIBAL, Mme</w:t>
            </w:r>
            <w:r w:rsidRPr="000D699C">
              <w:rPr>
                <w:rFonts w:ascii="Gill Sans MT" w:hAnsi="Gill Sans MT"/>
                <w:sz w:val="18"/>
                <w:szCs w:val="18"/>
              </w:rPr>
              <w:t xml:space="preserve"> FARINELLI</w:t>
            </w:r>
            <w:r>
              <w:rPr>
                <w:rFonts w:ascii="Gill Sans MT" w:hAnsi="Gill Sans MT"/>
                <w:sz w:val="18"/>
                <w:szCs w:val="18"/>
              </w:rPr>
              <w:t xml:space="preserve">, Mme LETERRIER, Mme PAVAN, M. ANASTILE, M. MALHERBE, </w:t>
            </w:r>
            <w:r w:rsidRPr="00D769E2">
              <w:rPr>
                <w:rFonts w:ascii="Gill Sans MT" w:hAnsi="Gill Sans MT"/>
                <w:sz w:val="18"/>
                <w:szCs w:val="18"/>
              </w:rPr>
              <w:t>Mme OZENDA</w:t>
            </w:r>
            <w:r>
              <w:rPr>
                <w:rFonts w:ascii="Gill Sans MT" w:hAnsi="Gill Sans MT"/>
                <w:sz w:val="18"/>
                <w:szCs w:val="18"/>
              </w:rPr>
              <w:t xml:space="preserve">, Mme DESCHAINTRES, </w:t>
            </w:r>
            <w:r w:rsidRPr="0055194E">
              <w:rPr>
                <w:rFonts w:ascii="Gill Sans MT" w:hAnsi="Gill Sans MT"/>
                <w:sz w:val="18"/>
                <w:szCs w:val="18"/>
              </w:rPr>
              <w:t>Mme ANGER</w:t>
            </w:r>
            <w:r>
              <w:rPr>
                <w:rFonts w:ascii="Gill Sans MT" w:hAnsi="Gill Sans MT"/>
                <w:sz w:val="18"/>
                <w:szCs w:val="18"/>
              </w:rPr>
              <w:t xml:space="preserve">, </w:t>
            </w:r>
            <w:r w:rsidRPr="0055194E">
              <w:rPr>
                <w:rFonts w:ascii="Gill Sans MT" w:hAnsi="Gill Sans MT"/>
                <w:sz w:val="18"/>
                <w:szCs w:val="18"/>
              </w:rPr>
              <w:t>Mme GILABERT.</w:t>
            </w:r>
            <w:r>
              <w:rPr>
                <w:rFonts w:ascii="Gill Sans MT" w:hAnsi="Gill Sans MT"/>
                <w:sz w:val="18"/>
                <w:szCs w:val="18"/>
              </w:rPr>
              <w:t xml:space="preserve"> </w:t>
            </w:r>
            <w:r>
              <w:rPr>
                <w:rFonts w:ascii="Gill Sans MT" w:hAnsi="Gill Sans MT"/>
                <w:b/>
                <w:sz w:val="18"/>
                <w:szCs w:val="18"/>
              </w:rPr>
              <w:t>Conseillers Municipaux.</w:t>
            </w:r>
          </w:p>
        </w:tc>
      </w:tr>
    </w:tbl>
    <w:p w:rsidR="00E8538F" w:rsidRDefault="00E8538F" w:rsidP="00E8538F">
      <w:pPr>
        <w:ind w:left="-284" w:right="-186" w:firstLine="284"/>
        <w:jc w:val="both"/>
        <w:rPr>
          <w:rFonts w:ascii="Gill Sans MT" w:hAnsi="Gill Sans MT"/>
          <w:b/>
          <w:sz w:val="20"/>
          <w:szCs w:val="22"/>
        </w:rPr>
      </w:pPr>
    </w:p>
    <w:tbl>
      <w:tblPr>
        <w:tblW w:w="9075" w:type="dxa"/>
        <w:tblInd w:w="-176" w:type="dxa"/>
        <w:tblLayout w:type="fixed"/>
        <w:tblLook w:val="01E0" w:firstRow="1" w:lastRow="1" w:firstColumn="1" w:lastColumn="1" w:noHBand="0" w:noVBand="0"/>
      </w:tblPr>
      <w:tblGrid>
        <w:gridCol w:w="2085"/>
        <w:gridCol w:w="6990"/>
      </w:tblGrid>
      <w:tr w:rsidR="00E8538F" w:rsidTr="00162127">
        <w:tc>
          <w:tcPr>
            <w:tcW w:w="2085" w:type="dxa"/>
            <w:tcBorders>
              <w:top w:val="nil"/>
              <w:left w:val="nil"/>
              <w:bottom w:val="nil"/>
              <w:right w:val="single" w:sz="4" w:space="0" w:color="auto"/>
            </w:tcBorders>
            <w:hideMark/>
          </w:tcPr>
          <w:p w:rsidR="00E8538F" w:rsidRDefault="00E8538F" w:rsidP="00162127">
            <w:pPr>
              <w:tabs>
                <w:tab w:val="left" w:pos="224"/>
              </w:tabs>
              <w:jc w:val="right"/>
              <w:rPr>
                <w:rFonts w:ascii="Gill Sans MT" w:hAnsi="Gill Sans MT"/>
                <w:b/>
                <w:sz w:val="18"/>
                <w:szCs w:val="18"/>
              </w:rPr>
            </w:pPr>
            <w:r>
              <w:rPr>
                <w:rFonts w:ascii="Gill Sans MT" w:hAnsi="Gill Sans MT"/>
                <w:b/>
                <w:sz w:val="18"/>
                <w:szCs w:val="18"/>
              </w:rPr>
              <w:t>PROCURATIONS</w:t>
            </w:r>
          </w:p>
        </w:tc>
        <w:tc>
          <w:tcPr>
            <w:tcW w:w="6990" w:type="dxa"/>
            <w:tcBorders>
              <w:top w:val="nil"/>
              <w:left w:val="single" w:sz="4" w:space="0" w:color="auto"/>
              <w:bottom w:val="nil"/>
              <w:right w:val="nil"/>
            </w:tcBorders>
            <w:hideMark/>
          </w:tcPr>
          <w:p w:rsidR="00E8538F" w:rsidRDefault="00E8538F" w:rsidP="00162127">
            <w:pPr>
              <w:tabs>
                <w:tab w:val="left" w:pos="224"/>
              </w:tabs>
              <w:jc w:val="both"/>
              <w:rPr>
                <w:rFonts w:ascii="Gill Sans MT" w:hAnsi="Gill Sans MT"/>
                <w:sz w:val="18"/>
                <w:szCs w:val="18"/>
              </w:rPr>
            </w:pPr>
            <w:r>
              <w:rPr>
                <w:rFonts w:ascii="Gill Sans MT" w:hAnsi="Gill Sans MT"/>
                <w:sz w:val="18"/>
                <w:szCs w:val="18"/>
              </w:rPr>
              <w:t>Mme DUPRE-BALEYTE donne procuration à M. DERMIT</w:t>
            </w:r>
          </w:p>
          <w:p w:rsidR="00D769E2" w:rsidRDefault="00D769E2" w:rsidP="00162127">
            <w:pPr>
              <w:tabs>
                <w:tab w:val="left" w:pos="224"/>
              </w:tabs>
              <w:jc w:val="both"/>
              <w:rPr>
                <w:rFonts w:ascii="Gill Sans MT" w:hAnsi="Gill Sans MT"/>
                <w:sz w:val="18"/>
                <w:szCs w:val="18"/>
              </w:rPr>
            </w:pPr>
            <w:r>
              <w:rPr>
                <w:rFonts w:ascii="Gill Sans MT" w:hAnsi="Gill Sans MT"/>
                <w:sz w:val="18"/>
                <w:szCs w:val="18"/>
              </w:rPr>
              <w:t xml:space="preserve">Mme DESCHAINTRES donne procuration à Mme GILABERT jusqu’à la délibération 2020/48/0-02 </w:t>
            </w:r>
          </w:p>
          <w:p w:rsidR="00E8538F" w:rsidRDefault="00E8538F" w:rsidP="00162127">
            <w:pPr>
              <w:tabs>
                <w:tab w:val="left" w:pos="224"/>
              </w:tabs>
              <w:jc w:val="both"/>
              <w:rPr>
                <w:rFonts w:ascii="Gill Sans MT" w:hAnsi="Gill Sans MT"/>
                <w:b/>
                <w:sz w:val="18"/>
                <w:szCs w:val="18"/>
              </w:rPr>
            </w:pPr>
          </w:p>
        </w:tc>
      </w:tr>
    </w:tbl>
    <w:p w:rsidR="00E8538F" w:rsidRDefault="00E8538F" w:rsidP="00E8538F">
      <w:pPr>
        <w:tabs>
          <w:tab w:val="left" w:pos="224"/>
        </w:tabs>
        <w:ind w:left="-142"/>
        <w:jc w:val="both"/>
        <w:rPr>
          <w:rFonts w:ascii="Gill Sans MT" w:hAnsi="Gill Sans MT"/>
          <w:sz w:val="20"/>
          <w:szCs w:val="20"/>
        </w:rPr>
      </w:pPr>
    </w:p>
    <w:p w:rsidR="00E8538F" w:rsidRPr="00332B38" w:rsidRDefault="00E8538F" w:rsidP="00E8538F">
      <w:pPr>
        <w:ind w:left="-142"/>
        <w:rPr>
          <w:rFonts w:ascii="Gill Sans MT" w:hAnsi="Gill Sans MT"/>
          <w:sz w:val="20"/>
          <w:szCs w:val="20"/>
        </w:rPr>
      </w:pPr>
      <w:r>
        <w:rPr>
          <w:rFonts w:ascii="Gill Sans MT" w:hAnsi="Gill Sans MT"/>
          <w:sz w:val="20"/>
          <w:szCs w:val="20"/>
        </w:rPr>
        <w:t>Monsieur le Maire</w:t>
      </w:r>
      <w:r w:rsidRPr="00332B38">
        <w:rPr>
          <w:rFonts w:ascii="Gill Sans MT" w:hAnsi="Gill Sans MT"/>
          <w:sz w:val="20"/>
          <w:szCs w:val="20"/>
        </w:rPr>
        <w:t xml:space="preserve"> ouvre la séance à 1</w:t>
      </w:r>
      <w:r>
        <w:rPr>
          <w:rFonts w:ascii="Gill Sans MT" w:hAnsi="Gill Sans MT"/>
          <w:sz w:val="20"/>
          <w:szCs w:val="20"/>
        </w:rPr>
        <w:t>6</w:t>
      </w:r>
      <w:r w:rsidRPr="00332B38">
        <w:rPr>
          <w:rFonts w:ascii="Gill Sans MT" w:hAnsi="Gill Sans MT"/>
          <w:sz w:val="20"/>
          <w:szCs w:val="20"/>
        </w:rPr>
        <w:t xml:space="preserve"> heures.</w:t>
      </w:r>
    </w:p>
    <w:p w:rsidR="00A510FB" w:rsidRPr="00C962B5" w:rsidRDefault="00A510FB" w:rsidP="00963B23">
      <w:pPr>
        <w:ind w:left="-142"/>
        <w:jc w:val="both"/>
        <w:rPr>
          <w:rFonts w:ascii="Gill Sans MT" w:hAnsi="Gill Sans MT"/>
          <w:b/>
          <w:sz w:val="20"/>
          <w:szCs w:val="20"/>
        </w:rPr>
      </w:pPr>
    </w:p>
    <w:p w:rsidR="00F44A9A" w:rsidRPr="004C58AB" w:rsidRDefault="00CE6F7B" w:rsidP="001C6B9C">
      <w:pPr>
        <w:pBdr>
          <w:bottom w:val="single" w:sz="4" w:space="0" w:color="auto"/>
        </w:pBdr>
        <w:tabs>
          <w:tab w:val="left" w:pos="9356"/>
        </w:tabs>
        <w:ind w:left="-142" w:right="-285"/>
        <w:jc w:val="both"/>
        <w:rPr>
          <w:rFonts w:ascii="Gill Sans MT" w:hAnsi="Gill Sans MT"/>
          <w:b/>
          <w:sz w:val="20"/>
          <w:szCs w:val="20"/>
        </w:rPr>
      </w:pPr>
      <w:r w:rsidRPr="004C58AB">
        <w:rPr>
          <w:rFonts w:ascii="Gill Sans MT" w:hAnsi="Gill Sans MT"/>
          <w:b/>
          <w:sz w:val="20"/>
          <w:szCs w:val="20"/>
        </w:rPr>
        <w:t>Ordre du jour</w:t>
      </w:r>
    </w:p>
    <w:sdt>
      <w:sdtPr>
        <w:rPr>
          <w:rFonts w:ascii="Times New Roman" w:hAnsi="Times New Roman" w:cs="Times New Roman"/>
          <w:bCs w:val="0"/>
          <w:noProof w:val="0"/>
          <w:sz w:val="24"/>
          <w:szCs w:val="24"/>
        </w:rPr>
        <w:id w:val="-1252205305"/>
        <w:docPartObj>
          <w:docPartGallery w:val="Table of Contents"/>
          <w:docPartUnique/>
        </w:docPartObj>
      </w:sdtPr>
      <w:sdtEndPr>
        <w:rPr>
          <w:b/>
        </w:rPr>
      </w:sdtEndPr>
      <w:sdtContent>
        <w:p w:rsidR="00517D2E" w:rsidRDefault="00E8538F">
          <w:pPr>
            <w:pStyle w:val="TM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44407211" w:history="1">
            <w:r w:rsidR="00517D2E" w:rsidRPr="00366806">
              <w:rPr>
                <w:rStyle w:val="Lienhypertexte"/>
              </w:rPr>
              <w:t>2020/47/0-01 - DIRECTION GENERALE DES SERVICES – Compte-rendu d’installation d’un nouveau Conseiller Municipal suite à la démission de Monsieur Antoine PRADELLI.</w:t>
            </w:r>
            <w:r w:rsidR="00517D2E">
              <w:rPr>
                <w:webHidden/>
              </w:rPr>
              <w:tab/>
            </w:r>
            <w:r w:rsidR="00517D2E">
              <w:rPr>
                <w:webHidden/>
              </w:rPr>
              <w:fldChar w:fldCharType="begin"/>
            </w:r>
            <w:r w:rsidR="00517D2E">
              <w:rPr>
                <w:webHidden/>
              </w:rPr>
              <w:instrText xml:space="preserve"> PAGEREF _Toc44407211 \h </w:instrText>
            </w:r>
            <w:r w:rsidR="00517D2E">
              <w:rPr>
                <w:webHidden/>
              </w:rPr>
            </w:r>
            <w:r w:rsidR="00517D2E">
              <w:rPr>
                <w:webHidden/>
              </w:rPr>
              <w:fldChar w:fldCharType="separate"/>
            </w:r>
            <w:r w:rsidR="0096055E">
              <w:rPr>
                <w:webHidden/>
              </w:rPr>
              <w:t>3</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2" w:history="1">
            <w:r w:rsidR="00517D2E" w:rsidRPr="00366806">
              <w:rPr>
                <w:rStyle w:val="Lienhypertexte"/>
              </w:rPr>
              <w:t>2020/48/0-02 - DIRECTION GENERALE DES SERVICES – Approbation des Procès-Verbaux des Conseils Municipaux des 23 mai et 11 juin 2020.</w:t>
            </w:r>
            <w:r w:rsidR="00517D2E">
              <w:rPr>
                <w:webHidden/>
              </w:rPr>
              <w:tab/>
            </w:r>
            <w:r w:rsidR="00517D2E">
              <w:rPr>
                <w:webHidden/>
              </w:rPr>
              <w:fldChar w:fldCharType="begin"/>
            </w:r>
            <w:r w:rsidR="00517D2E">
              <w:rPr>
                <w:webHidden/>
              </w:rPr>
              <w:instrText xml:space="preserve"> PAGEREF _Toc44407212 \h </w:instrText>
            </w:r>
            <w:r w:rsidR="00517D2E">
              <w:rPr>
                <w:webHidden/>
              </w:rPr>
            </w:r>
            <w:r w:rsidR="00517D2E">
              <w:rPr>
                <w:webHidden/>
              </w:rPr>
              <w:fldChar w:fldCharType="separate"/>
            </w:r>
            <w:r w:rsidR="0096055E">
              <w:rPr>
                <w:webHidden/>
              </w:rPr>
              <w:t>3</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3" w:history="1">
            <w:r w:rsidR="00517D2E" w:rsidRPr="00366806">
              <w:rPr>
                <w:rStyle w:val="Lienhypertexte"/>
              </w:rPr>
              <w:t>2020/49/0-03 - DIRECTION GENERALE DES SERVICES – Compte-rendu des décisions prises par le Maire - Article L. 2122-22 du CGCT.</w:t>
            </w:r>
            <w:r w:rsidR="00517D2E">
              <w:rPr>
                <w:webHidden/>
              </w:rPr>
              <w:tab/>
            </w:r>
            <w:r w:rsidR="00517D2E">
              <w:rPr>
                <w:webHidden/>
              </w:rPr>
              <w:fldChar w:fldCharType="begin"/>
            </w:r>
            <w:r w:rsidR="00517D2E">
              <w:rPr>
                <w:webHidden/>
              </w:rPr>
              <w:instrText xml:space="preserve"> PAGEREF _Toc44407213 \h </w:instrText>
            </w:r>
            <w:r w:rsidR="00517D2E">
              <w:rPr>
                <w:webHidden/>
              </w:rPr>
            </w:r>
            <w:r w:rsidR="00517D2E">
              <w:rPr>
                <w:webHidden/>
              </w:rPr>
              <w:fldChar w:fldCharType="separate"/>
            </w:r>
            <w:r w:rsidR="0096055E">
              <w:rPr>
                <w:webHidden/>
              </w:rPr>
              <w:t>4</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4" w:history="1">
            <w:r w:rsidR="00517D2E" w:rsidRPr="00366806">
              <w:rPr>
                <w:rStyle w:val="Lienhypertexte"/>
              </w:rPr>
              <w:t>2020/50/0-04 - DIRECTION GENERALE DES SERVICES – Information – Protection du territoire contre le risque inondation de la Brague - Lancement de la modification n°8 du Plan Local d’Urbanisme.</w:t>
            </w:r>
            <w:r w:rsidR="00517D2E">
              <w:rPr>
                <w:webHidden/>
              </w:rPr>
              <w:tab/>
            </w:r>
            <w:r w:rsidR="00517D2E">
              <w:rPr>
                <w:webHidden/>
              </w:rPr>
              <w:fldChar w:fldCharType="begin"/>
            </w:r>
            <w:r w:rsidR="00517D2E">
              <w:rPr>
                <w:webHidden/>
              </w:rPr>
              <w:instrText xml:space="preserve"> PAGEREF _Toc44407214 \h </w:instrText>
            </w:r>
            <w:r w:rsidR="00517D2E">
              <w:rPr>
                <w:webHidden/>
              </w:rPr>
            </w:r>
            <w:r w:rsidR="00517D2E">
              <w:rPr>
                <w:webHidden/>
              </w:rPr>
              <w:fldChar w:fldCharType="separate"/>
            </w:r>
            <w:r w:rsidR="0096055E">
              <w:rPr>
                <w:webHidden/>
              </w:rPr>
              <w:t>5</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5" w:history="1">
            <w:r w:rsidR="00517D2E" w:rsidRPr="00366806">
              <w:rPr>
                <w:rStyle w:val="Lienhypertexte"/>
              </w:rPr>
              <w:t>2020/51/1-01 – RESSOURCES HUMAINES – Modification du tableau des effectifs – Evolution de carrière.</w:t>
            </w:r>
            <w:r w:rsidR="00517D2E">
              <w:rPr>
                <w:webHidden/>
              </w:rPr>
              <w:tab/>
            </w:r>
            <w:r w:rsidR="00517D2E">
              <w:rPr>
                <w:webHidden/>
              </w:rPr>
              <w:fldChar w:fldCharType="begin"/>
            </w:r>
            <w:r w:rsidR="00517D2E">
              <w:rPr>
                <w:webHidden/>
              </w:rPr>
              <w:instrText xml:space="preserve"> PAGEREF _Toc44407215 \h </w:instrText>
            </w:r>
            <w:r w:rsidR="00517D2E">
              <w:rPr>
                <w:webHidden/>
              </w:rPr>
            </w:r>
            <w:r w:rsidR="00517D2E">
              <w:rPr>
                <w:webHidden/>
              </w:rPr>
              <w:fldChar w:fldCharType="separate"/>
            </w:r>
            <w:r w:rsidR="0096055E">
              <w:rPr>
                <w:webHidden/>
              </w:rPr>
              <w:t>7</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6" w:history="1">
            <w:r w:rsidR="00517D2E" w:rsidRPr="00366806">
              <w:rPr>
                <w:rStyle w:val="Lienhypertexte"/>
              </w:rPr>
              <w:t>2020/52/1-02 – RESSOURCES HUMAINES – Recrutement d’un emploi administratif de Directeur Général Adjoint.</w:t>
            </w:r>
            <w:r w:rsidR="00517D2E">
              <w:rPr>
                <w:webHidden/>
              </w:rPr>
              <w:tab/>
            </w:r>
            <w:r w:rsidR="00517D2E">
              <w:rPr>
                <w:webHidden/>
              </w:rPr>
              <w:fldChar w:fldCharType="begin"/>
            </w:r>
            <w:r w:rsidR="00517D2E">
              <w:rPr>
                <w:webHidden/>
              </w:rPr>
              <w:instrText xml:space="preserve"> PAGEREF _Toc44407216 \h </w:instrText>
            </w:r>
            <w:r w:rsidR="00517D2E">
              <w:rPr>
                <w:webHidden/>
              </w:rPr>
            </w:r>
            <w:r w:rsidR="00517D2E">
              <w:rPr>
                <w:webHidden/>
              </w:rPr>
              <w:fldChar w:fldCharType="separate"/>
            </w:r>
            <w:r w:rsidR="0096055E">
              <w:rPr>
                <w:webHidden/>
              </w:rPr>
              <w:t>8</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7" w:history="1">
            <w:r w:rsidR="00517D2E" w:rsidRPr="00366806">
              <w:rPr>
                <w:rStyle w:val="Lienhypertexte"/>
              </w:rPr>
              <w:t>2020/53/2-01 – LOGISTIQUE – Mise à la réforme de véhicules communaux.</w:t>
            </w:r>
            <w:r w:rsidR="00517D2E">
              <w:rPr>
                <w:webHidden/>
              </w:rPr>
              <w:tab/>
            </w:r>
            <w:r w:rsidR="00517D2E">
              <w:rPr>
                <w:webHidden/>
              </w:rPr>
              <w:fldChar w:fldCharType="begin"/>
            </w:r>
            <w:r w:rsidR="00517D2E">
              <w:rPr>
                <w:webHidden/>
              </w:rPr>
              <w:instrText xml:space="preserve"> PAGEREF _Toc44407217 \h </w:instrText>
            </w:r>
            <w:r w:rsidR="00517D2E">
              <w:rPr>
                <w:webHidden/>
              </w:rPr>
            </w:r>
            <w:r w:rsidR="00517D2E">
              <w:rPr>
                <w:webHidden/>
              </w:rPr>
              <w:fldChar w:fldCharType="separate"/>
            </w:r>
            <w:r w:rsidR="0096055E">
              <w:rPr>
                <w:webHidden/>
              </w:rPr>
              <w:t>9</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8" w:history="1">
            <w:r w:rsidR="00517D2E" w:rsidRPr="00366806">
              <w:rPr>
                <w:rStyle w:val="Lienhypertexte"/>
              </w:rPr>
              <w:t>2020/54/2-02 – VOIRIE – Enfouissement des réseaux aériens sur la route de la Mer – Signature des conventions d’enfouissement du réseau de télécommunication.</w:t>
            </w:r>
            <w:r w:rsidR="00517D2E">
              <w:rPr>
                <w:webHidden/>
              </w:rPr>
              <w:tab/>
            </w:r>
            <w:r w:rsidR="00517D2E">
              <w:rPr>
                <w:webHidden/>
              </w:rPr>
              <w:fldChar w:fldCharType="begin"/>
            </w:r>
            <w:r w:rsidR="00517D2E">
              <w:rPr>
                <w:webHidden/>
              </w:rPr>
              <w:instrText xml:space="preserve"> PAGEREF _Toc44407218 \h </w:instrText>
            </w:r>
            <w:r w:rsidR="00517D2E">
              <w:rPr>
                <w:webHidden/>
              </w:rPr>
            </w:r>
            <w:r w:rsidR="00517D2E">
              <w:rPr>
                <w:webHidden/>
              </w:rPr>
              <w:fldChar w:fldCharType="separate"/>
            </w:r>
            <w:r w:rsidR="0096055E">
              <w:rPr>
                <w:webHidden/>
              </w:rPr>
              <w:t>9</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19" w:history="1">
            <w:r w:rsidR="00517D2E" w:rsidRPr="00366806">
              <w:rPr>
                <w:rStyle w:val="Lienhypertexte"/>
              </w:rPr>
              <w:t>2020/55/3-01 – FINANCES – Budget Ville – Vote du Compte Administratif – Exercice 2019.</w:t>
            </w:r>
            <w:r w:rsidR="00517D2E">
              <w:rPr>
                <w:webHidden/>
              </w:rPr>
              <w:tab/>
            </w:r>
            <w:r w:rsidR="00517D2E">
              <w:rPr>
                <w:webHidden/>
              </w:rPr>
              <w:fldChar w:fldCharType="begin"/>
            </w:r>
            <w:r w:rsidR="00517D2E">
              <w:rPr>
                <w:webHidden/>
              </w:rPr>
              <w:instrText xml:space="preserve"> PAGEREF _Toc44407219 \h </w:instrText>
            </w:r>
            <w:r w:rsidR="00517D2E">
              <w:rPr>
                <w:webHidden/>
              </w:rPr>
            </w:r>
            <w:r w:rsidR="00517D2E">
              <w:rPr>
                <w:webHidden/>
              </w:rPr>
              <w:fldChar w:fldCharType="separate"/>
            </w:r>
            <w:r w:rsidR="0096055E">
              <w:rPr>
                <w:webHidden/>
              </w:rPr>
              <w:t>10</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0" w:history="1">
            <w:r w:rsidR="00517D2E" w:rsidRPr="00366806">
              <w:rPr>
                <w:rStyle w:val="Lienhypertexte"/>
              </w:rPr>
              <w:t>2020/56/3-02 – FINANCES – Budget Ville – Approbation du Compte de Gestion – Exercice 2019.</w:t>
            </w:r>
            <w:r w:rsidR="00517D2E">
              <w:rPr>
                <w:webHidden/>
              </w:rPr>
              <w:tab/>
            </w:r>
            <w:r w:rsidR="00517D2E">
              <w:rPr>
                <w:webHidden/>
              </w:rPr>
              <w:fldChar w:fldCharType="begin"/>
            </w:r>
            <w:r w:rsidR="00517D2E">
              <w:rPr>
                <w:webHidden/>
              </w:rPr>
              <w:instrText xml:space="preserve"> PAGEREF _Toc44407220 \h </w:instrText>
            </w:r>
            <w:r w:rsidR="00517D2E">
              <w:rPr>
                <w:webHidden/>
              </w:rPr>
            </w:r>
            <w:r w:rsidR="00517D2E">
              <w:rPr>
                <w:webHidden/>
              </w:rPr>
              <w:fldChar w:fldCharType="separate"/>
            </w:r>
            <w:r w:rsidR="0096055E">
              <w:rPr>
                <w:webHidden/>
              </w:rPr>
              <w:t>11</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1" w:history="1">
            <w:r w:rsidR="00517D2E" w:rsidRPr="00366806">
              <w:rPr>
                <w:rStyle w:val="Lienhypertexte"/>
              </w:rPr>
              <w:t>2020/57/3-03 – FINANCES – Budget Ville – Décision d’affectation du résultat suite à la clôture de l’exercice budgétaire 2019.</w:t>
            </w:r>
            <w:r w:rsidR="00517D2E">
              <w:rPr>
                <w:webHidden/>
              </w:rPr>
              <w:tab/>
            </w:r>
            <w:r w:rsidR="00517D2E">
              <w:rPr>
                <w:webHidden/>
              </w:rPr>
              <w:fldChar w:fldCharType="begin"/>
            </w:r>
            <w:r w:rsidR="00517D2E">
              <w:rPr>
                <w:webHidden/>
              </w:rPr>
              <w:instrText xml:space="preserve"> PAGEREF _Toc44407221 \h </w:instrText>
            </w:r>
            <w:r w:rsidR="00517D2E">
              <w:rPr>
                <w:webHidden/>
              </w:rPr>
            </w:r>
            <w:r w:rsidR="00517D2E">
              <w:rPr>
                <w:webHidden/>
              </w:rPr>
              <w:fldChar w:fldCharType="separate"/>
            </w:r>
            <w:r w:rsidR="0096055E">
              <w:rPr>
                <w:webHidden/>
              </w:rPr>
              <w:t>12</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2" w:history="1">
            <w:r w:rsidR="00517D2E" w:rsidRPr="00366806">
              <w:rPr>
                <w:rStyle w:val="Lienhypertexte"/>
              </w:rPr>
              <w:t>2020/58/3-04 – FINANCES – Budget Ville – Vote des taux des contributions directes – Exercice 2020.</w:t>
            </w:r>
            <w:r w:rsidR="00517D2E">
              <w:rPr>
                <w:webHidden/>
              </w:rPr>
              <w:tab/>
            </w:r>
            <w:r w:rsidR="00517D2E">
              <w:rPr>
                <w:webHidden/>
              </w:rPr>
              <w:fldChar w:fldCharType="begin"/>
            </w:r>
            <w:r w:rsidR="00517D2E">
              <w:rPr>
                <w:webHidden/>
              </w:rPr>
              <w:instrText xml:space="preserve"> PAGEREF _Toc44407222 \h </w:instrText>
            </w:r>
            <w:r w:rsidR="00517D2E">
              <w:rPr>
                <w:webHidden/>
              </w:rPr>
            </w:r>
            <w:r w:rsidR="00517D2E">
              <w:rPr>
                <w:webHidden/>
              </w:rPr>
              <w:fldChar w:fldCharType="separate"/>
            </w:r>
            <w:r w:rsidR="0096055E">
              <w:rPr>
                <w:webHidden/>
              </w:rPr>
              <w:t>13</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3" w:history="1">
            <w:r w:rsidR="00517D2E" w:rsidRPr="00366806">
              <w:rPr>
                <w:rStyle w:val="Lienhypertexte"/>
              </w:rPr>
              <w:t>2020/59/3-05 – FINANCES – Budget Ville – Vote du Budget Primitif – Exercice 2020.</w:t>
            </w:r>
            <w:r w:rsidR="00517D2E">
              <w:rPr>
                <w:webHidden/>
              </w:rPr>
              <w:tab/>
            </w:r>
            <w:r w:rsidR="00517D2E">
              <w:rPr>
                <w:webHidden/>
              </w:rPr>
              <w:fldChar w:fldCharType="begin"/>
            </w:r>
            <w:r w:rsidR="00517D2E">
              <w:rPr>
                <w:webHidden/>
              </w:rPr>
              <w:instrText xml:space="preserve"> PAGEREF _Toc44407223 \h </w:instrText>
            </w:r>
            <w:r w:rsidR="00517D2E">
              <w:rPr>
                <w:webHidden/>
              </w:rPr>
            </w:r>
            <w:r w:rsidR="00517D2E">
              <w:rPr>
                <w:webHidden/>
              </w:rPr>
              <w:fldChar w:fldCharType="separate"/>
            </w:r>
            <w:r w:rsidR="0096055E">
              <w:rPr>
                <w:webHidden/>
              </w:rPr>
              <w:t>13</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4" w:history="1">
            <w:r w:rsidR="00517D2E" w:rsidRPr="00366806">
              <w:rPr>
                <w:rStyle w:val="Lienhypertexte"/>
              </w:rPr>
              <w:t>2020/60/3-06 – FINANCES – Budget annexe Assainissement – Vote du Compte Administratif – Exercice 2019.</w:t>
            </w:r>
            <w:r w:rsidR="00517D2E">
              <w:rPr>
                <w:webHidden/>
              </w:rPr>
              <w:tab/>
            </w:r>
            <w:r w:rsidR="00517D2E">
              <w:rPr>
                <w:webHidden/>
              </w:rPr>
              <w:fldChar w:fldCharType="begin"/>
            </w:r>
            <w:r w:rsidR="00517D2E">
              <w:rPr>
                <w:webHidden/>
              </w:rPr>
              <w:instrText xml:space="preserve"> PAGEREF _Toc44407224 \h </w:instrText>
            </w:r>
            <w:r w:rsidR="00517D2E">
              <w:rPr>
                <w:webHidden/>
              </w:rPr>
            </w:r>
            <w:r w:rsidR="00517D2E">
              <w:rPr>
                <w:webHidden/>
              </w:rPr>
              <w:fldChar w:fldCharType="separate"/>
            </w:r>
            <w:r w:rsidR="0096055E">
              <w:rPr>
                <w:webHidden/>
              </w:rPr>
              <w:t>15</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5" w:history="1">
            <w:r w:rsidR="00517D2E" w:rsidRPr="00366806">
              <w:rPr>
                <w:rStyle w:val="Lienhypertexte"/>
              </w:rPr>
              <w:t>2020/61/3-07 – FINANCES – Budget annexe Assainissement – Approbation du Compte de Gestion – Exercice 2019.</w:t>
            </w:r>
            <w:r w:rsidR="00517D2E">
              <w:rPr>
                <w:webHidden/>
              </w:rPr>
              <w:tab/>
            </w:r>
            <w:r w:rsidR="00517D2E">
              <w:rPr>
                <w:webHidden/>
              </w:rPr>
              <w:fldChar w:fldCharType="begin"/>
            </w:r>
            <w:r w:rsidR="00517D2E">
              <w:rPr>
                <w:webHidden/>
              </w:rPr>
              <w:instrText xml:space="preserve"> PAGEREF _Toc44407225 \h </w:instrText>
            </w:r>
            <w:r w:rsidR="00517D2E">
              <w:rPr>
                <w:webHidden/>
              </w:rPr>
            </w:r>
            <w:r w:rsidR="00517D2E">
              <w:rPr>
                <w:webHidden/>
              </w:rPr>
              <w:fldChar w:fldCharType="separate"/>
            </w:r>
            <w:r w:rsidR="0096055E">
              <w:rPr>
                <w:webHidden/>
              </w:rPr>
              <w:t>16</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6" w:history="1">
            <w:r w:rsidR="00517D2E" w:rsidRPr="00366806">
              <w:rPr>
                <w:rStyle w:val="Lienhypertexte"/>
              </w:rPr>
              <w:t>2020/62/3-08 – FINANCES – Budget annexe Eau – Vote du Compte Administratif – Exercice 2019.</w:t>
            </w:r>
            <w:r w:rsidR="00517D2E">
              <w:rPr>
                <w:webHidden/>
              </w:rPr>
              <w:tab/>
            </w:r>
            <w:r w:rsidR="00517D2E">
              <w:rPr>
                <w:webHidden/>
              </w:rPr>
              <w:fldChar w:fldCharType="begin"/>
            </w:r>
            <w:r w:rsidR="00517D2E">
              <w:rPr>
                <w:webHidden/>
              </w:rPr>
              <w:instrText xml:space="preserve"> PAGEREF _Toc44407226 \h </w:instrText>
            </w:r>
            <w:r w:rsidR="00517D2E">
              <w:rPr>
                <w:webHidden/>
              </w:rPr>
            </w:r>
            <w:r w:rsidR="00517D2E">
              <w:rPr>
                <w:webHidden/>
              </w:rPr>
              <w:fldChar w:fldCharType="separate"/>
            </w:r>
            <w:r w:rsidR="0096055E">
              <w:rPr>
                <w:webHidden/>
              </w:rPr>
              <w:t>16</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7" w:history="1">
            <w:r w:rsidR="00517D2E" w:rsidRPr="00366806">
              <w:rPr>
                <w:rStyle w:val="Lienhypertexte"/>
              </w:rPr>
              <w:t>2020/63/3-09 – FINANCES – Budget annexe Eau – Approbation du Compte de Gestion – Exercice 2019.</w:t>
            </w:r>
            <w:r w:rsidR="00517D2E">
              <w:rPr>
                <w:webHidden/>
              </w:rPr>
              <w:tab/>
            </w:r>
            <w:r w:rsidR="00517D2E">
              <w:rPr>
                <w:webHidden/>
              </w:rPr>
              <w:fldChar w:fldCharType="begin"/>
            </w:r>
            <w:r w:rsidR="00517D2E">
              <w:rPr>
                <w:webHidden/>
              </w:rPr>
              <w:instrText xml:space="preserve"> PAGEREF _Toc44407227 \h </w:instrText>
            </w:r>
            <w:r w:rsidR="00517D2E">
              <w:rPr>
                <w:webHidden/>
              </w:rPr>
            </w:r>
            <w:r w:rsidR="00517D2E">
              <w:rPr>
                <w:webHidden/>
              </w:rPr>
              <w:fldChar w:fldCharType="separate"/>
            </w:r>
            <w:r w:rsidR="0096055E">
              <w:rPr>
                <w:webHidden/>
              </w:rPr>
              <w:t>17</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8" w:history="1">
            <w:r w:rsidR="00517D2E" w:rsidRPr="00366806">
              <w:rPr>
                <w:rStyle w:val="Lienhypertexte"/>
              </w:rPr>
              <w:t>2020/64/3-10 – FINANCES – Budget autonome Tourisme – Vote du Compte Administratif – Exercice 2019.</w:t>
            </w:r>
            <w:r w:rsidR="00517D2E">
              <w:rPr>
                <w:webHidden/>
              </w:rPr>
              <w:tab/>
            </w:r>
            <w:r w:rsidR="00517D2E">
              <w:rPr>
                <w:webHidden/>
              </w:rPr>
              <w:fldChar w:fldCharType="begin"/>
            </w:r>
            <w:r w:rsidR="00517D2E">
              <w:rPr>
                <w:webHidden/>
              </w:rPr>
              <w:instrText xml:space="preserve"> PAGEREF _Toc44407228 \h </w:instrText>
            </w:r>
            <w:r w:rsidR="00517D2E">
              <w:rPr>
                <w:webHidden/>
              </w:rPr>
            </w:r>
            <w:r w:rsidR="00517D2E">
              <w:rPr>
                <w:webHidden/>
              </w:rPr>
              <w:fldChar w:fldCharType="separate"/>
            </w:r>
            <w:r w:rsidR="0096055E">
              <w:rPr>
                <w:webHidden/>
              </w:rPr>
              <w:t>18</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29" w:history="1">
            <w:r w:rsidR="00517D2E" w:rsidRPr="00366806">
              <w:rPr>
                <w:rStyle w:val="Lienhypertexte"/>
              </w:rPr>
              <w:t>2020/65/3-11 – FINANCES – Budget autonome Tourisme – Approbation du Compte de Gestion – Exercice 2019.</w:t>
            </w:r>
            <w:r w:rsidR="00517D2E">
              <w:rPr>
                <w:webHidden/>
              </w:rPr>
              <w:tab/>
            </w:r>
            <w:r w:rsidR="00517D2E">
              <w:rPr>
                <w:webHidden/>
              </w:rPr>
              <w:fldChar w:fldCharType="begin"/>
            </w:r>
            <w:r w:rsidR="00517D2E">
              <w:rPr>
                <w:webHidden/>
              </w:rPr>
              <w:instrText xml:space="preserve"> PAGEREF _Toc44407229 \h </w:instrText>
            </w:r>
            <w:r w:rsidR="00517D2E">
              <w:rPr>
                <w:webHidden/>
              </w:rPr>
            </w:r>
            <w:r w:rsidR="00517D2E">
              <w:rPr>
                <w:webHidden/>
              </w:rPr>
              <w:fldChar w:fldCharType="separate"/>
            </w:r>
            <w:r w:rsidR="0096055E">
              <w:rPr>
                <w:webHidden/>
              </w:rPr>
              <w:t>19</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0" w:history="1">
            <w:r w:rsidR="00517D2E" w:rsidRPr="00366806">
              <w:rPr>
                <w:rStyle w:val="Lienhypertexte"/>
              </w:rPr>
              <w:t>2020/66/3-12 – FINANCES – Budget autonome Tourisme – Décision d’affectation du résultat suite à la clôture de l’exercice budgétaire 2019.</w:t>
            </w:r>
            <w:r w:rsidR="00517D2E">
              <w:rPr>
                <w:webHidden/>
              </w:rPr>
              <w:tab/>
            </w:r>
            <w:r w:rsidR="00517D2E">
              <w:rPr>
                <w:webHidden/>
              </w:rPr>
              <w:fldChar w:fldCharType="begin"/>
            </w:r>
            <w:r w:rsidR="00517D2E">
              <w:rPr>
                <w:webHidden/>
              </w:rPr>
              <w:instrText xml:space="preserve"> PAGEREF _Toc44407230 \h </w:instrText>
            </w:r>
            <w:r w:rsidR="00517D2E">
              <w:rPr>
                <w:webHidden/>
              </w:rPr>
            </w:r>
            <w:r w:rsidR="00517D2E">
              <w:rPr>
                <w:webHidden/>
              </w:rPr>
              <w:fldChar w:fldCharType="separate"/>
            </w:r>
            <w:r w:rsidR="0096055E">
              <w:rPr>
                <w:webHidden/>
              </w:rPr>
              <w:t>20</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1" w:history="1">
            <w:r w:rsidR="00517D2E" w:rsidRPr="00366806">
              <w:rPr>
                <w:rStyle w:val="Lienhypertexte"/>
              </w:rPr>
              <w:t>2020/67/3-13 – FINANCES – Budget autonome Tourisme – Vote du Budget Primitif – Exercice 2020.</w:t>
            </w:r>
            <w:r w:rsidR="00517D2E">
              <w:rPr>
                <w:webHidden/>
              </w:rPr>
              <w:tab/>
            </w:r>
            <w:r w:rsidR="00517D2E">
              <w:rPr>
                <w:webHidden/>
              </w:rPr>
              <w:fldChar w:fldCharType="begin"/>
            </w:r>
            <w:r w:rsidR="00517D2E">
              <w:rPr>
                <w:webHidden/>
              </w:rPr>
              <w:instrText xml:space="preserve"> PAGEREF _Toc44407231 \h </w:instrText>
            </w:r>
            <w:r w:rsidR="00517D2E">
              <w:rPr>
                <w:webHidden/>
              </w:rPr>
            </w:r>
            <w:r w:rsidR="00517D2E">
              <w:rPr>
                <w:webHidden/>
              </w:rPr>
              <w:fldChar w:fldCharType="separate"/>
            </w:r>
            <w:r w:rsidR="0096055E">
              <w:rPr>
                <w:webHidden/>
              </w:rPr>
              <w:t>21</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2" w:history="1">
            <w:r w:rsidR="00517D2E" w:rsidRPr="00366806">
              <w:rPr>
                <w:rStyle w:val="Lienhypertexte"/>
              </w:rPr>
              <w:t>2020/68/3-14 – FINANCES – Budget autonome des Pompes Funèbres – Vote du Compte Administratif – Exercice 2019.</w:t>
            </w:r>
            <w:r w:rsidR="00517D2E">
              <w:rPr>
                <w:webHidden/>
              </w:rPr>
              <w:tab/>
            </w:r>
            <w:r w:rsidR="00517D2E">
              <w:rPr>
                <w:webHidden/>
              </w:rPr>
              <w:fldChar w:fldCharType="begin"/>
            </w:r>
            <w:r w:rsidR="00517D2E">
              <w:rPr>
                <w:webHidden/>
              </w:rPr>
              <w:instrText xml:space="preserve"> PAGEREF _Toc44407232 \h </w:instrText>
            </w:r>
            <w:r w:rsidR="00517D2E">
              <w:rPr>
                <w:webHidden/>
              </w:rPr>
            </w:r>
            <w:r w:rsidR="00517D2E">
              <w:rPr>
                <w:webHidden/>
              </w:rPr>
              <w:fldChar w:fldCharType="separate"/>
            </w:r>
            <w:r w:rsidR="0096055E">
              <w:rPr>
                <w:webHidden/>
              </w:rPr>
              <w:t>22</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3" w:history="1">
            <w:r w:rsidR="00517D2E" w:rsidRPr="00366806">
              <w:rPr>
                <w:rStyle w:val="Lienhypertexte"/>
              </w:rPr>
              <w:t>2020/69/3-15 – FINANCES – Budget autonome des Pompes Funèbres – Approbation du Compte de Gestion – Exercice 2019.</w:t>
            </w:r>
            <w:r w:rsidR="00517D2E">
              <w:rPr>
                <w:webHidden/>
              </w:rPr>
              <w:tab/>
            </w:r>
            <w:r w:rsidR="00517D2E">
              <w:rPr>
                <w:webHidden/>
              </w:rPr>
              <w:fldChar w:fldCharType="begin"/>
            </w:r>
            <w:r w:rsidR="00517D2E">
              <w:rPr>
                <w:webHidden/>
              </w:rPr>
              <w:instrText xml:space="preserve"> PAGEREF _Toc44407233 \h </w:instrText>
            </w:r>
            <w:r w:rsidR="00517D2E">
              <w:rPr>
                <w:webHidden/>
              </w:rPr>
            </w:r>
            <w:r w:rsidR="00517D2E">
              <w:rPr>
                <w:webHidden/>
              </w:rPr>
              <w:fldChar w:fldCharType="separate"/>
            </w:r>
            <w:r w:rsidR="0096055E">
              <w:rPr>
                <w:webHidden/>
              </w:rPr>
              <w:t>23</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4" w:history="1">
            <w:r w:rsidR="00517D2E" w:rsidRPr="00366806">
              <w:rPr>
                <w:rStyle w:val="Lienhypertexte"/>
              </w:rPr>
              <w:t>2020/70/3-16 – FINANCES – Budget autonome des Pompes Funèbres – Décision d’affectation du résultat suite à la clôture de l’exercice budgétaire 2019.</w:t>
            </w:r>
            <w:r w:rsidR="00517D2E">
              <w:rPr>
                <w:webHidden/>
              </w:rPr>
              <w:tab/>
            </w:r>
            <w:r w:rsidR="00517D2E">
              <w:rPr>
                <w:webHidden/>
              </w:rPr>
              <w:fldChar w:fldCharType="begin"/>
            </w:r>
            <w:r w:rsidR="00517D2E">
              <w:rPr>
                <w:webHidden/>
              </w:rPr>
              <w:instrText xml:space="preserve"> PAGEREF _Toc44407234 \h </w:instrText>
            </w:r>
            <w:r w:rsidR="00517D2E">
              <w:rPr>
                <w:webHidden/>
              </w:rPr>
            </w:r>
            <w:r w:rsidR="00517D2E">
              <w:rPr>
                <w:webHidden/>
              </w:rPr>
              <w:fldChar w:fldCharType="separate"/>
            </w:r>
            <w:r w:rsidR="0096055E">
              <w:rPr>
                <w:webHidden/>
              </w:rPr>
              <w:t>23</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5" w:history="1">
            <w:r w:rsidR="00517D2E" w:rsidRPr="00366806">
              <w:rPr>
                <w:rStyle w:val="Lienhypertexte"/>
              </w:rPr>
              <w:t>2020/71/3-17 – FINANCES – Budget autonome des Pompes Funèbres – Vote du Budget Primitif – Exercice 2020.</w:t>
            </w:r>
            <w:r w:rsidR="00517D2E">
              <w:rPr>
                <w:webHidden/>
              </w:rPr>
              <w:tab/>
            </w:r>
            <w:r w:rsidR="00517D2E">
              <w:rPr>
                <w:webHidden/>
              </w:rPr>
              <w:fldChar w:fldCharType="begin"/>
            </w:r>
            <w:r w:rsidR="00517D2E">
              <w:rPr>
                <w:webHidden/>
              </w:rPr>
              <w:instrText xml:space="preserve"> PAGEREF _Toc44407235 \h </w:instrText>
            </w:r>
            <w:r w:rsidR="00517D2E">
              <w:rPr>
                <w:webHidden/>
              </w:rPr>
            </w:r>
            <w:r w:rsidR="00517D2E">
              <w:rPr>
                <w:webHidden/>
              </w:rPr>
              <w:fldChar w:fldCharType="separate"/>
            </w:r>
            <w:r w:rsidR="0096055E">
              <w:rPr>
                <w:webHidden/>
              </w:rPr>
              <w:t>24</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6" w:history="1">
            <w:r w:rsidR="00517D2E" w:rsidRPr="00366806">
              <w:rPr>
                <w:rStyle w:val="Lienhypertexte"/>
              </w:rPr>
              <w:t>2020/72/3-18 – FINANCES – Tarifs des services communaux – Actualisation 2020.</w:t>
            </w:r>
            <w:r w:rsidR="00517D2E">
              <w:rPr>
                <w:webHidden/>
              </w:rPr>
              <w:tab/>
            </w:r>
            <w:r w:rsidR="00517D2E">
              <w:rPr>
                <w:webHidden/>
              </w:rPr>
              <w:fldChar w:fldCharType="begin"/>
            </w:r>
            <w:r w:rsidR="00517D2E">
              <w:rPr>
                <w:webHidden/>
              </w:rPr>
              <w:instrText xml:space="preserve"> PAGEREF _Toc44407236 \h </w:instrText>
            </w:r>
            <w:r w:rsidR="00517D2E">
              <w:rPr>
                <w:webHidden/>
              </w:rPr>
            </w:r>
            <w:r w:rsidR="00517D2E">
              <w:rPr>
                <w:webHidden/>
              </w:rPr>
              <w:fldChar w:fldCharType="separate"/>
            </w:r>
            <w:r w:rsidR="0096055E">
              <w:rPr>
                <w:webHidden/>
              </w:rPr>
              <w:t>25</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7" w:history="1">
            <w:r w:rsidR="00517D2E" w:rsidRPr="00366806">
              <w:rPr>
                <w:rStyle w:val="Lienhypertexte"/>
              </w:rPr>
              <w:t>2020/73/3-19 – COMMANDE PUBLIQUE – Adoption du dispositif interne de la commande publique.</w:t>
            </w:r>
            <w:r w:rsidR="00517D2E">
              <w:rPr>
                <w:webHidden/>
              </w:rPr>
              <w:tab/>
            </w:r>
            <w:r w:rsidR="00517D2E">
              <w:rPr>
                <w:webHidden/>
              </w:rPr>
              <w:fldChar w:fldCharType="begin"/>
            </w:r>
            <w:r w:rsidR="00517D2E">
              <w:rPr>
                <w:webHidden/>
              </w:rPr>
              <w:instrText xml:space="preserve"> PAGEREF _Toc44407237 \h </w:instrText>
            </w:r>
            <w:r w:rsidR="00517D2E">
              <w:rPr>
                <w:webHidden/>
              </w:rPr>
            </w:r>
            <w:r w:rsidR="00517D2E">
              <w:rPr>
                <w:webHidden/>
              </w:rPr>
              <w:fldChar w:fldCharType="separate"/>
            </w:r>
            <w:r w:rsidR="0096055E">
              <w:rPr>
                <w:webHidden/>
              </w:rPr>
              <w:t>27</w:t>
            </w:r>
            <w:r w:rsidR="00517D2E">
              <w:rPr>
                <w:webHidden/>
              </w:rPr>
              <w:fldChar w:fldCharType="end"/>
            </w:r>
          </w:hyperlink>
        </w:p>
        <w:p w:rsidR="00517D2E" w:rsidRDefault="00EF51F8">
          <w:pPr>
            <w:pStyle w:val="TM1"/>
            <w:rPr>
              <w:rFonts w:asciiTheme="minorHAnsi" w:eastAsiaTheme="minorEastAsia" w:hAnsiTheme="minorHAnsi" w:cstheme="minorBidi"/>
              <w:bCs w:val="0"/>
              <w:sz w:val="22"/>
              <w:szCs w:val="22"/>
            </w:rPr>
          </w:pPr>
          <w:hyperlink w:anchor="_Toc44407238" w:history="1">
            <w:r w:rsidR="00517D2E" w:rsidRPr="00366806">
              <w:rPr>
                <w:rStyle w:val="Lienhypertexte"/>
              </w:rPr>
              <w:t>2020/74/4-01 – ARBORICULTURE – Engagement de la ville de Biot dans le dispositif « arbres en ville ».</w:t>
            </w:r>
            <w:r w:rsidR="00517D2E">
              <w:rPr>
                <w:webHidden/>
              </w:rPr>
              <w:tab/>
            </w:r>
            <w:r w:rsidR="00517D2E">
              <w:rPr>
                <w:webHidden/>
              </w:rPr>
              <w:fldChar w:fldCharType="begin"/>
            </w:r>
            <w:r w:rsidR="00517D2E">
              <w:rPr>
                <w:webHidden/>
              </w:rPr>
              <w:instrText xml:space="preserve"> PAGEREF _Toc44407238 \h </w:instrText>
            </w:r>
            <w:r w:rsidR="00517D2E">
              <w:rPr>
                <w:webHidden/>
              </w:rPr>
            </w:r>
            <w:r w:rsidR="00517D2E">
              <w:rPr>
                <w:webHidden/>
              </w:rPr>
              <w:fldChar w:fldCharType="separate"/>
            </w:r>
            <w:r w:rsidR="0096055E">
              <w:rPr>
                <w:webHidden/>
              </w:rPr>
              <w:t>30</w:t>
            </w:r>
            <w:r w:rsidR="00517D2E">
              <w:rPr>
                <w:webHidden/>
              </w:rPr>
              <w:fldChar w:fldCharType="end"/>
            </w:r>
          </w:hyperlink>
        </w:p>
        <w:p w:rsidR="00E8538F" w:rsidRDefault="00E8538F">
          <w:r>
            <w:rPr>
              <w:b/>
              <w:bCs/>
            </w:rPr>
            <w:fldChar w:fldCharType="end"/>
          </w:r>
        </w:p>
      </w:sdtContent>
    </w:sdt>
    <w:p w:rsidR="00E8538F" w:rsidRDefault="00E8538F"/>
    <w:p w:rsidR="00B75297" w:rsidRDefault="00B75297" w:rsidP="00A73C0C">
      <w:pPr>
        <w:pStyle w:val="NS0-01"/>
        <w:numPr>
          <w:ilvl w:val="0"/>
          <w:numId w:val="0"/>
        </w:numPr>
        <w:ind w:left="-142" w:right="-285"/>
        <w:jc w:val="center"/>
        <w:rPr>
          <w:b/>
          <w:szCs w:val="20"/>
        </w:rPr>
      </w:pPr>
    </w:p>
    <w:p w:rsidR="008F59E8" w:rsidRPr="00A73C0C" w:rsidRDefault="00A73C0C" w:rsidP="00A73C0C">
      <w:pPr>
        <w:pStyle w:val="NS0-01"/>
        <w:numPr>
          <w:ilvl w:val="0"/>
          <w:numId w:val="0"/>
        </w:numPr>
        <w:ind w:left="-142" w:right="-285"/>
        <w:jc w:val="center"/>
        <w:rPr>
          <w:b/>
          <w:szCs w:val="20"/>
        </w:rPr>
      </w:pPr>
      <w:r w:rsidRPr="00A73C0C">
        <w:rPr>
          <w:b/>
          <w:szCs w:val="20"/>
        </w:rPr>
        <w:t xml:space="preserve">Les Conseillers Municipaux, par </w:t>
      </w:r>
      <w:r w:rsidR="0007617C">
        <w:rPr>
          <w:b/>
          <w:szCs w:val="20"/>
        </w:rPr>
        <w:t>l’</w:t>
      </w:r>
      <w:r w:rsidRPr="00A73C0C">
        <w:rPr>
          <w:b/>
          <w:szCs w:val="20"/>
        </w:rPr>
        <w:t>approbation du présent procès-verbal, certifient avoir reçu les différentes pièces j</w:t>
      </w:r>
      <w:r w:rsidR="0007617C">
        <w:rPr>
          <w:b/>
          <w:szCs w:val="20"/>
        </w:rPr>
        <w:t>ointes dont il est fait mention ci-après.</w:t>
      </w:r>
    </w:p>
    <w:p w:rsidR="000A6983" w:rsidRDefault="000A6983" w:rsidP="000A6983">
      <w:pPr>
        <w:pStyle w:val="NS0-01"/>
        <w:numPr>
          <w:ilvl w:val="0"/>
          <w:numId w:val="0"/>
        </w:numPr>
        <w:ind w:left="218" w:right="-285"/>
        <w:rPr>
          <w:szCs w:val="20"/>
        </w:rPr>
      </w:pPr>
      <w:r w:rsidRPr="000A6983">
        <w:rPr>
          <w:szCs w:val="20"/>
        </w:rPr>
        <w:lastRenderedPageBreak/>
        <w:t xml:space="preserve"> </w:t>
      </w:r>
    </w:p>
    <w:p w:rsidR="00E8538F" w:rsidRDefault="00E8538F" w:rsidP="00EC5DEC">
      <w:pPr>
        <w:tabs>
          <w:tab w:val="left" w:pos="9356"/>
        </w:tabs>
        <w:rPr>
          <w:rStyle w:val="Lienhypertexte"/>
          <w:noProof/>
          <w:color w:val="auto"/>
          <w:u w:val="none"/>
        </w:rPr>
      </w:pPr>
      <w:r w:rsidRPr="00C45494">
        <w:rPr>
          <w:rFonts w:ascii="Gill Sans MT" w:hAnsi="Gill Sans MT"/>
          <w:sz w:val="20"/>
          <w:szCs w:val="20"/>
        </w:rPr>
        <w:fldChar w:fldCharType="begin"/>
      </w:r>
      <w:r w:rsidRPr="00C45494">
        <w:rPr>
          <w:rFonts w:ascii="Gill Sans MT" w:hAnsi="Gill Sans MT"/>
          <w:sz w:val="20"/>
          <w:szCs w:val="20"/>
        </w:rPr>
        <w:instrText xml:space="preserve"> TOC \o "1-1" \h \z \t "Style5 (titre PV);1" </w:instrText>
      </w:r>
      <w:r w:rsidRPr="00C45494">
        <w:rPr>
          <w:rFonts w:ascii="Gill Sans MT" w:hAnsi="Gill Sans MT"/>
          <w:sz w:val="20"/>
          <w:szCs w:val="20"/>
        </w:rPr>
        <w:fldChar w:fldCharType="separate"/>
      </w:r>
    </w:p>
    <w:p w:rsidR="00E8538F" w:rsidRPr="00AD44B3" w:rsidRDefault="00E8538F" w:rsidP="00E8538F">
      <w:pPr>
        <w:pStyle w:val="Style5titrePV"/>
        <w:tabs>
          <w:tab w:val="right" w:leader="dot" w:pos="9639"/>
        </w:tabs>
        <w:ind w:left="-142" w:right="0"/>
        <w:outlineLvl w:val="0"/>
        <w:rPr>
          <w:szCs w:val="20"/>
        </w:rPr>
      </w:pPr>
      <w:bookmarkStart w:id="1" w:name="_Toc44406818"/>
      <w:bookmarkStart w:id="2" w:name="_Toc44407211"/>
      <w:r>
        <w:t>2</w:t>
      </w:r>
      <w:r w:rsidRPr="00CF2E12">
        <w:t>020/</w:t>
      </w:r>
      <w:r>
        <w:t>47</w:t>
      </w:r>
      <w:r w:rsidRPr="00CF2E12">
        <w:t xml:space="preserve">/0-01 - DIRECTION GENERALE DES SERVICES – </w:t>
      </w:r>
      <w:r w:rsidRPr="00696EAF">
        <w:rPr>
          <w:szCs w:val="20"/>
        </w:rPr>
        <w:t>Compte-rendu d’installation d’un nouveau Conseiller Municipal suite à la démission de Monsieur Antoine PRADELLI.</w:t>
      </w:r>
      <w:bookmarkEnd w:id="1"/>
      <w:bookmarkEnd w:id="2"/>
    </w:p>
    <w:p w:rsidR="00E8538F" w:rsidRPr="00CF2E12" w:rsidRDefault="00E8538F" w:rsidP="00E8538F">
      <w:pPr>
        <w:ind w:left="-180"/>
        <w:jc w:val="both"/>
        <w:rPr>
          <w:rFonts w:ascii="Gill Sans MT" w:hAnsi="Gill Sans MT"/>
          <w:b/>
          <w:sz w:val="20"/>
          <w:szCs w:val="22"/>
        </w:rPr>
      </w:pPr>
      <w:r>
        <w:rPr>
          <w:rFonts w:ascii="Gill Sans MT" w:hAnsi="Gill Sans MT"/>
          <w:b/>
          <w:sz w:val="20"/>
          <w:szCs w:val="22"/>
        </w:rPr>
        <w:t>Monsieur le Maire</w:t>
      </w:r>
      <w:r w:rsidRPr="00CF2E12">
        <w:rPr>
          <w:rFonts w:ascii="Gill Sans MT" w:hAnsi="Gill Sans MT"/>
          <w:b/>
          <w:sz w:val="20"/>
          <w:szCs w:val="22"/>
        </w:rPr>
        <w:t>, rapporteur, EXPOSE :</w:t>
      </w:r>
    </w:p>
    <w:p w:rsidR="00E8538F" w:rsidRPr="00CF2E12" w:rsidRDefault="00E8538F" w:rsidP="00E8538F">
      <w:pPr>
        <w:pStyle w:val="NS-Corpsdutexte"/>
        <w:ind w:left="0" w:right="0"/>
      </w:pPr>
    </w:p>
    <w:p w:rsidR="00E8538F" w:rsidRDefault="00E8538F" w:rsidP="00E8538F">
      <w:pPr>
        <w:pStyle w:val="NS-Corpsdutexte"/>
        <w:ind w:left="-181" w:right="-318"/>
        <w:jc w:val="left"/>
      </w:pPr>
      <w:r>
        <w:t>Suite à la démission de Monsieur Antoine PRADELLI, il y a eu lieu d’installer un nouveau Conseiller Municipal.</w:t>
      </w:r>
    </w:p>
    <w:p w:rsidR="00E8538F" w:rsidRPr="00A73105" w:rsidRDefault="00E8538F" w:rsidP="00E8538F">
      <w:pPr>
        <w:ind w:left="-181" w:right="-318"/>
        <w:rPr>
          <w:rFonts w:ascii="Gill Sans MT" w:hAnsi="Gill Sans MT"/>
          <w:sz w:val="20"/>
          <w:szCs w:val="20"/>
        </w:rPr>
      </w:pPr>
    </w:p>
    <w:p w:rsidR="00E8538F" w:rsidRPr="00CB7E41" w:rsidRDefault="00E8538F" w:rsidP="00E8538F">
      <w:pPr>
        <w:ind w:left="-181"/>
        <w:rPr>
          <w:rFonts w:ascii="Gill Sans MT" w:hAnsi="Gill Sans MT"/>
          <w:sz w:val="20"/>
          <w:szCs w:val="20"/>
        </w:rPr>
      </w:pPr>
      <w:r w:rsidRPr="3AD41716">
        <w:rPr>
          <w:rFonts w:ascii="Gill Sans MT" w:hAnsi="Gill Sans MT"/>
          <w:sz w:val="20"/>
          <w:szCs w:val="20"/>
        </w:rPr>
        <w:t>Conformément à l'article L. 270 du Code électoral, la réception de la démission d'un conseiller municipal a pour effet immédiat de conférer la qualité de conseiller municipal au suivant de la liste.</w:t>
      </w:r>
    </w:p>
    <w:p w:rsidR="00E8538F" w:rsidRPr="00A73105" w:rsidRDefault="00E8538F" w:rsidP="00E8538F">
      <w:pPr>
        <w:ind w:left="-181" w:right="-318"/>
        <w:rPr>
          <w:rFonts w:ascii="Gill Sans MT" w:hAnsi="Gill Sans MT"/>
          <w:sz w:val="20"/>
          <w:szCs w:val="20"/>
        </w:rPr>
      </w:pPr>
    </w:p>
    <w:p w:rsidR="00E8538F" w:rsidRDefault="00E8538F" w:rsidP="00E8538F">
      <w:pPr>
        <w:ind w:left="-181" w:right="-318"/>
        <w:rPr>
          <w:rFonts w:ascii="Gill Sans MT" w:hAnsi="Gill Sans MT"/>
          <w:sz w:val="20"/>
          <w:szCs w:val="20"/>
        </w:rPr>
      </w:pPr>
      <w:r w:rsidRPr="3AD41716">
        <w:rPr>
          <w:rFonts w:ascii="Gill Sans MT" w:hAnsi="Gill Sans MT"/>
          <w:sz w:val="20"/>
          <w:szCs w:val="20"/>
        </w:rPr>
        <w:t>Madame Sandrine GILABERT, candidate en 3</w:t>
      </w:r>
      <w:r w:rsidRPr="3AD41716">
        <w:rPr>
          <w:rFonts w:ascii="Gill Sans MT" w:hAnsi="Gill Sans MT"/>
          <w:sz w:val="20"/>
          <w:szCs w:val="20"/>
          <w:vertAlign w:val="superscript"/>
        </w:rPr>
        <w:t>ème</w:t>
      </w:r>
      <w:r w:rsidRPr="3AD41716">
        <w:rPr>
          <w:rFonts w:ascii="Gill Sans MT" w:hAnsi="Gill Sans MT"/>
          <w:sz w:val="20"/>
          <w:szCs w:val="20"/>
        </w:rPr>
        <w:t xml:space="preserve"> position sur la liste « ADN Biot » lors des élections municipales de mars 2020, a été appelée à occuper le siège devenu vacant en date du 11 juin 2020 et a accepté d’honorer la qualité de Conseillère Municipale.</w:t>
      </w:r>
    </w:p>
    <w:p w:rsidR="00E8538F" w:rsidRPr="00A73105" w:rsidRDefault="00E8538F" w:rsidP="00E8538F">
      <w:pPr>
        <w:ind w:right="-318"/>
        <w:rPr>
          <w:rFonts w:ascii="Gill Sans MT" w:hAnsi="Gill Sans MT"/>
          <w:sz w:val="20"/>
          <w:szCs w:val="20"/>
        </w:rPr>
      </w:pPr>
    </w:p>
    <w:p w:rsidR="00E8538F" w:rsidRDefault="00E8538F" w:rsidP="00E8538F">
      <w:pPr>
        <w:ind w:left="-181" w:right="-318"/>
        <w:rPr>
          <w:rFonts w:ascii="Gill Sans MT" w:hAnsi="Gill Sans MT"/>
          <w:sz w:val="20"/>
          <w:szCs w:val="20"/>
        </w:rPr>
      </w:pPr>
      <w:r w:rsidRPr="3AD41716">
        <w:rPr>
          <w:rFonts w:ascii="Gill Sans MT" w:hAnsi="Gill Sans MT"/>
          <w:sz w:val="20"/>
          <w:szCs w:val="20"/>
        </w:rPr>
        <w:t>Considérant la démission de Monsieur Antoine PRADELLI dont il a été fait part à Monsieur le Préfet des Alpes-Maritimes par lettre en date du 19 juin 2020, Madame Sandrine GILABERT est ainsi installée en qualité de Conseillère Municipale de Biot.</w:t>
      </w:r>
    </w:p>
    <w:p w:rsidR="00E8538F" w:rsidRDefault="00E8538F" w:rsidP="00E8538F">
      <w:pPr>
        <w:ind w:right="-318"/>
        <w:jc w:val="both"/>
        <w:rPr>
          <w:rFonts w:ascii="Gill Sans MT" w:hAnsi="Gill Sans MT"/>
          <w:bCs/>
          <w:sz w:val="20"/>
          <w:szCs w:val="20"/>
        </w:rPr>
      </w:pPr>
    </w:p>
    <w:p w:rsidR="00E8538F" w:rsidRDefault="00E8538F" w:rsidP="00E8538F">
      <w:pPr>
        <w:ind w:left="-181" w:right="-318"/>
        <w:jc w:val="both"/>
        <w:rPr>
          <w:rFonts w:ascii="Gill Sans MT" w:hAnsi="Gill Sans MT"/>
          <w:sz w:val="20"/>
          <w:szCs w:val="20"/>
        </w:rPr>
      </w:pPr>
      <w:r w:rsidRPr="00A73105">
        <w:rPr>
          <w:rFonts w:ascii="Gill Sans MT" w:hAnsi="Gill Sans MT"/>
          <w:sz w:val="20"/>
          <w:szCs w:val="20"/>
        </w:rPr>
        <w:t>Au vu de cet exposé, je vous propose la délibération suivante :</w:t>
      </w:r>
    </w:p>
    <w:p w:rsidR="00E8538F" w:rsidRPr="00A73105" w:rsidRDefault="00E8538F" w:rsidP="00E8538F">
      <w:pPr>
        <w:ind w:left="-181" w:right="-318"/>
        <w:jc w:val="both"/>
        <w:rPr>
          <w:rFonts w:ascii="Gill Sans MT" w:hAnsi="Gill Sans MT"/>
          <w:sz w:val="20"/>
          <w:szCs w:val="20"/>
        </w:rPr>
      </w:pPr>
    </w:p>
    <w:p w:rsidR="00E8538F" w:rsidRPr="003A69D4" w:rsidRDefault="00E8538F" w:rsidP="00E8538F">
      <w:pPr>
        <w:ind w:left="-181" w:right="-318"/>
        <w:jc w:val="both"/>
        <w:rPr>
          <w:rFonts w:ascii="Gill Sans MT" w:hAnsi="Gill Sans MT"/>
          <w:bCs/>
          <w:i/>
          <w:sz w:val="20"/>
          <w:szCs w:val="20"/>
        </w:rPr>
      </w:pPr>
      <w:r w:rsidRPr="003A69D4">
        <w:rPr>
          <w:rFonts w:ascii="Gill Sans MT" w:hAnsi="Gill Sans MT"/>
          <w:bCs/>
          <w:i/>
          <w:sz w:val="20"/>
          <w:szCs w:val="20"/>
        </w:rPr>
        <w:t>Vu l’</w:t>
      </w:r>
      <w:r>
        <w:rPr>
          <w:rFonts w:ascii="Gill Sans MT" w:hAnsi="Gill Sans MT"/>
          <w:bCs/>
          <w:i/>
          <w:sz w:val="20"/>
          <w:szCs w:val="20"/>
        </w:rPr>
        <w:t>article L.270 du Code Electoral ;</w:t>
      </w:r>
    </w:p>
    <w:p w:rsidR="00E8538F" w:rsidRDefault="00E8538F" w:rsidP="00E8538F">
      <w:pPr>
        <w:ind w:left="-181" w:right="-318"/>
        <w:jc w:val="both"/>
        <w:rPr>
          <w:rFonts w:ascii="Gill Sans MT" w:hAnsi="Gill Sans MT"/>
          <w:bCs/>
          <w:i/>
          <w:sz w:val="20"/>
          <w:szCs w:val="20"/>
        </w:rPr>
      </w:pPr>
      <w:r w:rsidRPr="003A69D4">
        <w:rPr>
          <w:rFonts w:ascii="Gill Sans MT" w:hAnsi="Gill Sans MT"/>
          <w:bCs/>
          <w:i/>
          <w:sz w:val="20"/>
          <w:szCs w:val="20"/>
        </w:rPr>
        <w:t xml:space="preserve">Vu l’article R.2121-4 du Code Général </w:t>
      </w:r>
      <w:r>
        <w:rPr>
          <w:rFonts w:ascii="Gill Sans MT" w:hAnsi="Gill Sans MT"/>
          <w:bCs/>
          <w:i/>
          <w:sz w:val="20"/>
          <w:szCs w:val="20"/>
        </w:rPr>
        <w:t>des Collectivités Territoriales ;</w:t>
      </w:r>
    </w:p>
    <w:p w:rsidR="00E8538F" w:rsidRPr="003A69D4" w:rsidRDefault="00E8538F" w:rsidP="00E8538F">
      <w:pPr>
        <w:ind w:left="-181" w:right="-318"/>
        <w:jc w:val="both"/>
        <w:rPr>
          <w:rFonts w:ascii="Gill Sans MT" w:hAnsi="Gill Sans MT"/>
          <w:bCs/>
          <w:i/>
          <w:sz w:val="20"/>
          <w:szCs w:val="20"/>
        </w:rPr>
      </w:pPr>
      <w:r>
        <w:rPr>
          <w:rFonts w:ascii="Gill Sans MT" w:hAnsi="Gill Sans MT"/>
          <w:bCs/>
          <w:i/>
          <w:sz w:val="20"/>
          <w:szCs w:val="20"/>
        </w:rPr>
        <w:t xml:space="preserve">Vu l’ordre de la liste « ADN Biot </w:t>
      </w:r>
      <w:r w:rsidRPr="003A69D4">
        <w:rPr>
          <w:rFonts w:ascii="Gill Sans MT" w:hAnsi="Gill Sans MT"/>
          <w:bCs/>
          <w:i/>
          <w:sz w:val="20"/>
          <w:szCs w:val="20"/>
        </w:rPr>
        <w:t>» déposée à la Préfecture lors</w:t>
      </w:r>
      <w:r>
        <w:rPr>
          <w:rFonts w:ascii="Gill Sans MT" w:hAnsi="Gill Sans MT"/>
          <w:bCs/>
          <w:i/>
          <w:sz w:val="20"/>
          <w:szCs w:val="20"/>
        </w:rPr>
        <w:t xml:space="preserve"> des élections municipales 2020 ;</w:t>
      </w:r>
    </w:p>
    <w:p w:rsidR="00E8538F" w:rsidRPr="003A69D4" w:rsidRDefault="00E8538F" w:rsidP="00E8538F">
      <w:pPr>
        <w:ind w:left="-181" w:right="-318"/>
        <w:jc w:val="both"/>
        <w:rPr>
          <w:rFonts w:ascii="Gill Sans MT" w:hAnsi="Gill Sans MT"/>
          <w:bCs/>
          <w:i/>
          <w:sz w:val="20"/>
          <w:szCs w:val="20"/>
        </w:rPr>
      </w:pPr>
      <w:r w:rsidRPr="003A69D4">
        <w:rPr>
          <w:rFonts w:ascii="Gill Sans MT" w:hAnsi="Gill Sans MT"/>
          <w:bCs/>
          <w:i/>
          <w:sz w:val="20"/>
          <w:szCs w:val="20"/>
        </w:rPr>
        <w:t>Vu la délibération du Conseil Municipal n°20</w:t>
      </w:r>
      <w:r>
        <w:rPr>
          <w:rFonts w:ascii="Gill Sans MT" w:hAnsi="Gill Sans MT"/>
          <w:bCs/>
          <w:i/>
          <w:sz w:val="20"/>
          <w:szCs w:val="20"/>
        </w:rPr>
        <w:t>20</w:t>
      </w:r>
      <w:r w:rsidRPr="003A69D4">
        <w:rPr>
          <w:rFonts w:ascii="Gill Sans MT" w:hAnsi="Gill Sans MT"/>
          <w:bCs/>
          <w:i/>
          <w:sz w:val="20"/>
          <w:szCs w:val="20"/>
        </w:rPr>
        <w:t>/</w:t>
      </w:r>
      <w:r>
        <w:rPr>
          <w:rFonts w:ascii="Gill Sans MT" w:hAnsi="Gill Sans MT"/>
          <w:bCs/>
          <w:i/>
          <w:sz w:val="20"/>
          <w:szCs w:val="20"/>
        </w:rPr>
        <w:t>8</w:t>
      </w:r>
      <w:r w:rsidRPr="003A69D4">
        <w:rPr>
          <w:rFonts w:ascii="Gill Sans MT" w:hAnsi="Gill Sans MT"/>
          <w:bCs/>
          <w:i/>
          <w:sz w:val="20"/>
          <w:szCs w:val="20"/>
        </w:rPr>
        <w:t xml:space="preserve">/0-01 en date du </w:t>
      </w:r>
      <w:r>
        <w:rPr>
          <w:rFonts w:ascii="Gill Sans MT" w:hAnsi="Gill Sans MT"/>
          <w:bCs/>
          <w:i/>
          <w:sz w:val="20"/>
          <w:szCs w:val="20"/>
        </w:rPr>
        <w:t>23 mai 2020</w:t>
      </w:r>
      <w:r w:rsidRPr="003A69D4">
        <w:rPr>
          <w:rFonts w:ascii="Gill Sans MT" w:hAnsi="Gill Sans MT"/>
          <w:bCs/>
          <w:i/>
          <w:sz w:val="20"/>
          <w:szCs w:val="20"/>
        </w:rPr>
        <w:t xml:space="preserve">, relative à l’installation </w:t>
      </w:r>
      <w:r>
        <w:rPr>
          <w:rFonts w:ascii="Gill Sans MT" w:hAnsi="Gill Sans MT"/>
          <w:bCs/>
          <w:i/>
          <w:sz w:val="20"/>
          <w:szCs w:val="20"/>
        </w:rPr>
        <w:t>du Conseil Municipal ;</w:t>
      </w:r>
    </w:p>
    <w:p w:rsidR="00E8538F" w:rsidRDefault="00E8538F" w:rsidP="00E8538F">
      <w:pPr>
        <w:ind w:left="-181" w:right="-318"/>
        <w:jc w:val="both"/>
        <w:rPr>
          <w:rFonts w:ascii="Gill Sans MT" w:hAnsi="Gill Sans MT"/>
          <w:bCs/>
          <w:i/>
          <w:sz w:val="20"/>
          <w:szCs w:val="20"/>
        </w:rPr>
      </w:pPr>
      <w:r w:rsidRPr="003A69D4">
        <w:rPr>
          <w:rFonts w:ascii="Gill Sans MT" w:hAnsi="Gill Sans MT"/>
          <w:bCs/>
          <w:i/>
          <w:sz w:val="20"/>
          <w:szCs w:val="20"/>
        </w:rPr>
        <w:t xml:space="preserve">Vu la démission de </w:t>
      </w:r>
      <w:r w:rsidRPr="005A7D22">
        <w:rPr>
          <w:rFonts w:ascii="Gill Sans MT" w:hAnsi="Gill Sans MT"/>
          <w:sz w:val="20"/>
          <w:szCs w:val="20"/>
        </w:rPr>
        <w:t xml:space="preserve">Monsieur </w:t>
      </w:r>
      <w:r>
        <w:rPr>
          <w:rFonts w:ascii="Gill Sans MT" w:hAnsi="Gill Sans MT"/>
          <w:sz w:val="20"/>
          <w:szCs w:val="20"/>
        </w:rPr>
        <w:t>Antoine PRADELLI</w:t>
      </w:r>
      <w:r w:rsidRPr="003A69D4">
        <w:rPr>
          <w:rFonts w:ascii="Gill Sans MT" w:hAnsi="Gill Sans MT"/>
          <w:bCs/>
          <w:i/>
          <w:sz w:val="20"/>
          <w:szCs w:val="20"/>
        </w:rPr>
        <w:t xml:space="preserve"> par lettre</w:t>
      </w:r>
      <w:r w:rsidRPr="004B56B5">
        <w:rPr>
          <w:rFonts w:ascii="Gill Sans MT" w:hAnsi="Gill Sans MT"/>
          <w:bCs/>
          <w:i/>
          <w:sz w:val="20"/>
          <w:szCs w:val="20"/>
        </w:rPr>
        <w:t xml:space="preserve"> </w:t>
      </w:r>
      <w:r>
        <w:rPr>
          <w:rFonts w:ascii="Gill Sans MT" w:hAnsi="Gill Sans MT"/>
          <w:bCs/>
          <w:i/>
          <w:sz w:val="20"/>
          <w:szCs w:val="20"/>
        </w:rPr>
        <w:t>recommandée avec accusé</w:t>
      </w:r>
      <w:r w:rsidRPr="003A69D4">
        <w:rPr>
          <w:rFonts w:ascii="Gill Sans MT" w:hAnsi="Gill Sans MT"/>
          <w:bCs/>
          <w:i/>
          <w:sz w:val="20"/>
          <w:szCs w:val="20"/>
        </w:rPr>
        <w:t xml:space="preserve"> de réception</w:t>
      </w:r>
      <w:r>
        <w:rPr>
          <w:rFonts w:ascii="Gill Sans MT" w:hAnsi="Gill Sans MT"/>
          <w:bCs/>
          <w:i/>
          <w:sz w:val="20"/>
          <w:szCs w:val="20"/>
        </w:rPr>
        <w:t>,</w:t>
      </w:r>
      <w:r w:rsidRPr="003A69D4">
        <w:rPr>
          <w:rFonts w:ascii="Gill Sans MT" w:hAnsi="Gill Sans MT"/>
          <w:bCs/>
          <w:i/>
          <w:sz w:val="20"/>
          <w:szCs w:val="20"/>
        </w:rPr>
        <w:t xml:space="preserve"> reçue en mairie le </w:t>
      </w:r>
      <w:r>
        <w:rPr>
          <w:rFonts w:ascii="Gill Sans MT" w:hAnsi="Gill Sans MT"/>
          <w:bCs/>
          <w:i/>
          <w:sz w:val="20"/>
          <w:szCs w:val="20"/>
        </w:rPr>
        <w:t>11 juin 2020</w:t>
      </w:r>
      <w:r w:rsidRPr="003A69D4">
        <w:rPr>
          <w:rFonts w:ascii="Gill Sans MT" w:hAnsi="Gill Sans MT"/>
          <w:bCs/>
          <w:i/>
          <w:sz w:val="20"/>
          <w:szCs w:val="20"/>
        </w:rPr>
        <w:t>,</w:t>
      </w:r>
    </w:p>
    <w:p w:rsidR="00E8538F" w:rsidRDefault="00E8538F" w:rsidP="00E8538F">
      <w:pPr>
        <w:ind w:left="-181" w:right="-318"/>
        <w:jc w:val="both"/>
        <w:rPr>
          <w:rFonts w:ascii="Gill Sans MT" w:hAnsi="Gill Sans MT"/>
          <w:bCs/>
          <w:i/>
          <w:sz w:val="20"/>
          <w:szCs w:val="20"/>
        </w:rPr>
      </w:pPr>
      <w:r>
        <w:rPr>
          <w:rFonts w:ascii="Gill Sans MT" w:hAnsi="Gill Sans MT"/>
          <w:bCs/>
          <w:i/>
          <w:sz w:val="20"/>
          <w:szCs w:val="20"/>
        </w:rPr>
        <w:t>Vu l’arrêté municipal n° AM/2020/191 en date du 19 juin 2020 portant procès-verbal d’installation du nouveau conseiller municipal et modification de l’ordre du tableau,</w:t>
      </w:r>
    </w:p>
    <w:p w:rsidR="00E8538F" w:rsidRPr="003A69D4" w:rsidRDefault="00E8538F" w:rsidP="00E8538F">
      <w:pPr>
        <w:ind w:left="-181" w:right="-318"/>
        <w:jc w:val="both"/>
        <w:rPr>
          <w:rFonts w:ascii="Gill Sans MT" w:hAnsi="Gill Sans MT"/>
          <w:bCs/>
          <w:i/>
          <w:sz w:val="20"/>
          <w:szCs w:val="20"/>
        </w:rPr>
      </w:pPr>
      <w:r>
        <w:rPr>
          <w:rFonts w:ascii="Gill Sans MT" w:hAnsi="Gill Sans MT"/>
          <w:bCs/>
          <w:i/>
          <w:sz w:val="20"/>
          <w:szCs w:val="20"/>
        </w:rPr>
        <w:t>Vu le courrier de Madame Sandrine GILABERT en date du 19 juin 2020 acceptant de siéger au Conseil Municipal,</w:t>
      </w:r>
    </w:p>
    <w:p w:rsidR="00E8538F" w:rsidRDefault="00E8538F" w:rsidP="00E8538F">
      <w:pPr>
        <w:ind w:left="-181" w:right="-318"/>
        <w:jc w:val="both"/>
        <w:rPr>
          <w:rFonts w:ascii="Gill Sans MT" w:hAnsi="Gill Sans MT"/>
          <w:bCs/>
          <w:i/>
          <w:sz w:val="20"/>
          <w:szCs w:val="20"/>
        </w:rPr>
      </w:pPr>
      <w:r w:rsidRPr="003A69D4">
        <w:rPr>
          <w:rFonts w:ascii="Gill Sans MT" w:hAnsi="Gill Sans MT"/>
          <w:bCs/>
          <w:i/>
          <w:sz w:val="20"/>
          <w:szCs w:val="20"/>
        </w:rPr>
        <w:t xml:space="preserve">Vu la lettre d’information adressée à Monsieur le Préfet des Alpes-Maritimes en date du </w:t>
      </w:r>
      <w:r>
        <w:rPr>
          <w:rFonts w:ascii="Gill Sans MT" w:hAnsi="Gill Sans MT"/>
          <w:bCs/>
          <w:i/>
          <w:sz w:val="20"/>
          <w:szCs w:val="20"/>
        </w:rPr>
        <w:t>19 juin 2020,</w:t>
      </w:r>
    </w:p>
    <w:p w:rsidR="00E8538F" w:rsidRPr="00A73105" w:rsidRDefault="00E8538F" w:rsidP="00E8538F">
      <w:pPr>
        <w:pStyle w:val="NS-Visasjuridiques"/>
        <w:rPr>
          <w:highlight w:val="yellow"/>
          <w:lang w:bidi="fr-FR"/>
        </w:rPr>
      </w:pPr>
    </w:p>
    <w:p w:rsidR="00E8538F" w:rsidRDefault="00E8538F" w:rsidP="00E8538F">
      <w:pPr>
        <w:pStyle w:val="NS-Visasjuridiques"/>
        <w:rPr>
          <w:lang w:bidi="fr-FR"/>
        </w:rPr>
      </w:pPr>
      <w:r w:rsidRPr="00A73105">
        <w:rPr>
          <w:lang w:bidi="fr-FR"/>
        </w:rPr>
        <w:t>Con</w:t>
      </w:r>
      <w:r>
        <w:rPr>
          <w:lang w:bidi="fr-FR"/>
        </w:rPr>
        <w:t>sidérant l’exposé du rapporteur ;</w:t>
      </w:r>
    </w:p>
    <w:p w:rsidR="00E8538F" w:rsidRDefault="00E8538F" w:rsidP="00E8538F">
      <w:pPr>
        <w:pStyle w:val="NS-Visasjuridiques"/>
        <w:rPr>
          <w:lang w:bidi="fr-FR"/>
        </w:rPr>
      </w:pPr>
    </w:p>
    <w:p w:rsidR="00E8538F" w:rsidRPr="00934521" w:rsidRDefault="00E8538F" w:rsidP="00E8538F">
      <w:pPr>
        <w:ind w:left="-181" w:right="-318"/>
        <w:jc w:val="both"/>
        <w:rPr>
          <w:rFonts w:ascii="Gill Sans MT" w:hAnsi="Gill Sans MT"/>
          <w:sz w:val="20"/>
          <w:szCs w:val="20"/>
        </w:rPr>
      </w:pPr>
      <w:r w:rsidRPr="00934521">
        <w:rPr>
          <w:rFonts w:ascii="Gill Sans MT" w:hAnsi="Gill Sans MT"/>
          <w:sz w:val="20"/>
          <w:szCs w:val="20"/>
        </w:rPr>
        <w:t>Le CONSEIL MUNICIPAL,</w:t>
      </w:r>
    </w:p>
    <w:p w:rsidR="00E8538F" w:rsidRDefault="00E8538F" w:rsidP="00E8538F">
      <w:pPr>
        <w:ind w:left="-181" w:right="-318"/>
        <w:jc w:val="both"/>
        <w:rPr>
          <w:rFonts w:ascii="Gill Sans MT" w:hAnsi="Gill Sans MT"/>
          <w:sz w:val="20"/>
          <w:szCs w:val="20"/>
        </w:rPr>
      </w:pPr>
      <w:r w:rsidRPr="00934521">
        <w:rPr>
          <w:rFonts w:ascii="Gill Sans MT" w:hAnsi="Gill Sans MT"/>
          <w:sz w:val="20"/>
          <w:szCs w:val="20"/>
        </w:rPr>
        <w:t>OUÏ le RAPPORTEUR en son EXPOSÉ</w:t>
      </w:r>
      <w:r w:rsidRPr="00A73105">
        <w:rPr>
          <w:rFonts w:ascii="Gill Sans MT" w:hAnsi="Gill Sans MT"/>
          <w:sz w:val="20"/>
          <w:szCs w:val="20"/>
        </w:rPr>
        <w:t>,</w:t>
      </w:r>
    </w:p>
    <w:p w:rsidR="00E8538F" w:rsidRDefault="00E8538F" w:rsidP="00E8538F">
      <w:pPr>
        <w:ind w:left="-181" w:right="-318"/>
        <w:jc w:val="both"/>
        <w:rPr>
          <w:rFonts w:ascii="Gill Sans MT" w:hAnsi="Gill Sans MT"/>
          <w:sz w:val="20"/>
          <w:szCs w:val="20"/>
        </w:rPr>
      </w:pPr>
    </w:p>
    <w:p w:rsidR="00E8538F" w:rsidRPr="00BC2E3B" w:rsidRDefault="00E8538F" w:rsidP="00517D2E">
      <w:pPr>
        <w:pStyle w:val="Paragraphedeliste"/>
        <w:numPr>
          <w:ilvl w:val="0"/>
          <w:numId w:val="62"/>
        </w:numPr>
        <w:tabs>
          <w:tab w:val="clear" w:pos="360"/>
          <w:tab w:val="num" w:pos="142"/>
        </w:tabs>
        <w:ind w:left="142" w:right="-318" w:hanging="284"/>
        <w:jc w:val="both"/>
        <w:rPr>
          <w:rFonts w:ascii="Gill Sans MT" w:hAnsi="Gill Sans MT"/>
          <w:sz w:val="20"/>
          <w:szCs w:val="20"/>
        </w:rPr>
      </w:pPr>
      <w:r w:rsidRPr="00BC2E3B">
        <w:rPr>
          <w:rFonts w:ascii="Gill Sans MT" w:hAnsi="Gill Sans MT"/>
          <w:sz w:val="20"/>
          <w:szCs w:val="20"/>
        </w:rPr>
        <w:t xml:space="preserve">PREND ACTE du compte-rendu d’installation de Madame </w:t>
      </w:r>
      <w:r>
        <w:rPr>
          <w:rFonts w:ascii="Gill Sans MT" w:hAnsi="Gill Sans MT"/>
          <w:sz w:val="20"/>
          <w:szCs w:val="20"/>
        </w:rPr>
        <w:t>Sandrine GILABERT en qualité de Conseillère</w:t>
      </w:r>
      <w:r w:rsidRPr="00BC2E3B">
        <w:rPr>
          <w:rFonts w:ascii="Gill Sans MT" w:hAnsi="Gill Sans MT"/>
          <w:sz w:val="20"/>
          <w:szCs w:val="20"/>
        </w:rPr>
        <w:t xml:space="preserve"> Municipale de Biot et de la modification du tableau du Conseil Municipal.</w:t>
      </w:r>
    </w:p>
    <w:p w:rsidR="00E8538F" w:rsidRDefault="00E8538F" w:rsidP="00E8538F">
      <w:pPr>
        <w:ind w:left="-142" w:right="-427"/>
        <w:jc w:val="both"/>
        <w:rPr>
          <w:rFonts w:ascii="Gill Sans MT" w:hAnsi="Gill Sans MT"/>
          <w:sz w:val="20"/>
          <w:szCs w:val="20"/>
        </w:rPr>
      </w:pPr>
    </w:p>
    <w:p w:rsidR="00E8538F" w:rsidRPr="00E8538F" w:rsidRDefault="00E8538F" w:rsidP="00E8538F">
      <w:pPr>
        <w:pStyle w:val="Titre1"/>
      </w:pPr>
      <w:bookmarkStart w:id="3" w:name="_Toc44406819"/>
      <w:bookmarkStart w:id="4" w:name="_Toc44407212"/>
      <w:r w:rsidRPr="00E8538F">
        <w:t>2020/48/0-02 - DIRECTION GENERALE DES SERVICES – Approbation des Procès-Verbaux des Conseils Municipaux des 23 mai et 11 juin 2020.</w:t>
      </w:r>
      <w:bookmarkEnd w:id="3"/>
      <w:bookmarkEnd w:id="4"/>
    </w:p>
    <w:p w:rsidR="00E8538F" w:rsidRPr="00705FFA" w:rsidRDefault="00E8538F" w:rsidP="00E8538F">
      <w:pPr>
        <w:ind w:left="-180"/>
        <w:jc w:val="both"/>
        <w:rPr>
          <w:rFonts w:ascii="Gill Sans MT" w:hAnsi="Gill Sans MT"/>
          <w:b/>
          <w:sz w:val="20"/>
          <w:szCs w:val="22"/>
        </w:rPr>
      </w:pPr>
      <w:r>
        <w:rPr>
          <w:rFonts w:ascii="Gill Sans MT" w:hAnsi="Gill Sans MT"/>
          <w:b/>
          <w:sz w:val="20"/>
          <w:szCs w:val="22"/>
        </w:rPr>
        <w:t>Monsieur le Maire</w:t>
      </w:r>
      <w:r w:rsidRPr="00705FFA">
        <w:rPr>
          <w:rFonts w:ascii="Gill Sans MT" w:hAnsi="Gill Sans MT"/>
          <w:b/>
          <w:sz w:val="20"/>
          <w:szCs w:val="22"/>
        </w:rPr>
        <w:t>,</w:t>
      </w:r>
      <w:r>
        <w:rPr>
          <w:rFonts w:ascii="Gill Sans MT" w:hAnsi="Gill Sans MT"/>
          <w:b/>
          <w:sz w:val="20"/>
          <w:szCs w:val="22"/>
        </w:rPr>
        <w:t xml:space="preserve"> rapporteur,</w:t>
      </w:r>
      <w:r w:rsidRPr="00705FFA">
        <w:rPr>
          <w:rFonts w:ascii="Gill Sans MT" w:hAnsi="Gill Sans MT"/>
          <w:b/>
          <w:sz w:val="20"/>
          <w:szCs w:val="22"/>
        </w:rPr>
        <w:t xml:space="preserve"> EXPOSE :</w:t>
      </w:r>
    </w:p>
    <w:p w:rsidR="00E8538F" w:rsidRPr="00FD3C6B" w:rsidRDefault="00E8538F" w:rsidP="00E8538F">
      <w:pPr>
        <w:pStyle w:val="NS-Corpsdutexte"/>
        <w:ind w:left="0" w:right="0"/>
      </w:pPr>
    </w:p>
    <w:p w:rsidR="00E8538F" w:rsidRDefault="00E8538F" w:rsidP="00E8538F">
      <w:pPr>
        <w:ind w:left="-180"/>
        <w:jc w:val="both"/>
        <w:rPr>
          <w:rFonts w:ascii="Gill Sans MT" w:hAnsi="Gill Sans MT"/>
          <w:sz w:val="20"/>
          <w:szCs w:val="20"/>
        </w:rPr>
      </w:pPr>
      <w:r>
        <w:rPr>
          <w:rFonts w:ascii="Gill Sans MT" w:hAnsi="Gill Sans MT"/>
          <w:sz w:val="20"/>
          <w:szCs w:val="20"/>
        </w:rPr>
        <w:t>Le Procès-Verbal du Conseil Municipal est le document qui retrace les délibérations prises par l’Assemblée Délibérante.</w:t>
      </w:r>
    </w:p>
    <w:p w:rsidR="00E8538F" w:rsidRDefault="00E8538F" w:rsidP="00E8538F">
      <w:pPr>
        <w:ind w:left="-180"/>
        <w:jc w:val="both"/>
        <w:rPr>
          <w:rFonts w:ascii="Gill Sans MT" w:hAnsi="Gill Sans MT"/>
          <w:sz w:val="20"/>
          <w:szCs w:val="20"/>
        </w:rPr>
      </w:pPr>
    </w:p>
    <w:p w:rsidR="00E8538F" w:rsidRDefault="00E8538F" w:rsidP="00E8538F">
      <w:pPr>
        <w:ind w:left="-180"/>
        <w:jc w:val="both"/>
        <w:rPr>
          <w:rFonts w:ascii="Gill Sans MT" w:hAnsi="Gill Sans MT"/>
          <w:sz w:val="20"/>
          <w:szCs w:val="20"/>
        </w:rPr>
      </w:pPr>
      <w:r>
        <w:rPr>
          <w:rFonts w:ascii="Gill Sans MT" w:hAnsi="Gill Sans MT"/>
          <w:sz w:val="20"/>
          <w:szCs w:val="20"/>
        </w:rPr>
        <w:t>Il est d’usage de le faire approuver par les Conseillers Municipaux lors de la séance suivante.</w:t>
      </w:r>
    </w:p>
    <w:p w:rsidR="00E8538F" w:rsidRDefault="00E8538F" w:rsidP="00E8538F">
      <w:pPr>
        <w:ind w:left="-180"/>
        <w:jc w:val="both"/>
        <w:rPr>
          <w:rFonts w:ascii="Gill Sans MT" w:hAnsi="Gill Sans MT"/>
          <w:sz w:val="20"/>
          <w:szCs w:val="20"/>
        </w:rPr>
      </w:pPr>
    </w:p>
    <w:p w:rsidR="00E8538F" w:rsidRDefault="00E8538F" w:rsidP="00E8538F">
      <w:pPr>
        <w:ind w:left="-180"/>
        <w:jc w:val="both"/>
        <w:rPr>
          <w:rFonts w:ascii="Gill Sans MT" w:hAnsi="Gill Sans MT"/>
          <w:sz w:val="20"/>
          <w:szCs w:val="20"/>
        </w:rPr>
      </w:pPr>
      <w:r>
        <w:rPr>
          <w:rFonts w:ascii="Gill Sans MT" w:hAnsi="Gill Sans MT"/>
          <w:sz w:val="20"/>
          <w:szCs w:val="20"/>
        </w:rPr>
        <w:t>Un feuillet clôturant la séance du Conseil Municipal doit être signé par tous les Conseillers Municipaux et consigné au registre des délibérations. Par cette signature, les Conseillers Municipaux attestent que les textes des délibérations portées au registre sont bien conformes aux délibérations effectivement adoptées en séance.</w:t>
      </w:r>
    </w:p>
    <w:p w:rsidR="00E8538F" w:rsidRDefault="00E8538F" w:rsidP="00E8538F">
      <w:pPr>
        <w:jc w:val="both"/>
        <w:rPr>
          <w:rFonts w:ascii="Gill Sans MT" w:hAnsi="Gill Sans MT"/>
          <w:sz w:val="20"/>
          <w:szCs w:val="20"/>
        </w:rPr>
      </w:pPr>
    </w:p>
    <w:p w:rsidR="00E8538F" w:rsidRDefault="00E8538F" w:rsidP="00E8538F">
      <w:pPr>
        <w:ind w:left="-180"/>
        <w:jc w:val="both"/>
        <w:rPr>
          <w:rFonts w:ascii="Gill Sans MT" w:hAnsi="Gill Sans MT"/>
          <w:sz w:val="20"/>
          <w:szCs w:val="22"/>
        </w:rPr>
      </w:pPr>
      <w:r>
        <w:rPr>
          <w:rFonts w:ascii="Gill Sans MT" w:hAnsi="Gill Sans MT"/>
          <w:sz w:val="20"/>
          <w:szCs w:val="22"/>
        </w:rPr>
        <w:t>Au vu de cet exposé, je vous propose la délibération suivante :</w:t>
      </w:r>
    </w:p>
    <w:p w:rsidR="00E8538F" w:rsidRDefault="00E8538F" w:rsidP="00E8538F">
      <w:pPr>
        <w:jc w:val="both"/>
        <w:rPr>
          <w:rFonts w:ascii="Gill Sans MT" w:hAnsi="Gill Sans MT"/>
          <w:sz w:val="20"/>
          <w:szCs w:val="20"/>
        </w:rPr>
      </w:pPr>
    </w:p>
    <w:p w:rsidR="00E8538F" w:rsidRDefault="00E8538F" w:rsidP="00E8538F">
      <w:pPr>
        <w:ind w:left="-180"/>
        <w:jc w:val="both"/>
        <w:rPr>
          <w:rFonts w:ascii="Gill Sans MT" w:hAnsi="Gill Sans MT"/>
          <w:i/>
          <w:sz w:val="20"/>
          <w:szCs w:val="20"/>
        </w:rPr>
      </w:pPr>
      <w:r>
        <w:rPr>
          <w:rFonts w:ascii="Gill Sans MT" w:hAnsi="Gill Sans MT"/>
          <w:i/>
          <w:sz w:val="20"/>
          <w:szCs w:val="20"/>
        </w:rPr>
        <w:t>Vu les articles L.2121-23 et R.2121-9 du Code Général des Collectivités Territoriales ;</w:t>
      </w:r>
    </w:p>
    <w:p w:rsidR="00E8538F" w:rsidRDefault="00E8538F" w:rsidP="00E8538F">
      <w:pPr>
        <w:ind w:left="-180"/>
        <w:jc w:val="both"/>
        <w:rPr>
          <w:rFonts w:ascii="Gill Sans MT" w:hAnsi="Gill Sans MT"/>
          <w:i/>
          <w:iCs/>
          <w:sz w:val="20"/>
          <w:szCs w:val="20"/>
        </w:rPr>
      </w:pPr>
      <w:r w:rsidRPr="48C8B0D1">
        <w:rPr>
          <w:rFonts w:ascii="Gill Sans MT" w:hAnsi="Gill Sans MT"/>
          <w:i/>
          <w:iCs/>
          <w:sz w:val="20"/>
          <w:szCs w:val="20"/>
        </w:rPr>
        <w:t>Vu le texte d</w:t>
      </w:r>
      <w:r>
        <w:rPr>
          <w:rFonts w:ascii="Gill Sans MT" w:hAnsi="Gill Sans MT"/>
          <w:i/>
          <w:iCs/>
          <w:sz w:val="20"/>
          <w:szCs w:val="20"/>
        </w:rPr>
        <w:t xml:space="preserve">u </w:t>
      </w:r>
      <w:r w:rsidRPr="48C8B0D1">
        <w:rPr>
          <w:rFonts w:ascii="Gill Sans MT" w:hAnsi="Gill Sans MT"/>
          <w:i/>
          <w:iCs/>
          <w:sz w:val="20"/>
          <w:szCs w:val="20"/>
        </w:rPr>
        <w:t>Procès-Verba</w:t>
      </w:r>
      <w:r>
        <w:rPr>
          <w:rFonts w:ascii="Gill Sans MT" w:hAnsi="Gill Sans MT"/>
          <w:i/>
          <w:iCs/>
          <w:sz w:val="20"/>
          <w:szCs w:val="20"/>
        </w:rPr>
        <w:t>l</w:t>
      </w:r>
      <w:r w:rsidRPr="48C8B0D1">
        <w:rPr>
          <w:rFonts w:ascii="Gill Sans MT" w:hAnsi="Gill Sans MT"/>
          <w:i/>
          <w:iCs/>
          <w:sz w:val="20"/>
          <w:szCs w:val="20"/>
        </w:rPr>
        <w:t xml:space="preserve"> adressé par voie dématérialisée le 18 juin 2020 à l’ensemble des Conseillers Municipaux dans les quinze jours suivant la séance du 11 juin 2020 ;</w:t>
      </w:r>
    </w:p>
    <w:p w:rsidR="00E8538F" w:rsidRDefault="00E8538F" w:rsidP="00E8538F">
      <w:pPr>
        <w:ind w:left="-180"/>
        <w:jc w:val="both"/>
        <w:rPr>
          <w:rFonts w:ascii="Gill Sans MT" w:hAnsi="Gill Sans MT"/>
          <w:i/>
          <w:sz w:val="20"/>
          <w:szCs w:val="20"/>
        </w:rPr>
      </w:pPr>
    </w:p>
    <w:p w:rsidR="00E8538F" w:rsidRDefault="00E8538F" w:rsidP="00E8538F">
      <w:pPr>
        <w:ind w:left="-180"/>
        <w:jc w:val="both"/>
        <w:rPr>
          <w:rFonts w:ascii="Gill Sans MT" w:hAnsi="Gill Sans MT"/>
          <w:i/>
          <w:sz w:val="20"/>
          <w:szCs w:val="20"/>
        </w:rPr>
      </w:pPr>
      <w:r>
        <w:rPr>
          <w:rFonts w:ascii="Gill Sans MT" w:hAnsi="Gill Sans MT"/>
          <w:i/>
          <w:sz w:val="20"/>
          <w:szCs w:val="20"/>
        </w:rPr>
        <w:t>Considérant l’exposé du rapporteur ;</w:t>
      </w:r>
    </w:p>
    <w:p w:rsidR="00162127" w:rsidRDefault="00162127" w:rsidP="00E8538F">
      <w:pPr>
        <w:ind w:left="-180"/>
        <w:jc w:val="both"/>
        <w:rPr>
          <w:rFonts w:ascii="Gill Sans MT" w:hAnsi="Gill Sans MT"/>
          <w:i/>
          <w:sz w:val="20"/>
          <w:szCs w:val="20"/>
        </w:rPr>
      </w:pPr>
    </w:p>
    <w:p w:rsidR="00E8538F" w:rsidRDefault="00E8538F" w:rsidP="00E8538F">
      <w:pPr>
        <w:ind w:left="-180"/>
        <w:jc w:val="both"/>
        <w:rPr>
          <w:rFonts w:ascii="Gill Sans MT" w:hAnsi="Gill Sans MT"/>
          <w:i/>
          <w:sz w:val="20"/>
          <w:szCs w:val="20"/>
        </w:rPr>
      </w:pPr>
      <w:r>
        <w:rPr>
          <w:rFonts w:ascii="Gill Sans MT" w:hAnsi="Gill Sans MT"/>
          <w:i/>
          <w:sz w:val="20"/>
          <w:szCs w:val="20"/>
        </w:rPr>
        <w:t>Considérant qu’une version papier des présents documents est consultable par les Conseillers Municipaux en Direction Générale des Services mais également auprès de l’administration en séance du Conseil Municipal du 30 juin 2020 ;</w:t>
      </w:r>
    </w:p>
    <w:p w:rsidR="00E8538F" w:rsidRDefault="00E8538F" w:rsidP="00E8538F">
      <w:pPr>
        <w:ind w:left="-180"/>
        <w:jc w:val="both"/>
        <w:rPr>
          <w:rFonts w:ascii="Gill Sans MT" w:hAnsi="Gill Sans MT"/>
          <w:sz w:val="20"/>
          <w:szCs w:val="22"/>
        </w:rPr>
      </w:pPr>
    </w:p>
    <w:p w:rsidR="00E8538F" w:rsidRDefault="00E8538F" w:rsidP="00E8538F">
      <w:pPr>
        <w:ind w:left="-180"/>
        <w:jc w:val="both"/>
        <w:rPr>
          <w:rFonts w:ascii="Gill Sans MT" w:hAnsi="Gill Sans MT"/>
          <w:i/>
          <w:sz w:val="20"/>
          <w:szCs w:val="22"/>
        </w:rPr>
      </w:pPr>
      <w:r>
        <w:rPr>
          <w:rFonts w:ascii="Gill Sans MT" w:hAnsi="Gill Sans MT"/>
          <w:i/>
          <w:sz w:val="20"/>
          <w:szCs w:val="22"/>
        </w:rPr>
        <w:t>Considérant les membres présents lors des séances des Conseils Municipaux des 23 mai et 11 juin 2020</w:t>
      </w:r>
      <w:r>
        <w:rPr>
          <w:rFonts w:ascii="Gill Sans MT" w:hAnsi="Gill Sans MT"/>
          <w:i/>
          <w:sz w:val="20"/>
          <w:szCs w:val="20"/>
        </w:rPr>
        <w:t> ;</w:t>
      </w:r>
    </w:p>
    <w:p w:rsidR="00E8538F" w:rsidRPr="008D0ABB" w:rsidRDefault="00E8538F" w:rsidP="00E8538F">
      <w:pPr>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162127" w:rsidRDefault="00E8538F" w:rsidP="00162127">
      <w:pPr>
        <w:ind w:left="-180" w:right="-316"/>
        <w:jc w:val="both"/>
        <w:rPr>
          <w:rFonts w:ascii="Gill Sans MT" w:hAnsi="Gill Sans MT"/>
          <w:sz w:val="20"/>
          <w:szCs w:val="20"/>
        </w:rPr>
      </w:pPr>
      <w:r>
        <w:rPr>
          <w:rFonts w:ascii="Gill Sans MT" w:hAnsi="Gill Sans MT"/>
          <w:sz w:val="20"/>
          <w:szCs w:val="20"/>
        </w:rPr>
        <w:t>APRÈS EN AVOIR DÉLIBÉRÉ,</w:t>
      </w:r>
    </w:p>
    <w:p w:rsidR="00162127" w:rsidRPr="005F581F" w:rsidRDefault="00162127" w:rsidP="00162127">
      <w:pPr>
        <w:ind w:left="-180" w:right="-316"/>
        <w:jc w:val="both"/>
        <w:rPr>
          <w:rFonts w:ascii="Gill Sans MT" w:hAnsi="Gill Sans MT"/>
          <w:sz w:val="20"/>
          <w:szCs w:val="20"/>
        </w:rPr>
      </w:pPr>
      <w:r w:rsidRPr="000F5692">
        <w:rPr>
          <w:rFonts w:ascii="Gill Sans MT" w:hAnsi="Gill Sans MT"/>
          <w:bCs/>
          <w:sz w:val="20"/>
          <w:szCs w:val="22"/>
        </w:rPr>
        <w:t>À</w:t>
      </w:r>
      <w:r w:rsidRPr="00954D3A">
        <w:rPr>
          <w:rFonts w:ascii="Gill Sans MT" w:hAnsi="Gill Sans MT"/>
          <w:sz w:val="20"/>
          <w:szCs w:val="20"/>
        </w:rPr>
        <w:t xml:space="preserve"> L’UNANIMITÉ,</w:t>
      </w:r>
      <w:r>
        <w:tab/>
      </w:r>
    </w:p>
    <w:p w:rsidR="00E8538F" w:rsidRPr="000F3F8E" w:rsidRDefault="00E8538F" w:rsidP="00E8538F">
      <w:pPr>
        <w:jc w:val="both"/>
        <w:rPr>
          <w:rFonts w:ascii="Gill Sans MT" w:hAnsi="Gill Sans MT"/>
          <w:sz w:val="20"/>
          <w:szCs w:val="20"/>
        </w:rPr>
      </w:pPr>
    </w:p>
    <w:p w:rsidR="00E8538F" w:rsidRPr="000F3F8E" w:rsidRDefault="00E8538F" w:rsidP="00E8538F">
      <w:pPr>
        <w:pStyle w:val="NS-Conclusion0"/>
        <w:numPr>
          <w:ilvl w:val="0"/>
          <w:numId w:val="53"/>
        </w:numPr>
        <w:ind w:right="0"/>
      </w:pPr>
      <w:r w:rsidRPr="000F3F8E">
        <w:t>APPROUVE le</w:t>
      </w:r>
      <w:r>
        <w:t>s</w:t>
      </w:r>
      <w:r>
        <w:rPr>
          <w:szCs w:val="22"/>
        </w:rPr>
        <w:t xml:space="preserve"> Procès-Verbaux</w:t>
      </w:r>
      <w:r w:rsidRPr="000F3F8E">
        <w:rPr>
          <w:szCs w:val="22"/>
        </w:rPr>
        <w:t xml:space="preserve"> de</w:t>
      </w:r>
      <w:r>
        <w:rPr>
          <w:szCs w:val="22"/>
        </w:rPr>
        <w:t xml:space="preserve">s </w:t>
      </w:r>
      <w:r w:rsidRPr="000F3F8E">
        <w:rPr>
          <w:szCs w:val="22"/>
        </w:rPr>
        <w:t>séance</w:t>
      </w:r>
      <w:r>
        <w:rPr>
          <w:szCs w:val="22"/>
        </w:rPr>
        <w:t>s</w:t>
      </w:r>
      <w:r w:rsidRPr="000F3F8E">
        <w:rPr>
          <w:szCs w:val="22"/>
        </w:rPr>
        <w:t xml:space="preserve"> d</w:t>
      </w:r>
      <w:r>
        <w:rPr>
          <w:szCs w:val="22"/>
        </w:rPr>
        <w:t>es</w:t>
      </w:r>
      <w:r w:rsidRPr="000F3F8E">
        <w:rPr>
          <w:szCs w:val="22"/>
        </w:rPr>
        <w:t xml:space="preserve"> Conseil</w:t>
      </w:r>
      <w:r>
        <w:rPr>
          <w:szCs w:val="22"/>
        </w:rPr>
        <w:t>s</w:t>
      </w:r>
      <w:r w:rsidRPr="000F3F8E">
        <w:rPr>
          <w:szCs w:val="22"/>
        </w:rPr>
        <w:t xml:space="preserve"> Municipa</w:t>
      </w:r>
      <w:r>
        <w:rPr>
          <w:szCs w:val="22"/>
        </w:rPr>
        <w:t>ux</w:t>
      </w:r>
      <w:r w:rsidRPr="000F3F8E">
        <w:rPr>
          <w:szCs w:val="22"/>
        </w:rPr>
        <w:t xml:space="preserve"> </w:t>
      </w:r>
      <w:r>
        <w:rPr>
          <w:szCs w:val="22"/>
        </w:rPr>
        <w:t>des 23 mai et 11 juin 2020</w:t>
      </w:r>
      <w:r>
        <w:t xml:space="preserve">. </w:t>
      </w:r>
    </w:p>
    <w:p w:rsidR="00E8538F" w:rsidRDefault="00E8538F" w:rsidP="00E8538F">
      <w:pPr>
        <w:pStyle w:val="NS-Conclusion0"/>
        <w:numPr>
          <w:ilvl w:val="0"/>
          <w:numId w:val="0"/>
        </w:numPr>
        <w:ind w:right="-316"/>
      </w:pPr>
    </w:p>
    <w:p w:rsidR="00E8538F" w:rsidRPr="00E8538F" w:rsidRDefault="00E8538F" w:rsidP="00E8538F">
      <w:pPr>
        <w:pStyle w:val="Titre1"/>
      </w:pPr>
      <w:bookmarkStart w:id="5" w:name="_Toc44407213"/>
      <w:r w:rsidRPr="00E8538F">
        <w:t>2020/49/0-03 - DIRECTION GENERALE DES SERVICES – Compte-rendu des décisions prises par le Maire - Article L. 2122-22 du CGCT.</w:t>
      </w:r>
      <w:bookmarkEnd w:id="5"/>
    </w:p>
    <w:p w:rsidR="00E8538F" w:rsidRPr="00705FFA" w:rsidRDefault="00E8538F" w:rsidP="00E8538F">
      <w:pPr>
        <w:pStyle w:val="NS-rapporteur"/>
      </w:pPr>
      <w:r>
        <w:t>Le Maire, rapporteur, expose :</w:t>
      </w:r>
    </w:p>
    <w:p w:rsidR="00E8538F" w:rsidRDefault="00E8538F" w:rsidP="00E8538F">
      <w:pPr>
        <w:ind w:right="-316"/>
        <w:jc w:val="both"/>
        <w:rPr>
          <w:rFonts w:ascii="Gill Sans MT" w:hAnsi="Gill Sans MT"/>
          <w:sz w:val="20"/>
          <w:szCs w:val="20"/>
        </w:rPr>
      </w:pPr>
    </w:p>
    <w:p w:rsidR="00E8538F" w:rsidRDefault="00E8538F" w:rsidP="00E8538F">
      <w:pPr>
        <w:ind w:left="-180" w:right="-186"/>
        <w:jc w:val="both"/>
        <w:rPr>
          <w:rFonts w:ascii="Gill Sans MT" w:hAnsi="Gill Sans MT"/>
          <w:i/>
          <w:iCs/>
          <w:sz w:val="20"/>
          <w:szCs w:val="20"/>
          <w:highlight w:val="yellow"/>
        </w:rPr>
      </w:pPr>
      <w:r w:rsidRPr="61117E54">
        <w:rPr>
          <w:rFonts w:ascii="Gill Sans MT" w:hAnsi="Gill Sans MT"/>
          <w:sz w:val="20"/>
          <w:szCs w:val="20"/>
        </w:rPr>
        <w:t>Conformément aux délégations reçues par délibération n° 2020/14/0-02 du 11 juin 2020, le Maire rend compte des décisions prises conformément aux dispositions de l’article L.2122-12 du Code général des collectivités territoriales prises depuis le 11 juin 2020.</w:t>
      </w:r>
    </w:p>
    <w:p w:rsidR="00E8538F" w:rsidRDefault="00E8538F" w:rsidP="00E8538F">
      <w:pPr>
        <w:ind w:left="-180" w:right="-186"/>
        <w:jc w:val="both"/>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61117E54">
        <w:rPr>
          <w:rFonts w:ascii="Gill Sans MT" w:hAnsi="Gill Sans MT"/>
          <w:sz w:val="20"/>
          <w:szCs w:val="20"/>
        </w:rPr>
        <w:t>Toutefois et à titre exceptionnel, il n’a pas été rendu compte par l’ancienne mandature des décisions du fait de la crise sanitaire et de l’impossibilité de réunir un conseil municipal. C’est pourquoi, il sera rendu compte de</w:t>
      </w:r>
      <w:r>
        <w:rPr>
          <w:rFonts w:ascii="Gill Sans MT" w:hAnsi="Gill Sans MT"/>
          <w:sz w:val="20"/>
          <w:szCs w:val="20"/>
        </w:rPr>
        <w:t>s</w:t>
      </w:r>
      <w:r w:rsidRPr="61117E54">
        <w:rPr>
          <w:rFonts w:ascii="Gill Sans MT" w:hAnsi="Gill Sans MT"/>
          <w:sz w:val="20"/>
          <w:szCs w:val="20"/>
        </w:rPr>
        <w:t xml:space="preserve"> décision</w:t>
      </w:r>
      <w:r>
        <w:rPr>
          <w:rFonts w:ascii="Gill Sans MT" w:hAnsi="Gill Sans MT"/>
          <w:sz w:val="20"/>
          <w:szCs w:val="20"/>
        </w:rPr>
        <w:t>s</w:t>
      </w:r>
      <w:r w:rsidRPr="61117E54">
        <w:rPr>
          <w:rFonts w:ascii="Gill Sans MT" w:hAnsi="Gill Sans MT"/>
          <w:sz w:val="20"/>
          <w:szCs w:val="20"/>
        </w:rPr>
        <w:t xml:space="preserve"> prises avant le 11 juin 2020</w:t>
      </w:r>
      <w:r>
        <w:rPr>
          <w:rFonts w:ascii="Gill Sans MT" w:hAnsi="Gill Sans MT"/>
          <w:sz w:val="20"/>
          <w:szCs w:val="20"/>
        </w:rPr>
        <w:t xml:space="preserve"> pour l’ancien mandat.</w:t>
      </w:r>
    </w:p>
    <w:p w:rsidR="00E8538F" w:rsidRDefault="00E8538F" w:rsidP="00E8538F">
      <w:pPr>
        <w:ind w:left="-180" w:right="-186"/>
        <w:jc w:val="both"/>
        <w:rPr>
          <w:rFonts w:ascii="Gill Sans MT" w:hAnsi="Gill Sans MT"/>
          <w:sz w:val="20"/>
          <w:szCs w:val="20"/>
        </w:rPr>
      </w:pPr>
    </w:p>
    <w:p w:rsidR="00E8538F" w:rsidRPr="00D519A9" w:rsidRDefault="00E8538F" w:rsidP="00E8538F">
      <w:pPr>
        <w:ind w:left="-142"/>
        <w:jc w:val="both"/>
        <w:rPr>
          <w:rFonts w:ascii="Gill Sans MT" w:hAnsi="Gill Sans MT"/>
          <w:sz w:val="16"/>
          <w:szCs w:val="16"/>
        </w:rPr>
      </w:pPr>
      <w:r w:rsidRPr="00E541CF">
        <w:rPr>
          <w:rFonts w:ascii="Gill Sans MT" w:hAnsi="Gill Sans MT"/>
          <w:sz w:val="20"/>
          <w:szCs w:val="20"/>
        </w:rPr>
        <w:t xml:space="preserve">Il est donné connaissance au Conseil Municipal des décisions prises par </w:t>
      </w:r>
      <w:r>
        <w:rPr>
          <w:rFonts w:ascii="Gill Sans MT" w:hAnsi="Gill Sans MT"/>
          <w:sz w:val="20"/>
          <w:szCs w:val="20"/>
        </w:rPr>
        <w:t>le Maire</w:t>
      </w:r>
      <w:r w:rsidRPr="00E541CF">
        <w:rPr>
          <w:rFonts w:ascii="Gill Sans MT" w:hAnsi="Gill Sans MT"/>
          <w:sz w:val="20"/>
          <w:szCs w:val="20"/>
        </w:rPr>
        <w:t xml:space="preserve"> ou son représentant, à savoir :</w:t>
      </w:r>
    </w:p>
    <w:p w:rsidR="00E8538F" w:rsidRDefault="00E8538F" w:rsidP="00E8538F">
      <w:pPr>
        <w:ind w:left="-142"/>
        <w:jc w:val="both"/>
        <w:rPr>
          <w:rFonts w:ascii="Gill Sans MT" w:hAnsi="Gill Sans MT"/>
          <w:sz w:val="16"/>
          <w:szCs w:val="16"/>
        </w:rPr>
      </w:pPr>
    </w:p>
    <w:p w:rsidR="00E8538F" w:rsidRPr="002D67AA" w:rsidRDefault="00E8538F" w:rsidP="00E8538F">
      <w:pPr>
        <w:numPr>
          <w:ilvl w:val="1"/>
          <w:numId w:val="47"/>
        </w:numPr>
        <w:tabs>
          <w:tab w:val="num" w:pos="360"/>
        </w:tabs>
        <w:ind w:left="360"/>
        <w:jc w:val="both"/>
        <w:rPr>
          <w:rFonts w:ascii="Gill Sans MT" w:hAnsi="Gill Sans MT"/>
          <w:sz w:val="16"/>
          <w:szCs w:val="16"/>
        </w:rPr>
      </w:pPr>
      <w:r>
        <w:rPr>
          <w:rFonts w:ascii="Gill Sans MT" w:hAnsi="Gill Sans MT"/>
          <w:sz w:val="20"/>
          <w:szCs w:val="20"/>
        </w:rPr>
        <w:t>Commande publique</w:t>
      </w:r>
      <w:r w:rsidRPr="00D40162">
        <w:rPr>
          <w:rFonts w:ascii="Gill Sans MT" w:hAnsi="Gill Sans MT"/>
          <w:sz w:val="20"/>
          <w:szCs w:val="20"/>
        </w:rPr>
        <w:t> :</w:t>
      </w:r>
    </w:p>
    <w:p w:rsidR="00E8538F" w:rsidRPr="00D519A9" w:rsidRDefault="00E8538F" w:rsidP="00E8538F">
      <w:pPr>
        <w:tabs>
          <w:tab w:val="num" w:pos="1778"/>
        </w:tabs>
        <w:ind w:left="360"/>
        <w:jc w:val="both"/>
        <w:rPr>
          <w:rFonts w:ascii="Gill Sans MT" w:hAnsi="Gill Sans MT"/>
          <w:sz w:val="16"/>
          <w:szCs w:val="16"/>
        </w:rPr>
      </w:pPr>
    </w:p>
    <w:p w:rsidR="00E8538F" w:rsidRPr="00AD44B3" w:rsidRDefault="00E8538F" w:rsidP="00E8538F">
      <w:pPr>
        <w:pStyle w:val="6-01"/>
        <w:numPr>
          <w:ilvl w:val="0"/>
          <w:numId w:val="48"/>
        </w:numPr>
        <w:tabs>
          <w:tab w:val="left" w:pos="709"/>
        </w:tabs>
        <w:ind w:right="0"/>
        <w:rPr>
          <w:sz w:val="20"/>
          <w:szCs w:val="20"/>
        </w:rPr>
      </w:pPr>
      <w:r w:rsidRPr="00D40162">
        <w:t>S</w:t>
      </w:r>
      <w:r w:rsidRPr="00AD44B3">
        <w:rPr>
          <w:sz w:val="20"/>
          <w:szCs w:val="20"/>
        </w:rPr>
        <w:t xml:space="preserve">elon le tableau des marchés joint en annexe. </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TRAVAUX - DM 2020/006 en date du 24 janvier 2020 reçue en Sous-Préfecture le 30 janvier 2020 </w:t>
      </w:r>
      <w:hyperlink r:id="rId9">
        <w:r w:rsidRPr="00AD44B3">
          <w:rPr>
            <w:sz w:val="20"/>
            <w:szCs w:val="20"/>
          </w:rPr>
          <w:t>portant actualisation du coût du projet "Aménagement du Versant des Bâchettes avec la création d'un parking paysager"</w:t>
        </w:r>
      </w:hyperlink>
      <w:r w:rsidRPr="00AD44B3">
        <w:rPr>
          <w:sz w:val="20"/>
          <w:szCs w:val="20"/>
        </w:rPr>
        <w:t>.</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FINANCES – DM/2020/019 en date du 22 avril 2020 reçue en Sous-Préfecture le 23 avril 2020 </w:t>
      </w:r>
      <w:hyperlink r:id="rId10">
        <w:r w:rsidRPr="00AD44B3">
          <w:rPr>
            <w:sz w:val="20"/>
            <w:szCs w:val="20"/>
          </w:rPr>
          <w:t>Portant décision de classement sans suite - MAPA de réfection des menuiseries extérieures et des puits de lumière en aluminium de l'école du Moulin Neuf</w:t>
        </w:r>
      </w:hyperlink>
      <w:r w:rsidRPr="00AD44B3">
        <w:rPr>
          <w:sz w:val="20"/>
          <w:szCs w:val="20"/>
        </w:rPr>
        <w:t>.</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DGS - DM/2020/026 en date du 15 juin 2020 reçue en Sous-Préfecture le 18 juin 2020 portant signature de la convention de groupement de commande avec la CASA pour la fourniture de papier standard.</w:t>
      </w:r>
    </w:p>
    <w:p w:rsidR="00E8538F" w:rsidRPr="00AD44B3" w:rsidRDefault="00E8538F" w:rsidP="00E8538F">
      <w:pPr>
        <w:pStyle w:val="6-01"/>
        <w:numPr>
          <w:ilvl w:val="0"/>
          <w:numId w:val="0"/>
        </w:numPr>
        <w:tabs>
          <w:tab w:val="left" w:pos="709"/>
        </w:tabs>
        <w:ind w:left="720" w:right="0"/>
        <w:rPr>
          <w:sz w:val="20"/>
          <w:szCs w:val="20"/>
        </w:rPr>
      </w:pPr>
    </w:p>
    <w:p w:rsidR="00E8538F" w:rsidRPr="00AD44B3" w:rsidRDefault="00E8538F" w:rsidP="00E8538F">
      <w:pPr>
        <w:numPr>
          <w:ilvl w:val="1"/>
          <w:numId w:val="47"/>
        </w:numPr>
        <w:tabs>
          <w:tab w:val="num" w:pos="360"/>
        </w:tabs>
        <w:ind w:left="360"/>
        <w:jc w:val="both"/>
        <w:rPr>
          <w:rFonts w:ascii="Gill Sans MT" w:hAnsi="Gill Sans MT"/>
          <w:sz w:val="20"/>
          <w:szCs w:val="20"/>
        </w:rPr>
      </w:pPr>
      <w:r w:rsidRPr="00AD44B3">
        <w:rPr>
          <w:rFonts w:ascii="Gill Sans MT" w:hAnsi="Gill Sans MT"/>
          <w:sz w:val="20"/>
          <w:szCs w:val="20"/>
        </w:rPr>
        <w:t>Le louage de choses :</w:t>
      </w:r>
    </w:p>
    <w:p w:rsidR="00E8538F" w:rsidRPr="00AD44B3" w:rsidRDefault="00E8538F" w:rsidP="00E8538F">
      <w:pPr>
        <w:tabs>
          <w:tab w:val="num" w:pos="1778"/>
        </w:tabs>
        <w:ind w:left="360"/>
        <w:jc w:val="both"/>
        <w:rPr>
          <w:rFonts w:ascii="Gill Sans MT" w:hAnsi="Gill Sans MT"/>
          <w:sz w:val="20"/>
          <w:szCs w:val="20"/>
        </w:rPr>
      </w:pPr>
    </w:p>
    <w:p w:rsidR="00E8538F" w:rsidRPr="00AD44B3" w:rsidRDefault="00E8538F" w:rsidP="00E8538F">
      <w:pPr>
        <w:pStyle w:val="6-01"/>
        <w:numPr>
          <w:ilvl w:val="0"/>
          <w:numId w:val="48"/>
        </w:numPr>
        <w:tabs>
          <w:tab w:val="left" w:pos="709"/>
        </w:tabs>
        <w:ind w:right="0"/>
        <w:rPr>
          <w:rFonts w:eastAsia="Gill Sans MT" w:cs="Gill Sans MT"/>
          <w:sz w:val="20"/>
          <w:szCs w:val="20"/>
        </w:rPr>
      </w:pPr>
      <w:r w:rsidRPr="00AD44B3">
        <w:rPr>
          <w:sz w:val="20"/>
          <w:szCs w:val="20"/>
        </w:rPr>
        <w:t xml:space="preserve">DGS - DM/2020/008 en date du 4 février 2020 reçue en Sous-Préfecture le 4 février 2020 portant </w:t>
      </w:r>
      <w:hyperlink r:id="rId11">
        <w:r w:rsidRPr="00AD44B3">
          <w:rPr>
            <w:sz w:val="20"/>
            <w:szCs w:val="20"/>
          </w:rPr>
          <w:t xml:space="preserve"> conclusion d'un bail à usage d'habitation - 7 bis chemin des Bâchettes</w:t>
        </w:r>
      </w:hyperlink>
      <w:r w:rsidRPr="00AD44B3">
        <w:rPr>
          <w:sz w:val="20"/>
          <w:szCs w:val="20"/>
        </w:rPr>
        <w:t>.</w:t>
      </w:r>
    </w:p>
    <w:p w:rsidR="00E8538F" w:rsidRPr="00AD44B3" w:rsidRDefault="00E8538F" w:rsidP="00E8538F">
      <w:pPr>
        <w:pStyle w:val="6-01"/>
        <w:numPr>
          <w:ilvl w:val="0"/>
          <w:numId w:val="48"/>
        </w:numPr>
        <w:tabs>
          <w:tab w:val="left" w:pos="709"/>
        </w:tabs>
        <w:ind w:right="0"/>
        <w:rPr>
          <w:rFonts w:eastAsia="Gill Sans MT" w:cs="Gill Sans MT"/>
          <w:sz w:val="20"/>
          <w:szCs w:val="20"/>
        </w:rPr>
      </w:pPr>
      <w:r w:rsidRPr="00AD44B3">
        <w:rPr>
          <w:sz w:val="20"/>
          <w:szCs w:val="20"/>
        </w:rPr>
        <w:t xml:space="preserve">POLICE MUNICIPALE – DM/2020/017 en date du 6 avril 2020 reçue en Sous-Préfecture le 7 avril 2020 </w:t>
      </w:r>
      <w:hyperlink r:id="rId12">
        <w:r w:rsidRPr="00AD44B3">
          <w:rPr>
            <w:sz w:val="20"/>
            <w:szCs w:val="20"/>
          </w:rPr>
          <w:t>portant sur l'exonération des droits de places de terrasses d'occupation du domaine public à compter du 1er mars 2020 et jusqu'à la fin de l'état d'urgence sanitaire</w:t>
        </w:r>
      </w:hyperlink>
      <w:r w:rsidRPr="00AD44B3">
        <w:rPr>
          <w:sz w:val="20"/>
          <w:szCs w:val="20"/>
        </w:rPr>
        <w:t xml:space="preserve"> le 10 juillet 2020.</w:t>
      </w:r>
    </w:p>
    <w:p w:rsidR="00E8538F" w:rsidRPr="00AD44B3" w:rsidRDefault="00E8538F" w:rsidP="00E8538F">
      <w:pPr>
        <w:pStyle w:val="6-01"/>
        <w:numPr>
          <w:ilvl w:val="0"/>
          <w:numId w:val="48"/>
        </w:numPr>
        <w:tabs>
          <w:tab w:val="left" w:pos="709"/>
        </w:tabs>
        <w:ind w:right="0"/>
        <w:rPr>
          <w:rFonts w:eastAsia="Gill Sans MT" w:cs="Gill Sans MT"/>
          <w:sz w:val="20"/>
          <w:szCs w:val="20"/>
        </w:rPr>
      </w:pPr>
      <w:r w:rsidRPr="00AD44B3">
        <w:rPr>
          <w:sz w:val="20"/>
          <w:szCs w:val="20"/>
        </w:rPr>
        <w:t xml:space="preserve">FINANCES - DM/2020/020 en date du 23 avril 2020 reçue en Sous-Préfecture le 23 avril 2020 </w:t>
      </w:r>
      <w:hyperlink r:id="rId13">
        <w:r w:rsidRPr="00AD44B3">
          <w:rPr>
            <w:sz w:val="20"/>
            <w:szCs w:val="20"/>
          </w:rPr>
          <w:t>portant exonération de loyer de l'école de golf de Biot pendant la crise sanitaire</w:t>
        </w:r>
      </w:hyperlink>
      <w:r w:rsidRPr="00AD44B3">
        <w:rPr>
          <w:sz w:val="20"/>
          <w:szCs w:val="20"/>
        </w:rPr>
        <w:t xml:space="preserve"> et jusqu’à la reprise d’activité le 11 mai.</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FINANCES - DM/2020/021 en date du 23 avril 2020 reçue en Sous-Préfecture le 23 avril 2020 </w:t>
      </w:r>
      <w:hyperlink r:id="rId14">
        <w:r w:rsidRPr="00AD44B3">
          <w:rPr>
            <w:sz w:val="20"/>
            <w:szCs w:val="20"/>
          </w:rPr>
          <w:t>portant exonération de loyer de l’Atelier 67 pendant la crise sanitaire</w:t>
        </w:r>
      </w:hyperlink>
      <w:r w:rsidRPr="00AD44B3">
        <w:rPr>
          <w:sz w:val="20"/>
          <w:szCs w:val="20"/>
        </w:rPr>
        <w:t xml:space="preserve"> et jusqu’à la reprise d’activité non effective encore à ce jour.</w:t>
      </w:r>
    </w:p>
    <w:p w:rsidR="00E8538F" w:rsidRPr="00AD44B3" w:rsidRDefault="00E8538F" w:rsidP="00E8538F">
      <w:pPr>
        <w:pStyle w:val="6-01"/>
        <w:numPr>
          <w:ilvl w:val="0"/>
          <w:numId w:val="48"/>
        </w:numPr>
        <w:ind w:right="0"/>
        <w:rPr>
          <w:sz w:val="20"/>
          <w:szCs w:val="20"/>
        </w:rPr>
      </w:pPr>
      <w:r w:rsidRPr="00AD44B3">
        <w:rPr>
          <w:sz w:val="20"/>
          <w:szCs w:val="20"/>
        </w:rPr>
        <w:t>POLICE MUNICIPALE – DM/2020/027 en date 19 juin 2020 reçue en Sous-Préfecture le 22 juin 2020 portant sur l’exonération des droits de places, de terrasses, d’occupation du domaine public jusqu’au 31 décembre 2020.</w:t>
      </w:r>
    </w:p>
    <w:p w:rsidR="00E8538F" w:rsidRPr="00AD44B3" w:rsidRDefault="00E8538F" w:rsidP="00E8538F">
      <w:pPr>
        <w:pStyle w:val="6-01"/>
        <w:numPr>
          <w:ilvl w:val="0"/>
          <w:numId w:val="0"/>
        </w:numPr>
        <w:tabs>
          <w:tab w:val="left" w:pos="709"/>
        </w:tabs>
        <w:ind w:left="720" w:right="0"/>
        <w:rPr>
          <w:sz w:val="20"/>
          <w:szCs w:val="20"/>
        </w:rPr>
      </w:pPr>
    </w:p>
    <w:p w:rsidR="00E8538F" w:rsidRPr="007A5126" w:rsidRDefault="00E8538F" w:rsidP="00E8538F">
      <w:pPr>
        <w:numPr>
          <w:ilvl w:val="1"/>
          <w:numId w:val="47"/>
        </w:numPr>
        <w:tabs>
          <w:tab w:val="num" w:pos="360"/>
        </w:tabs>
        <w:ind w:left="360"/>
        <w:jc w:val="both"/>
        <w:rPr>
          <w:rFonts w:ascii="Gill Sans MT" w:hAnsi="Gill Sans MT"/>
          <w:sz w:val="16"/>
          <w:szCs w:val="16"/>
        </w:rPr>
      </w:pPr>
      <w:r>
        <w:rPr>
          <w:rFonts w:ascii="Gill Sans MT" w:hAnsi="Gill Sans MT"/>
          <w:sz w:val="20"/>
          <w:szCs w:val="20"/>
        </w:rPr>
        <w:t xml:space="preserve">Les subventions </w:t>
      </w:r>
      <w:r w:rsidRPr="007B0292">
        <w:rPr>
          <w:rFonts w:ascii="Gill Sans MT" w:hAnsi="Gill Sans MT"/>
          <w:sz w:val="20"/>
          <w:szCs w:val="20"/>
        </w:rPr>
        <w:t>:</w:t>
      </w:r>
    </w:p>
    <w:p w:rsidR="00E8538F" w:rsidRPr="007B0292" w:rsidRDefault="00E8538F" w:rsidP="00E8538F">
      <w:pPr>
        <w:tabs>
          <w:tab w:val="num" w:pos="1778"/>
        </w:tabs>
        <w:ind w:left="360"/>
        <w:jc w:val="both"/>
        <w:rPr>
          <w:rFonts w:ascii="Gill Sans MT" w:hAnsi="Gill Sans MT"/>
          <w:sz w:val="16"/>
          <w:szCs w:val="16"/>
        </w:rPr>
      </w:pP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FINANCES – DM/2020/016 en date du 30 mars 2020 reçue en Sous-Préfecture le 1</w:t>
      </w:r>
      <w:r w:rsidRPr="00AD44B3">
        <w:rPr>
          <w:sz w:val="20"/>
          <w:szCs w:val="20"/>
          <w:vertAlign w:val="superscript"/>
        </w:rPr>
        <w:t>er</w:t>
      </w:r>
      <w:r w:rsidRPr="00AD44B3">
        <w:rPr>
          <w:sz w:val="20"/>
          <w:szCs w:val="20"/>
        </w:rPr>
        <w:t xml:space="preserve"> avril 2020 </w:t>
      </w:r>
      <w:hyperlink r:id="rId15">
        <w:r w:rsidRPr="00AD44B3">
          <w:rPr>
            <w:sz w:val="20"/>
            <w:szCs w:val="20"/>
          </w:rPr>
          <w:t>portant avance sur subvention du CCAS</w:t>
        </w:r>
      </w:hyperlink>
      <w:r w:rsidRPr="00AD44B3">
        <w:rPr>
          <w:sz w:val="20"/>
          <w:szCs w:val="20"/>
        </w:rPr>
        <w:t xml:space="preserve"> (190 000€).</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TRAVAUX – DM/2020/011 en date du 14 février 2020 reçue en Sous-Préfecture le 18 février 2020 </w:t>
      </w:r>
      <w:hyperlink r:id="rId16" w:history="1">
        <w:r w:rsidRPr="00AD44B3">
          <w:rPr>
            <w:sz w:val="20"/>
            <w:szCs w:val="20"/>
          </w:rPr>
          <w:t>portant demande de fonds de concours à la CASA pour la réfection de bâtiments municipaux</w:t>
        </w:r>
      </w:hyperlink>
      <w:r w:rsidRPr="00AD44B3">
        <w:rPr>
          <w:sz w:val="20"/>
          <w:szCs w:val="20"/>
        </w:rPr>
        <w:t>.</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VIE SCOLAIRE - DM/2020/018 en date du 7 avril 2020 reçue en Sous-Préfecture le 16 avril 2020  p</w:t>
      </w:r>
      <w:hyperlink r:id="rId17" w:history="1">
        <w:r w:rsidRPr="00AD44B3">
          <w:rPr>
            <w:sz w:val="20"/>
            <w:szCs w:val="20"/>
          </w:rPr>
          <w:t>ortant sur la signature de la nouvelle convention d'objectifs et de financement avec la Caisse d'Allocation Familiales</w:t>
        </w:r>
      </w:hyperlink>
    </w:p>
    <w:p w:rsidR="00E8538F" w:rsidRPr="00AD44B3" w:rsidRDefault="00E8538F" w:rsidP="00E8538F">
      <w:pPr>
        <w:pStyle w:val="6-01"/>
        <w:numPr>
          <w:ilvl w:val="0"/>
          <w:numId w:val="0"/>
        </w:numPr>
        <w:tabs>
          <w:tab w:val="left" w:pos="709"/>
        </w:tabs>
        <w:ind w:left="720" w:right="0"/>
        <w:rPr>
          <w:sz w:val="20"/>
          <w:szCs w:val="20"/>
        </w:rPr>
      </w:pPr>
    </w:p>
    <w:p w:rsidR="00E8538F" w:rsidRPr="00AD44B3" w:rsidRDefault="00E8538F" w:rsidP="00E8538F">
      <w:pPr>
        <w:numPr>
          <w:ilvl w:val="1"/>
          <w:numId w:val="47"/>
        </w:numPr>
        <w:tabs>
          <w:tab w:val="num" w:pos="360"/>
        </w:tabs>
        <w:ind w:left="360"/>
        <w:jc w:val="both"/>
        <w:rPr>
          <w:rFonts w:ascii="Gill Sans MT" w:hAnsi="Gill Sans MT"/>
          <w:sz w:val="20"/>
          <w:szCs w:val="20"/>
        </w:rPr>
      </w:pPr>
      <w:r w:rsidRPr="00AD44B3">
        <w:rPr>
          <w:rFonts w:ascii="Gill Sans MT" w:hAnsi="Gill Sans MT"/>
          <w:sz w:val="20"/>
          <w:szCs w:val="20"/>
        </w:rPr>
        <w:t>Les aliénations de biens mobilier :</w:t>
      </w:r>
    </w:p>
    <w:p w:rsidR="00E8538F" w:rsidRPr="00AD44B3" w:rsidRDefault="00E8538F" w:rsidP="00E8538F">
      <w:pPr>
        <w:tabs>
          <w:tab w:val="num" w:pos="1778"/>
        </w:tabs>
        <w:ind w:left="360"/>
        <w:jc w:val="both"/>
        <w:rPr>
          <w:rFonts w:ascii="Gill Sans MT" w:hAnsi="Gill Sans MT"/>
          <w:sz w:val="20"/>
          <w:szCs w:val="20"/>
        </w:rPr>
      </w:pPr>
    </w:p>
    <w:p w:rsidR="00E8538F" w:rsidRPr="00AD44B3" w:rsidRDefault="00E8538F" w:rsidP="00E8538F">
      <w:pPr>
        <w:pStyle w:val="6-01"/>
        <w:numPr>
          <w:ilvl w:val="0"/>
          <w:numId w:val="47"/>
        </w:numPr>
        <w:ind w:right="0"/>
        <w:rPr>
          <w:sz w:val="20"/>
          <w:szCs w:val="20"/>
        </w:rPr>
      </w:pPr>
      <w:r w:rsidRPr="00AD44B3">
        <w:rPr>
          <w:sz w:val="20"/>
          <w:szCs w:val="20"/>
        </w:rPr>
        <w:t xml:space="preserve">DGS - DM/2020/010 en date du 4 février 2020 reçue en Sous-Préfecture le 4 février 2020 portant </w:t>
      </w:r>
      <w:hyperlink r:id="rId18" w:history="1">
        <w:r w:rsidRPr="00AD44B3">
          <w:rPr>
            <w:sz w:val="20"/>
            <w:szCs w:val="20"/>
          </w:rPr>
          <w:t>aliénation</w:t>
        </w:r>
      </w:hyperlink>
      <w:r w:rsidRPr="00AD44B3">
        <w:rPr>
          <w:sz w:val="20"/>
          <w:szCs w:val="20"/>
        </w:rPr>
        <w:t xml:space="preserve"> de gré à gré d’un bien mobilier (véhicule remisé vendu aux enchères).</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DGS - DM/2020/022 en date du 20 mai 2020 reçue en Sous-Préfecture le 22 mai 2020 portant </w:t>
      </w:r>
      <w:hyperlink r:id="rId19" w:history="1">
        <w:r w:rsidRPr="00AD44B3">
          <w:rPr>
            <w:sz w:val="20"/>
            <w:szCs w:val="20"/>
          </w:rPr>
          <w:t>aliénation</w:t>
        </w:r>
      </w:hyperlink>
      <w:r w:rsidRPr="00AD44B3">
        <w:rPr>
          <w:sz w:val="20"/>
          <w:szCs w:val="20"/>
        </w:rPr>
        <w:t xml:space="preserve"> de gré à gré d’un bien mobilier (téléphone mobile à un élu sortant).</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DGS - DM/2020/023 en date du 20 mai 2020 reçue en Sous-Préfecture le 22 mai 2020 portant </w:t>
      </w:r>
      <w:hyperlink r:id="rId20" w:history="1">
        <w:r w:rsidRPr="00AD44B3">
          <w:rPr>
            <w:sz w:val="20"/>
            <w:szCs w:val="20"/>
          </w:rPr>
          <w:t>aliénation</w:t>
        </w:r>
      </w:hyperlink>
      <w:r w:rsidRPr="00AD44B3">
        <w:rPr>
          <w:sz w:val="20"/>
          <w:szCs w:val="20"/>
        </w:rPr>
        <w:t xml:space="preserve"> de gré à gré d’un bien mobilier (téléphone mobile à un élu sortant).</w:t>
      </w:r>
    </w:p>
    <w:p w:rsidR="00E8538F" w:rsidRPr="00AD44B3" w:rsidRDefault="00E8538F" w:rsidP="00E8538F">
      <w:pPr>
        <w:pStyle w:val="6-01"/>
        <w:numPr>
          <w:ilvl w:val="0"/>
          <w:numId w:val="48"/>
        </w:numPr>
        <w:tabs>
          <w:tab w:val="left" w:pos="709"/>
        </w:tabs>
        <w:ind w:right="0"/>
        <w:rPr>
          <w:sz w:val="20"/>
          <w:szCs w:val="20"/>
        </w:rPr>
      </w:pPr>
      <w:r w:rsidRPr="00AD44B3">
        <w:rPr>
          <w:sz w:val="20"/>
          <w:szCs w:val="20"/>
        </w:rPr>
        <w:t xml:space="preserve">DGS - DM/2020/024 en date du 20 mai 2020 reçue en Sous-Préfecture le 22 mai 2020 portant </w:t>
      </w:r>
      <w:hyperlink r:id="rId21" w:history="1">
        <w:r w:rsidRPr="00AD44B3">
          <w:rPr>
            <w:sz w:val="20"/>
            <w:szCs w:val="20"/>
          </w:rPr>
          <w:t>aliénation</w:t>
        </w:r>
      </w:hyperlink>
      <w:r w:rsidRPr="00AD44B3">
        <w:rPr>
          <w:sz w:val="20"/>
          <w:szCs w:val="20"/>
        </w:rPr>
        <w:t xml:space="preserve"> de gré à gré d’un bien mobilier (téléphone mobile à un élu sortant).</w:t>
      </w:r>
    </w:p>
    <w:p w:rsidR="00E8538F" w:rsidRPr="00F44CC1" w:rsidRDefault="00E8538F" w:rsidP="00E8538F">
      <w:pPr>
        <w:pStyle w:val="6-01"/>
        <w:numPr>
          <w:ilvl w:val="0"/>
          <w:numId w:val="0"/>
        </w:numPr>
        <w:tabs>
          <w:tab w:val="left" w:pos="709"/>
        </w:tabs>
        <w:ind w:left="720" w:right="0"/>
      </w:pPr>
    </w:p>
    <w:p w:rsidR="00E8538F" w:rsidRPr="00D519A9" w:rsidRDefault="00E8538F" w:rsidP="00E8538F">
      <w:pPr>
        <w:numPr>
          <w:ilvl w:val="1"/>
          <w:numId w:val="47"/>
        </w:numPr>
        <w:tabs>
          <w:tab w:val="num" w:pos="360"/>
        </w:tabs>
        <w:ind w:left="360"/>
        <w:jc w:val="both"/>
        <w:rPr>
          <w:rFonts w:ascii="Gill Sans MT" w:hAnsi="Gill Sans MT"/>
          <w:sz w:val="16"/>
          <w:szCs w:val="16"/>
        </w:rPr>
      </w:pPr>
      <w:r w:rsidRPr="00E14DA8">
        <w:rPr>
          <w:rFonts w:ascii="Gill Sans MT" w:hAnsi="Gill Sans MT"/>
          <w:sz w:val="20"/>
          <w:szCs w:val="20"/>
        </w:rPr>
        <w:t>Les cimetières selon le tableau joint en annexe.</w:t>
      </w:r>
    </w:p>
    <w:p w:rsidR="00E8538F" w:rsidRPr="00BA7678" w:rsidRDefault="00E8538F" w:rsidP="00E8538F">
      <w:pPr>
        <w:pStyle w:val="6-01"/>
        <w:numPr>
          <w:ilvl w:val="0"/>
          <w:numId w:val="0"/>
        </w:numPr>
        <w:ind w:left="1021" w:right="0" w:hanging="661"/>
      </w:pPr>
    </w:p>
    <w:p w:rsidR="00E8538F" w:rsidRPr="00D519A9" w:rsidRDefault="00E8538F" w:rsidP="00E8538F">
      <w:pPr>
        <w:ind w:left="-142"/>
        <w:jc w:val="both"/>
        <w:rPr>
          <w:rFonts w:ascii="Gill Sans MT" w:hAnsi="Gill Sans MT"/>
          <w:sz w:val="16"/>
          <w:szCs w:val="16"/>
        </w:rPr>
      </w:pPr>
      <w:r w:rsidRPr="00E541CF">
        <w:rPr>
          <w:rFonts w:ascii="Gill Sans MT" w:hAnsi="Gill Sans MT"/>
          <w:sz w:val="20"/>
          <w:szCs w:val="20"/>
        </w:rPr>
        <w:t>Au vu de cet exposé, je vous propose la délibération suivante :</w:t>
      </w:r>
    </w:p>
    <w:p w:rsidR="00E8538F" w:rsidRPr="003F0D33" w:rsidRDefault="00E8538F" w:rsidP="00E8538F">
      <w:pPr>
        <w:ind w:left="-142"/>
        <w:jc w:val="both"/>
        <w:rPr>
          <w:rFonts w:ascii="Gill Sans MT" w:hAnsi="Gill Sans MT"/>
          <w:sz w:val="20"/>
          <w:szCs w:val="20"/>
        </w:rPr>
      </w:pPr>
    </w:p>
    <w:p w:rsidR="00E8538F" w:rsidRDefault="00E8538F" w:rsidP="00E8538F">
      <w:pPr>
        <w:ind w:left="-142"/>
        <w:jc w:val="both"/>
        <w:rPr>
          <w:rFonts w:ascii="Gill Sans MT" w:hAnsi="Gill Sans MT"/>
          <w:i/>
          <w:sz w:val="20"/>
          <w:szCs w:val="20"/>
        </w:rPr>
      </w:pPr>
      <w:r w:rsidRPr="00E541CF">
        <w:rPr>
          <w:rFonts w:ascii="Gill Sans MT" w:hAnsi="Gill Sans MT"/>
          <w:i/>
          <w:sz w:val="20"/>
          <w:szCs w:val="20"/>
        </w:rPr>
        <w:t>Vu</w:t>
      </w:r>
      <w:r>
        <w:rPr>
          <w:rFonts w:ascii="Gill Sans MT" w:hAnsi="Gill Sans MT"/>
          <w:i/>
          <w:sz w:val="20"/>
          <w:szCs w:val="20"/>
        </w:rPr>
        <w:t xml:space="preserve"> le </w:t>
      </w:r>
      <w:r w:rsidRPr="00E541CF">
        <w:rPr>
          <w:rFonts w:ascii="Gill Sans MT" w:hAnsi="Gill Sans MT"/>
          <w:i/>
          <w:sz w:val="20"/>
          <w:szCs w:val="20"/>
        </w:rPr>
        <w:t>Code Général des Collectivités Territoriales</w:t>
      </w:r>
      <w:r>
        <w:rPr>
          <w:rFonts w:ascii="Gill Sans MT" w:hAnsi="Gill Sans MT"/>
          <w:i/>
          <w:sz w:val="20"/>
          <w:szCs w:val="20"/>
        </w:rPr>
        <w:t> et notamment</w:t>
      </w:r>
      <w:r w:rsidRPr="00E541CF">
        <w:rPr>
          <w:rFonts w:ascii="Gill Sans MT" w:hAnsi="Gill Sans MT"/>
          <w:i/>
          <w:sz w:val="20"/>
          <w:szCs w:val="20"/>
        </w:rPr>
        <w:t xml:space="preserve"> les articles L.2122-22 et L.2122-23</w:t>
      </w:r>
      <w:r>
        <w:rPr>
          <w:rFonts w:ascii="Gill Sans MT" w:hAnsi="Gill Sans MT"/>
          <w:i/>
          <w:sz w:val="20"/>
          <w:szCs w:val="20"/>
        </w:rPr>
        <w:t xml:space="preserve"> ;</w:t>
      </w:r>
    </w:p>
    <w:p w:rsidR="00E8538F" w:rsidRDefault="00E8538F" w:rsidP="00E8538F">
      <w:pPr>
        <w:ind w:left="-142"/>
        <w:jc w:val="both"/>
        <w:rPr>
          <w:rFonts w:ascii="Gill Sans MT" w:hAnsi="Gill Sans MT"/>
          <w:i/>
          <w:sz w:val="20"/>
          <w:szCs w:val="20"/>
        </w:rPr>
      </w:pPr>
      <w:r w:rsidRPr="00722B8C">
        <w:rPr>
          <w:rFonts w:ascii="Gill Sans MT" w:hAnsi="Gill Sans MT"/>
          <w:i/>
          <w:sz w:val="20"/>
          <w:szCs w:val="20"/>
        </w:rPr>
        <w:t>Vu la loi 2020-290 du 23 mars 2020 d’urgence pour faire face à l’épidémie de Covid-19</w:t>
      </w:r>
      <w:r>
        <w:rPr>
          <w:rFonts w:ascii="Gill Sans MT" w:hAnsi="Gill Sans MT"/>
          <w:i/>
          <w:sz w:val="20"/>
          <w:szCs w:val="20"/>
        </w:rPr>
        <w:t> ;</w:t>
      </w:r>
    </w:p>
    <w:p w:rsidR="00E8538F" w:rsidRPr="008F51DF" w:rsidRDefault="00E8538F" w:rsidP="00E8538F">
      <w:pPr>
        <w:ind w:left="-142"/>
        <w:jc w:val="both"/>
        <w:rPr>
          <w:rFonts w:ascii="Gill Sans MT" w:hAnsi="Gill Sans MT"/>
          <w:i/>
          <w:iCs/>
          <w:sz w:val="20"/>
          <w:szCs w:val="20"/>
        </w:rPr>
      </w:pPr>
      <w:r w:rsidRPr="61117E54">
        <w:rPr>
          <w:rFonts w:ascii="Gill Sans MT" w:hAnsi="Gill Sans MT"/>
          <w:i/>
          <w:iCs/>
          <w:sz w:val="20"/>
          <w:szCs w:val="20"/>
        </w:rPr>
        <w:t>Vu l’ordonnance 2020-391 du 1</w:t>
      </w:r>
      <w:r w:rsidRPr="61117E54">
        <w:rPr>
          <w:rFonts w:ascii="Gill Sans MT" w:hAnsi="Gill Sans MT"/>
          <w:i/>
          <w:iCs/>
          <w:sz w:val="20"/>
          <w:szCs w:val="20"/>
          <w:vertAlign w:val="superscript"/>
        </w:rPr>
        <w:t>er</w:t>
      </w:r>
      <w:r w:rsidRPr="61117E54">
        <w:rPr>
          <w:rFonts w:ascii="Gill Sans MT" w:hAnsi="Gill Sans MT"/>
          <w:i/>
          <w:iCs/>
          <w:sz w:val="20"/>
          <w:szCs w:val="20"/>
        </w:rPr>
        <w:t xml:space="preserve"> avril 2020 visant à assurer la continuité du fonctionnement des institutions locales et de l’exercice des compétences des collectivités territoriales et des établissements publics locaux afin de faire face à l’épidémie de covid-19 ;</w:t>
      </w:r>
    </w:p>
    <w:p w:rsidR="00E8538F" w:rsidRPr="00417A6F" w:rsidRDefault="00E8538F" w:rsidP="00E8538F">
      <w:pPr>
        <w:ind w:left="-142"/>
        <w:jc w:val="both"/>
        <w:rPr>
          <w:rFonts w:ascii="Gill Sans MT" w:hAnsi="Gill Sans MT"/>
          <w:i/>
          <w:sz w:val="20"/>
          <w:szCs w:val="20"/>
        </w:rPr>
      </w:pPr>
      <w:r w:rsidRPr="00417A6F">
        <w:rPr>
          <w:rFonts w:ascii="Gill Sans MT" w:hAnsi="Gill Sans MT"/>
          <w:i/>
          <w:sz w:val="20"/>
          <w:szCs w:val="20"/>
        </w:rPr>
        <w:t>Vu les délibérations n° 2014/21/0-2 du 16 avril 2014, n° 2016/2/0-02 du 14 janvier 2016 et n° 2018/4/0-04 du 22 février 2018 portant délégation du Conseil municipal au Maire pour le mandat 2014/2020 ;</w:t>
      </w:r>
    </w:p>
    <w:p w:rsidR="00E8538F" w:rsidRDefault="00E8538F" w:rsidP="00E8538F">
      <w:pPr>
        <w:ind w:left="-142"/>
        <w:jc w:val="both"/>
        <w:rPr>
          <w:rFonts w:ascii="Gill Sans MT" w:hAnsi="Gill Sans MT"/>
          <w:i/>
          <w:iCs/>
          <w:sz w:val="20"/>
          <w:szCs w:val="20"/>
        </w:rPr>
      </w:pPr>
      <w:r w:rsidRPr="00417A6F">
        <w:rPr>
          <w:rFonts w:ascii="Gill Sans MT" w:hAnsi="Gill Sans MT"/>
          <w:i/>
          <w:iCs/>
          <w:sz w:val="20"/>
          <w:szCs w:val="20"/>
        </w:rPr>
        <w:t xml:space="preserve">Vu la délibération n° 2020/14/0-02 du 11 juin 2020 </w:t>
      </w:r>
      <w:r w:rsidRPr="00417A6F">
        <w:rPr>
          <w:rFonts w:ascii="Gill Sans MT" w:hAnsi="Gill Sans MT"/>
          <w:i/>
          <w:sz w:val="20"/>
          <w:szCs w:val="20"/>
        </w:rPr>
        <w:t xml:space="preserve">portant délégation du Conseil municipal au Maire </w:t>
      </w:r>
      <w:r w:rsidRPr="00417A6F">
        <w:rPr>
          <w:rFonts w:ascii="Gill Sans MT" w:hAnsi="Gill Sans MT"/>
          <w:i/>
          <w:iCs/>
          <w:sz w:val="20"/>
          <w:szCs w:val="20"/>
        </w:rPr>
        <w:t>pour le mandat 2020/2026 ;</w:t>
      </w:r>
    </w:p>
    <w:p w:rsidR="00E8538F" w:rsidRPr="003F0D33" w:rsidRDefault="00E8538F" w:rsidP="00E8538F">
      <w:pPr>
        <w:ind w:left="-142"/>
        <w:jc w:val="both"/>
        <w:rPr>
          <w:rFonts w:ascii="Gill Sans MT" w:hAnsi="Gill Sans MT"/>
          <w:i/>
          <w:sz w:val="20"/>
          <w:szCs w:val="20"/>
        </w:rPr>
      </w:pPr>
    </w:p>
    <w:p w:rsidR="00E8538F" w:rsidRDefault="00E8538F" w:rsidP="00E8538F">
      <w:pPr>
        <w:ind w:left="-142"/>
        <w:jc w:val="both"/>
        <w:rPr>
          <w:rFonts w:ascii="Gill Sans MT" w:hAnsi="Gill Sans MT"/>
          <w:i/>
          <w:sz w:val="20"/>
          <w:szCs w:val="20"/>
        </w:rPr>
      </w:pPr>
      <w:r w:rsidRPr="00793C74">
        <w:rPr>
          <w:rFonts w:ascii="Gill Sans MT" w:hAnsi="Gill Sans MT"/>
          <w:i/>
          <w:sz w:val="20"/>
          <w:szCs w:val="20"/>
        </w:rPr>
        <w:t>Considérant l’exposé du rapporteur</w:t>
      </w:r>
      <w:r>
        <w:rPr>
          <w:rFonts w:ascii="Gill Sans MT" w:hAnsi="Gill Sans MT"/>
          <w:i/>
          <w:sz w:val="20"/>
          <w:szCs w:val="20"/>
        </w:rPr>
        <w:t> ;</w:t>
      </w:r>
    </w:p>
    <w:p w:rsidR="00E8538F" w:rsidRDefault="00E8538F" w:rsidP="00E8538F">
      <w:pPr>
        <w:ind w:left="-142"/>
        <w:jc w:val="both"/>
        <w:rPr>
          <w:rFonts w:ascii="Gill Sans MT" w:hAnsi="Gill Sans MT"/>
          <w:i/>
          <w:sz w:val="20"/>
          <w:szCs w:val="20"/>
        </w:rPr>
      </w:pPr>
    </w:p>
    <w:p w:rsidR="00E8538F" w:rsidRDefault="00E8538F" w:rsidP="00E8538F">
      <w:pPr>
        <w:ind w:left="-180"/>
        <w:jc w:val="both"/>
        <w:rPr>
          <w:rFonts w:ascii="Gill Sans MT" w:hAnsi="Gill Sans MT"/>
          <w:sz w:val="20"/>
          <w:szCs w:val="20"/>
        </w:rPr>
      </w:pPr>
      <w:r>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Pr>
          <w:rFonts w:ascii="Gill Sans MT" w:hAnsi="Gill Sans MT"/>
          <w:sz w:val="20"/>
          <w:szCs w:val="20"/>
        </w:rPr>
        <w:t>OUÏ le RAPPORTEUR en son EXPOSÉ,</w:t>
      </w:r>
    </w:p>
    <w:p w:rsidR="00E8538F" w:rsidRDefault="00E8538F" w:rsidP="00E8538F">
      <w:pPr>
        <w:ind w:left="-180"/>
        <w:jc w:val="both"/>
        <w:rPr>
          <w:rFonts w:ascii="Gill Sans MT" w:hAnsi="Gill Sans MT"/>
          <w:sz w:val="20"/>
          <w:szCs w:val="20"/>
        </w:rPr>
      </w:pPr>
      <w:r>
        <w:rPr>
          <w:rFonts w:ascii="Gill Sans MT" w:hAnsi="Gill Sans MT"/>
          <w:sz w:val="20"/>
          <w:szCs w:val="20"/>
        </w:rPr>
        <w:t>APRÈS EN AVOIR DÉLIBÉRÉ,</w:t>
      </w:r>
    </w:p>
    <w:p w:rsidR="00E8538F" w:rsidRDefault="00E8538F" w:rsidP="00E8538F">
      <w:pPr>
        <w:jc w:val="both"/>
        <w:rPr>
          <w:rFonts w:ascii="Gill Sans MT" w:hAnsi="Gill Sans MT"/>
          <w:sz w:val="20"/>
          <w:szCs w:val="20"/>
        </w:rPr>
      </w:pPr>
    </w:p>
    <w:p w:rsidR="00E8538F" w:rsidRPr="008658E6" w:rsidRDefault="00E8538F" w:rsidP="00E8538F">
      <w:pPr>
        <w:pStyle w:val="NS-Conclusion0"/>
        <w:numPr>
          <w:ilvl w:val="0"/>
          <w:numId w:val="46"/>
        </w:numPr>
        <w:tabs>
          <w:tab w:val="clear" w:pos="1680"/>
          <w:tab w:val="num" w:pos="-180"/>
        </w:tabs>
        <w:ind w:left="0" w:right="0" w:hanging="180"/>
        <w:rPr>
          <w:sz w:val="16"/>
          <w:szCs w:val="16"/>
        </w:rPr>
      </w:pPr>
      <w:r>
        <w:t xml:space="preserve">PREND ACTE </w:t>
      </w:r>
      <w:r w:rsidRPr="00E541CF">
        <w:t xml:space="preserve">du compte-rendu des décisions prises par </w:t>
      </w:r>
      <w:r>
        <w:t>le Maire</w:t>
      </w:r>
      <w:r w:rsidRPr="00E541CF">
        <w:t xml:space="preserve"> ou son représentant.</w:t>
      </w:r>
    </w:p>
    <w:p w:rsidR="00E8538F" w:rsidRDefault="00E8538F" w:rsidP="00E8538F">
      <w:pPr>
        <w:pStyle w:val="NS-Corpsdutexte"/>
        <w:ind w:left="0"/>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Default="00E8538F" w:rsidP="00E8538F">
      <w:pPr>
        <w:pStyle w:val="NS-Conclusion0"/>
        <w:numPr>
          <w:ilvl w:val="0"/>
          <w:numId w:val="0"/>
        </w:numPr>
        <w:tabs>
          <w:tab w:val="num" w:pos="180"/>
        </w:tabs>
        <w:ind w:left="284" w:right="0"/>
        <w:rPr>
          <w:b/>
        </w:rPr>
      </w:pPr>
    </w:p>
    <w:p w:rsidR="00E8538F" w:rsidRDefault="00E8538F" w:rsidP="00E8538F">
      <w:pPr>
        <w:pStyle w:val="NS-Conclusion0"/>
        <w:numPr>
          <w:ilvl w:val="0"/>
          <w:numId w:val="52"/>
        </w:numPr>
        <w:ind w:right="0"/>
        <w:rPr>
          <w:b/>
        </w:rPr>
      </w:pPr>
      <w:r>
        <w:rPr>
          <w:b/>
        </w:rPr>
        <w:t>Tableau des marchés.</w:t>
      </w:r>
    </w:p>
    <w:p w:rsidR="00E8538F" w:rsidRDefault="00E8538F" w:rsidP="00E8538F">
      <w:pPr>
        <w:pStyle w:val="NS-Conclusion0"/>
        <w:numPr>
          <w:ilvl w:val="0"/>
          <w:numId w:val="52"/>
        </w:numPr>
        <w:ind w:right="0"/>
        <w:rPr>
          <w:b/>
        </w:rPr>
      </w:pPr>
      <w:r>
        <w:rPr>
          <w:b/>
        </w:rPr>
        <w:t>Tableau des concessions dans les cimetières.</w:t>
      </w:r>
    </w:p>
    <w:p w:rsidR="00E8538F" w:rsidRDefault="00E8538F" w:rsidP="00E8538F">
      <w:pPr>
        <w:pStyle w:val="NS-Corpsdutexte"/>
      </w:pPr>
    </w:p>
    <w:p w:rsidR="00E8538F" w:rsidRPr="00E8538F" w:rsidRDefault="00E8538F" w:rsidP="00E8538F">
      <w:pPr>
        <w:pStyle w:val="Titre1"/>
      </w:pPr>
      <w:bookmarkStart w:id="6" w:name="_Toc44407214"/>
      <w:r w:rsidRPr="00E8538F">
        <w:t>2020/50/0-04 - DIRECTION GENERALE DES SERVICES – Information – Protection du territoire contre le risque inondation de la Brague - Lancement de la modification n°8 du Plan Local d’Urbanisme.</w:t>
      </w:r>
      <w:bookmarkEnd w:id="6"/>
    </w:p>
    <w:p w:rsidR="00E8538F" w:rsidRPr="00705FFA" w:rsidRDefault="00E8538F" w:rsidP="00E8538F">
      <w:pPr>
        <w:ind w:left="-180"/>
        <w:jc w:val="both"/>
        <w:rPr>
          <w:rFonts w:ascii="Gill Sans MT" w:hAnsi="Gill Sans MT"/>
          <w:b/>
          <w:sz w:val="20"/>
          <w:szCs w:val="22"/>
        </w:rPr>
      </w:pPr>
      <w:r w:rsidRPr="00C45494">
        <w:fldChar w:fldCharType="end"/>
      </w:r>
      <w:r w:rsidRPr="00647878">
        <w:rPr>
          <w:rFonts w:ascii="Gill Sans MT" w:hAnsi="Gill Sans MT"/>
          <w:b/>
          <w:sz w:val="20"/>
          <w:szCs w:val="22"/>
        </w:rPr>
        <w:t xml:space="preserve"> </w:t>
      </w:r>
      <w:r>
        <w:rPr>
          <w:rFonts w:ascii="Gill Sans MT" w:hAnsi="Gill Sans MT"/>
          <w:b/>
          <w:sz w:val="20"/>
          <w:szCs w:val="22"/>
        </w:rPr>
        <w:t>Monsieur le Maire</w:t>
      </w:r>
      <w:r w:rsidRPr="00705FFA">
        <w:rPr>
          <w:rFonts w:ascii="Gill Sans MT" w:hAnsi="Gill Sans MT"/>
          <w:b/>
          <w:sz w:val="20"/>
          <w:szCs w:val="22"/>
        </w:rPr>
        <w:t>,</w:t>
      </w:r>
      <w:r>
        <w:rPr>
          <w:rFonts w:ascii="Gill Sans MT" w:hAnsi="Gill Sans MT"/>
          <w:b/>
          <w:sz w:val="20"/>
          <w:szCs w:val="22"/>
        </w:rPr>
        <w:t xml:space="preserve"> rapporteur,</w:t>
      </w:r>
      <w:r w:rsidRPr="00705FFA">
        <w:rPr>
          <w:rFonts w:ascii="Gill Sans MT" w:hAnsi="Gill Sans MT"/>
          <w:b/>
          <w:sz w:val="20"/>
          <w:szCs w:val="22"/>
        </w:rPr>
        <w:t xml:space="preserve"> EXPOSE :</w:t>
      </w:r>
    </w:p>
    <w:p w:rsidR="00E8538F" w:rsidRPr="00FD3C6B" w:rsidRDefault="00E8538F" w:rsidP="00E8538F">
      <w:pPr>
        <w:pStyle w:val="NS-Corpsdutexte"/>
        <w:ind w:right="0"/>
      </w:pPr>
    </w:p>
    <w:p w:rsidR="00E8538F" w:rsidRDefault="00E8538F" w:rsidP="00E8538F">
      <w:pPr>
        <w:pStyle w:val="NS-Corpsdutexte"/>
      </w:pPr>
      <w:r>
        <w:t>Au cours de ces trente dernières années, la Commune a été reconnue plus de vingt-cinq fois en état de catastrophe naturelle. Ces évènements climatiques catastrophiques, de moins en moins exceptionnels, et plus particulièrement les graves inondations de novembre 2011 et octobre 2015, doivent nous conduire à repenser l’aménagement du territoire.</w:t>
      </w:r>
    </w:p>
    <w:p w:rsidR="00E8538F" w:rsidRPr="002D604D" w:rsidRDefault="00E8538F" w:rsidP="00E8538F">
      <w:pPr>
        <w:pStyle w:val="NS-Corpsdutexte"/>
      </w:pPr>
    </w:p>
    <w:p w:rsidR="00E8538F" w:rsidRPr="002D604D" w:rsidRDefault="00E8538F" w:rsidP="00E8538F">
      <w:pPr>
        <w:pStyle w:val="NS-Corpsdutexte"/>
      </w:pPr>
      <w:r>
        <w:t>Nous avons d’ores et déjà entamé un travail de fond dans l’objectif de mettre en place une véritable gouvernance du risque. Cette nouvelle démarche, en associant l’ensemble des partenaires publics, induira une analyse plus pertinente et plus globale du fonctionnement hydraulique de la Brague. Nous pourrons ainsi alerter et sensibiliser plus rapidement les services de l’Etat sur les problématiques et les contraintes de notre territoire, et par conséquent, sur la nature et l’importance des travaux de mise en sécurité à réaliser (notamment, le remplacement des buses de l’autoroute par un ouvrage d’art, l’élargissement, le curage, le confortement des berges, etc.).</w:t>
      </w:r>
    </w:p>
    <w:p w:rsidR="00E8538F" w:rsidRDefault="00E8538F" w:rsidP="00E8538F">
      <w:pPr>
        <w:pStyle w:val="NS-Corpsdutexte"/>
      </w:pPr>
    </w:p>
    <w:p w:rsidR="00E8538F" w:rsidRDefault="00E8538F" w:rsidP="00E8538F">
      <w:pPr>
        <w:pStyle w:val="NS-Corpsdutexte"/>
      </w:pPr>
      <w:r>
        <w:t xml:space="preserve">Un nouveau Plan de Prévention des Risques Inondation (PPRI) est actuellement en cours d’élaboration par les services de l’Etat et nous devons attendre l’approbation de ce document avant de nous lancer dans une procédure de révision générale de notre Plan Local de l’Urbanisme (PLU). Il est important, dans cette attente, de freiner l’urbanisation afin de limiter l’imperméabilisation des sols. Pour cela la Commune doit rapidement adapter son Plan Local d’Urbanisme. Une procédure de modification n°8 va donc être très prochainement lancée afin de faire évoluer ce document qui régit les règles d’urbanisme communales et encadre les projets d’aménagement. </w:t>
      </w:r>
    </w:p>
    <w:p w:rsidR="00E8538F" w:rsidRDefault="00E8538F" w:rsidP="00E8538F">
      <w:pPr>
        <w:pStyle w:val="NS-Corpsdutexte"/>
      </w:pPr>
    </w:p>
    <w:p w:rsidR="00E8538F" w:rsidRPr="00026796" w:rsidRDefault="00E8538F" w:rsidP="00E8538F">
      <w:pPr>
        <w:pStyle w:val="NS-Corpsdutexte"/>
      </w:pPr>
      <w:r>
        <w:t>Cette procédure permettra de revenir sur certaines dispositions introduites par les modifications 3, 4, 5 et 6 du PLU, et de préserver la qualité paysagère et la vocation historique de la Technopole Sophia-Antipolis autour du développement de la recherche, de l’enseignement et des nouvelles technologies.</w:t>
      </w:r>
    </w:p>
    <w:p w:rsidR="00E8538F" w:rsidRDefault="00E8538F" w:rsidP="00E8538F">
      <w:pPr>
        <w:pStyle w:val="NS-Corpsdutexte"/>
      </w:pPr>
    </w:p>
    <w:p w:rsidR="00E8538F" w:rsidRDefault="00E8538F" w:rsidP="00E8538F">
      <w:pPr>
        <w:pStyle w:val="NS-Corpsdutexte"/>
      </w:pPr>
      <w:r>
        <w:t>Cette procédure aura</w:t>
      </w:r>
      <w:r w:rsidRPr="00D812F8">
        <w:t xml:space="preserve"> </w:t>
      </w:r>
      <w:r>
        <w:t>notamment pour objectifs</w:t>
      </w:r>
      <w:r w:rsidRPr="00D812F8">
        <w:t> :</w:t>
      </w:r>
    </w:p>
    <w:p w:rsidR="00E8538F" w:rsidRDefault="00E8538F" w:rsidP="00E8538F">
      <w:pPr>
        <w:pStyle w:val="NS-Corpsdutexte"/>
      </w:pPr>
    </w:p>
    <w:p w:rsidR="00E8538F" w:rsidRDefault="00E8538F" w:rsidP="00517D2E">
      <w:pPr>
        <w:pStyle w:val="NS-Corpsdutexte"/>
        <w:numPr>
          <w:ilvl w:val="0"/>
          <w:numId w:val="64"/>
        </w:numPr>
        <w:ind w:left="142" w:hanging="284"/>
      </w:pPr>
      <w:r>
        <w:t>De modifier le règlement afin de mieux encadrer les droits à construire et ainsi mieux maîtriser l’urbanisation de la Commune ;</w:t>
      </w:r>
    </w:p>
    <w:p w:rsidR="00E8538F" w:rsidRDefault="00E8538F" w:rsidP="00517D2E">
      <w:pPr>
        <w:pStyle w:val="NS-Corpsdutexte"/>
        <w:numPr>
          <w:ilvl w:val="0"/>
          <w:numId w:val="64"/>
        </w:numPr>
        <w:ind w:left="142" w:hanging="284"/>
      </w:pPr>
      <w:r>
        <w:t>D</w:t>
      </w:r>
      <w:r w:rsidRPr="00981DD4">
        <w:t>’introduire de nouvelles règles permettant d’encadrer la densité dans les anciennes Zones d’Aménagement Concerté (ZAC) sur le secteur de Sophia Antipolis</w:t>
      </w:r>
      <w:r>
        <w:t> ;</w:t>
      </w:r>
    </w:p>
    <w:p w:rsidR="00E8538F" w:rsidRDefault="00E8538F" w:rsidP="00517D2E">
      <w:pPr>
        <w:pStyle w:val="NS-Corpsdutexte"/>
        <w:numPr>
          <w:ilvl w:val="0"/>
          <w:numId w:val="64"/>
        </w:numPr>
        <w:ind w:left="142" w:hanging="284"/>
      </w:pPr>
      <w:r>
        <w:t>D</w:t>
      </w:r>
      <w:r w:rsidRPr="00BD6CF6">
        <w:t>’apporter des modifications et adaptations mineures au règlement écrit et graphique ainsi qu’à l’Orientation d’Aménagement et de Programmation (OAP) des Soulières ;</w:t>
      </w:r>
    </w:p>
    <w:p w:rsidR="00E8538F" w:rsidRDefault="00E8538F" w:rsidP="00517D2E">
      <w:pPr>
        <w:pStyle w:val="NS-Corpsdutexte"/>
        <w:numPr>
          <w:ilvl w:val="0"/>
          <w:numId w:val="64"/>
        </w:numPr>
        <w:ind w:left="142" w:hanging="284"/>
      </w:pPr>
      <w:r>
        <w:t>De faire évoluer la liste des emplacements réservés et des servitudes de réalisation de logements.</w:t>
      </w:r>
    </w:p>
    <w:p w:rsidR="00E8538F" w:rsidRDefault="00E8538F" w:rsidP="00E8538F">
      <w:pPr>
        <w:pStyle w:val="NS-Corpsdutexte"/>
        <w:ind w:left="180"/>
      </w:pPr>
    </w:p>
    <w:p w:rsidR="00E8538F" w:rsidRDefault="00E8538F" w:rsidP="00E8538F">
      <w:pPr>
        <w:pStyle w:val="NS-Corpsdutexte"/>
      </w:pPr>
      <w:r>
        <w:t xml:space="preserve">La Commune a choisi de recourir à la procédure de modification du PLU car conformément à l’article </w:t>
      </w:r>
      <w:r w:rsidRPr="0091715C">
        <w:t xml:space="preserve">L153-31 </w:t>
      </w:r>
      <w:r>
        <w:t xml:space="preserve">du Code de l’urbanisme, </w:t>
      </w:r>
      <w:r w:rsidRPr="0091715C">
        <w:t xml:space="preserve">l’ensemble des modifications apportées </w:t>
      </w:r>
      <w:r>
        <w:t>ne seront pas de</w:t>
      </w:r>
      <w:r w:rsidRPr="0091715C">
        <w:t xml:space="preserve"> nature à :</w:t>
      </w:r>
    </w:p>
    <w:p w:rsidR="00E8538F" w:rsidRPr="003313A4" w:rsidRDefault="00E8538F" w:rsidP="00E8538F">
      <w:pPr>
        <w:pStyle w:val="Stylevisasjuridiquesarrts"/>
        <w:ind w:right="-136"/>
        <w:rPr>
          <w:iCs/>
        </w:rPr>
      </w:pPr>
      <w:r w:rsidRPr="00EE03D6">
        <w:rPr>
          <w:iCs/>
          <w:szCs w:val="20"/>
        </w:rPr>
        <w:t>« </w:t>
      </w:r>
      <w:r w:rsidRPr="003313A4">
        <w:rPr>
          <w:iCs/>
        </w:rPr>
        <w:t>1° Soit de changer les orientations définies par le projet d'aménagement et de développement durables ;</w:t>
      </w:r>
    </w:p>
    <w:p w:rsidR="00E8538F" w:rsidRDefault="00E8538F" w:rsidP="00E8538F">
      <w:pPr>
        <w:pStyle w:val="NS-Corpsdutexte"/>
        <w:rPr>
          <w:i/>
          <w:iCs/>
        </w:rPr>
      </w:pPr>
      <w:r w:rsidRPr="003313A4">
        <w:rPr>
          <w:i/>
          <w:iCs/>
        </w:rPr>
        <w:t>2° Soit de réduire un espace boisé classé, une zone agricole ou une zone naturelle et forestière ;</w:t>
      </w:r>
    </w:p>
    <w:p w:rsidR="00E8538F" w:rsidRPr="003313A4" w:rsidRDefault="00E8538F" w:rsidP="00E8538F">
      <w:pPr>
        <w:pStyle w:val="NS-Corpsdutexte"/>
        <w:rPr>
          <w:i/>
          <w:iCs/>
        </w:rPr>
      </w:pPr>
      <w:r w:rsidRPr="003313A4">
        <w:rPr>
          <w:i/>
          <w:iCs/>
        </w:rPr>
        <w:t>3° Soit de réduire une protection édictée en raison des risques de nuisance, de la qualité des sites, des paysages ou des milieux naturels, ou d'une évolution de nature à induire de graves risques de nuisance</w:t>
      </w:r>
      <w:r>
        <w:rPr>
          <w:i/>
          <w:iCs/>
        </w:rPr>
        <w:t>s ;</w:t>
      </w:r>
    </w:p>
    <w:p w:rsidR="00E8538F" w:rsidRPr="003313A4" w:rsidRDefault="00E8538F" w:rsidP="00E8538F">
      <w:pPr>
        <w:pStyle w:val="NS-Corpsdutexte"/>
        <w:rPr>
          <w:i/>
          <w:iCs/>
        </w:rPr>
      </w:pPr>
      <w:r w:rsidRPr="003313A4">
        <w:rPr>
          <w:i/>
          <w:iCs/>
        </w:rPr>
        <w:t>4° Soit d'ouvrir à l'urbanisation une zone à urbaniser qui, dans les neuf ans suivant sa création, n'a pas été ouverte à l'urbanisation ou n'a pas fait l'objet d'acquisitions foncières significatives de la part de la commune ou de l'établissement public de coopération intercommunale compétent, directement ou par l'intermédiaire d'un opérateur foncier</w:t>
      </w:r>
      <w:r>
        <w:rPr>
          <w:i/>
          <w:iCs/>
        </w:rPr>
        <w:t> ;</w:t>
      </w:r>
    </w:p>
    <w:p w:rsidR="00E8538F" w:rsidRPr="00AE07B5" w:rsidRDefault="00E8538F" w:rsidP="00E8538F">
      <w:pPr>
        <w:pStyle w:val="NS-Corpsdutexte"/>
        <w:rPr>
          <w:i/>
          <w:iCs/>
        </w:rPr>
      </w:pPr>
      <w:r w:rsidRPr="003313A4">
        <w:rPr>
          <w:i/>
          <w:iCs/>
        </w:rPr>
        <w:t>5° Soit de créer des orientations d'aménagement et de programmation de secteur d'aménagement valant création d'une zone d'aménagement concerté.</w:t>
      </w:r>
      <w:r w:rsidRPr="00EE03D6">
        <w:rPr>
          <w:i/>
          <w:iCs/>
        </w:rPr>
        <w:t> »</w:t>
      </w:r>
      <w:r w:rsidRPr="00EE03D6">
        <w:rPr>
          <w:i/>
          <w:iCs/>
        </w:rPr>
        <w:cr/>
      </w:r>
    </w:p>
    <w:p w:rsidR="00E8538F" w:rsidRDefault="00E8538F" w:rsidP="00E8538F">
      <w:pPr>
        <w:pStyle w:val="Styletextearrts"/>
        <w:ind w:left="-142" w:right="-285"/>
      </w:pPr>
      <w:r>
        <w:t>Conformément à l’article L.153-37 du Code de l’urbanisme, cette procédure de modification du PLU sera initiée par un arrêté municipal.</w:t>
      </w:r>
    </w:p>
    <w:p w:rsidR="00E8538F" w:rsidRDefault="00E8538F" w:rsidP="00E8538F">
      <w:pPr>
        <w:pStyle w:val="Styletextearrts"/>
        <w:ind w:left="-142" w:right="-285"/>
      </w:pPr>
    </w:p>
    <w:p w:rsidR="00E8538F" w:rsidRDefault="00E8538F" w:rsidP="00E8538F">
      <w:pPr>
        <w:pStyle w:val="Styletextearrts"/>
        <w:ind w:left="-142" w:right="-285"/>
      </w:pPr>
      <w:r>
        <w:t xml:space="preserve">Conformément aux articles R.153-20 et R.153-21 du Code de l’urbanisme, cet arrêté sera </w:t>
      </w:r>
      <w:r w:rsidRPr="00DA43FD">
        <w:t xml:space="preserve">affiché en mairie et mention de cet affichage </w:t>
      </w:r>
      <w:r>
        <w:t>sera publiée dan</w:t>
      </w:r>
      <w:r w:rsidRPr="00DA43FD">
        <w:t>s un journal diffusé dans le département.</w:t>
      </w:r>
      <w:r>
        <w:t xml:space="preserve"> </w:t>
      </w:r>
    </w:p>
    <w:p w:rsidR="00E8538F" w:rsidRDefault="00E8538F" w:rsidP="00E8538F">
      <w:pPr>
        <w:pStyle w:val="Styletextearrts"/>
        <w:ind w:left="-142" w:right="-285"/>
      </w:pPr>
    </w:p>
    <w:p w:rsidR="00E8538F" w:rsidRDefault="00E8538F" w:rsidP="00E8538F">
      <w:pPr>
        <w:pStyle w:val="Styletextearrts"/>
        <w:ind w:left="-142" w:right="-285"/>
      </w:pPr>
      <w:r>
        <w:t>C</w:t>
      </w:r>
      <w:r w:rsidRPr="00B0286B">
        <w:t>onformément aux articles L</w:t>
      </w:r>
      <w:r>
        <w:t>.</w:t>
      </w:r>
      <w:r w:rsidRPr="00B0286B">
        <w:t xml:space="preserve">104-2 et suivants du </w:t>
      </w:r>
      <w:r>
        <w:t>C</w:t>
      </w:r>
      <w:r w:rsidRPr="00B0286B">
        <w:t>ode de l’urbanisme</w:t>
      </w:r>
      <w:r>
        <w:t>, l</w:t>
      </w:r>
      <w:r w:rsidRPr="00B0286B">
        <w:t xml:space="preserve">’avis de l’autorité environnementale </w:t>
      </w:r>
      <w:r>
        <w:t>sera</w:t>
      </w:r>
      <w:r w:rsidRPr="00B0286B">
        <w:t xml:space="preserve"> sollicit</w:t>
      </w:r>
      <w:r>
        <w:t xml:space="preserve">é. </w:t>
      </w:r>
    </w:p>
    <w:p w:rsidR="00E8538F" w:rsidRDefault="00E8538F" w:rsidP="00E8538F">
      <w:pPr>
        <w:pStyle w:val="NS-Corpsdutexte"/>
      </w:pPr>
    </w:p>
    <w:p w:rsidR="00E8538F" w:rsidRPr="00B0286B" w:rsidRDefault="00E8538F" w:rsidP="00E8538F">
      <w:pPr>
        <w:pStyle w:val="Styletextearrts"/>
        <w:ind w:left="-142" w:right="-285"/>
      </w:pPr>
      <w:r>
        <w:t>Conformément aux dispositions de l’article L.153-40 du Code de l’urbanisme, le projet de modification du PLU sera notifié à Monsieur le Préfet des Alpes-Maritimes et aux Personnes Publiques Associées (PPA) pour avis avant le début de l’enquête publique.</w:t>
      </w:r>
    </w:p>
    <w:p w:rsidR="00E8538F" w:rsidRPr="00B0286B" w:rsidRDefault="00E8538F" w:rsidP="00E8538F">
      <w:pPr>
        <w:pStyle w:val="Styletextearrts"/>
        <w:ind w:left="-142" w:right="-285"/>
      </w:pPr>
    </w:p>
    <w:p w:rsidR="00E8538F" w:rsidRDefault="00E8538F" w:rsidP="00E8538F">
      <w:pPr>
        <w:pStyle w:val="Styletextearrts"/>
        <w:ind w:left="-142" w:right="-285"/>
      </w:pPr>
      <w:r>
        <w:t>Conformément à l’article L.153-41 du Code de l’urbanisme, il sera procédé à une enquête publique sur le projet de modification n°8 du PLU auquel seront joints, le cas échéant, les avis des PPA et de l’autorité environnementale. Le projet de modification sera consultable durant cette enquête et des registres seront mis à disposition du public pour recueillir leurs remarques. Des permanences du commissaire enquêteur seront également organisées pour recevoir le public.</w:t>
      </w:r>
    </w:p>
    <w:p w:rsidR="00E8538F" w:rsidRDefault="00E8538F" w:rsidP="00E8538F">
      <w:pPr>
        <w:pStyle w:val="Styletextearrts"/>
        <w:ind w:left="-142" w:right="-285"/>
      </w:pPr>
    </w:p>
    <w:p w:rsidR="00E8538F" w:rsidRPr="00187E2E" w:rsidRDefault="00E8538F" w:rsidP="00E8538F">
      <w:pPr>
        <w:pStyle w:val="NS-Corpsdutexte"/>
        <w:ind w:left="-142"/>
        <w:rPr>
          <w:szCs w:val="24"/>
        </w:rPr>
      </w:pPr>
      <w:r>
        <w:rPr>
          <w:szCs w:val="24"/>
        </w:rPr>
        <w:t>C</w:t>
      </w:r>
      <w:r w:rsidRPr="00BD6CF6">
        <w:rPr>
          <w:szCs w:val="24"/>
        </w:rPr>
        <w:t>onformément à l’article R.123-11 du Code de l’environnement</w:t>
      </w:r>
      <w:r>
        <w:rPr>
          <w:szCs w:val="24"/>
        </w:rPr>
        <w:t>,</w:t>
      </w:r>
      <w:r w:rsidRPr="00BD6CF6">
        <w:rPr>
          <w:szCs w:val="24"/>
        </w:rPr>
        <w:t xml:space="preserve"> </w:t>
      </w:r>
      <w:r>
        <w:rPr>
          <w:szCs w:val="24"/>
        </w:rPr>
        <w:t>l</w:t>
      </w:r>
      <w:r w:rsidRPr="00BD6CF6">
        <w:rPr>
          <w:szCs w:val="24"/>
        </w:rPr>
        <w:t>a date de cette enquêt</w:t>
      </w:r>
      <w:r>
        <w:rPr>
          <w:szCs w:val="24"/>
        </w:rPr>
        <w:t>e</w:t>
      </w:r>
      <w:r w:rsidRPr="00BD6CF6">
        <w:rPr>
          <w:szCs w:val="24"/>
        </w:rPr>
        <w:t xml:space="preserve"> publique fera l’objet d’une communication ultérieure. </w:t>
      </w:r>
    </w:p>
    <w:p w:rsidR="00E8538F" w:rsidRDefault="00E8538F" w:rsidP="00E8538F">
      <w:pPr>
        <w:pStyle w:val="Styletextearrts"/>
        <w:ind w:left="0" w:right="-285"/>
      </w:pPr>
    </w:p>
    <w:p w:rsidR="00E8538F" w:rsidRPr="00B0286B" w:rsidRDefault="00E8538F" w:rsidP="00E8538F">
      <w:pPr>
        <w:pStyle w:val="Styletextearrts"/>
        <w:ind w:left="-142" w:right="-285"/>
      </w:pPr>
      <w:r>
        <w:t xml:space="preserve">Conformément à l’article L.153-43 du Code de l’urbanisme, à l’issue de l’enquête publique, le projet de modification, éventuellement amendé pour tenir compte des avis des PPA et de l’autorité environnementale, des observations du public et du rapport du Commissaire Enquêteur, sera approuvé par délibération du Conseil Municipal. </w:t>
      </w:r>
    </w:p>
    <w:p w:rsidR="00E8538F" w:rsidRDefault="00E8538F" w:rsidP="00E8538F">
      <w:pPr>
        <w:pStyle w:val="NS-Corpsdutexte"/>
        <w:ind w:left="0"/>
      </w:pPr>
    </w:p>
    <w:p w:rsidR="00E8538F" w:rsidRDefault="00E8538F" w:rsidP="00E8538F">
      <w:pPr>
        <w:pStyle w:val="paragraph"/>
        <w:spacing w:before="0" w:beforeAutospacing="0" w:after="0" w:afterAutospacing="0"/>
        <w:jc w:val="both"/>
        <w:textAlignment w:val="baseline"/>
      </w:pPr>
      <w:r>
        <w:rPr>
          <w:rStyle w:val="normaltextrun"/>
          <w:rFonts w:ascii="Gill Sans MT" w:hAnsi="Gill Sans MT"/>
          <w:sz w:val="20"/>
          <w:szCs w:val="20"/>
        </w:rPr>
        <w:t>Le CONSEIL MUNICIPAL,</w:t>
      </w:r>
      <w:r>
        <w:rPr>
          <w:rStyle w:val="eop"/>
          <w:sz w:val="20"/>
          <w:szCs w:val="20"/>
        </w:rPr>
        <w:t> </w:t>
      </w:r>
    </w:p>
    <w:p w:rsidR="00E8538F" w:rsidRDefault="00E8538F" w:rsidP="00E8538F">
      <w:pPr>
        <w:pStyle w:val="paragraph"/>
        <w:spacing w:before="0" w:beforeAutospacing="0" w:after="0" w:afterAutospacing="0"/>
        <w:jc w:val="both"/>
        <w:textAlignment w:val="baseline"/>
      </w:pPr>
      <w:r>
        <w:rPr>
          <w:rStyle w:val="normaltextrun"/>
          <w:rFonts w:ascii="Gill Sans MT" w:hAnsi="Gill Sans MT"/>
          <w:sz w:val="20"/>
          <w:szCs w:val="20"/>
        </w:rPr>
        <w:t>OUÏ le RAPPORTEUR en son EXPOSÉ,</w:t>
      </w:r>
      <w:r>
        <w:rPr>
          <w:rStyle w:val="eop"/>
          <w:sz w:val="20"/>
          <w:szCs w:val="20"/>
        </w:rPr>
        <w:t> </w:t>
      </w:r>
    </w:p>
    <w:p w:rsidR="00E8538F" w:rsidRDefault="00E8538F" w:rsidP="00E8538F">
      <w:pPr>
        <w:pStyle w:val="paragraph"/>
        <w:spacing w:before="0" w:beforeAutospacing="0" w:after="0" w:afterAutospacing="0"/>
        <w:jc w:val="both"/>
        <w:textAlignment w:val="baseline"/>
      </w:pPr>
      <w:r>
        <w:rPr>
          <w:rStyle w:val="normaltextrun"/>
          <w:rFonts w:ascii="Gill Sans MT" w:hAnsi="Gill Sans MT"/>
          <w:sz w:val="20"/>
          <w:szCs w:val="20"/>
        </w:rPr>
        <w:t> </w:t>
      </w:r>
      <w:r>
        <w:rPr>
          <w:rStyle w:val="eop"/>
          <w:sz w:val="20"/>
          <w:szCs w:val="20"/>
        </w:rPr>
        <w:t> </w:t>
      </w:r>
    </w:p>
    <w:p w:rsidR="00E8538F" w:rsidRDefault="00E8538F" w:rsidP="00517D2E">
      <w:pPr>
        <w:pStyle w:val="paragraph"/>
        <w:numPr>
          <w:ilvl w:val="0"/>
          <w:numId w:val="63"/>
        </w:numPr>
        <w:spacing w:before="0" w:beforeAutospacing="0" w:after="0" w:afterAutospacing="0"/>
        <w:textAlignment w:val="baseline"/>
        <w:rPr>
          <w:rFonts w:ascii="Gill Sans MT" w:eastAsia="Gill Sans MT" w:hAnsi="Gill Sans MT" w:cs="Gill Sans MT"/>
          <w:sz w:val="20"/>
          <w:szCs w:val="20"/>
        </w:rPr>
      </w:pPr>
      <w:r w:rsidRPr="6DB4AABE">
        <w:rPr>
          <w:rStyle w:val="normaltextrun"/>
          <w:rFonts w:ascii="Gill Sans MT" w:hAnsi="Gill Sans MT"/>
          <w:sz w:val="20"/>
          <w:szCs w:val="20"/>
        </w:rPr>
        <w:t>PREND ACTE du lancement de la procédure de modification n°8 du PLU.</w:t>
      </w:r>
    </w:p>
    <w:p w:rsidR="00EC5DEC" w:rsidRDefault="00EC5DEC" w:rsidP="00E8538F">
      <w:pPr>
        <w:pStyle w:val="Style5titrePV"/>
        <w:ind w:left="-142" w:right="0"/>
        <w:outlineLvl w:val="0"/>
      </w:pPr>
      <w:bookmarkStart w:id="7" w:name="_Toc44407215"/>
    </w:p>
    <w:p w:rsidR="00EC5DEC" w:rsidRDefault="00EC5DEC" w:rsidP="00E8538F">
      <w:pPr>
        <w:pStyle w:val="Style5titrePV"/>
        <w:ind w:left="-142" w:right="0"/>
        <w:outlineLvl w:val="0"/>
      </w:pPr>
    </w:p>
    <w:p w:rsidR="00EC5DEC" w:rsidRDefault="00EC5DEC" w:rsidP="00E8538F">
      <w:pPr>
        <w:pStyle w:val="Style5titrePV"/>
        <w:ind w:left="-142" w:right="0"/>
        <w:outlineLvl w:val="0"/>
      </w:pPr>
    </w:p>
    <w:p w:rsidR="00E8538F" w:rsidRPr="00AD44B3" w:rsidRDefault="00E8538F" w:rsidP="00E8538F">
      <w:pPr>
        <w:pStyle w:val="Style5titrePV"/>
        <w:ind w:left="-142" w:right="0"/>
        <w:outlineLvl w:val="0"/>
      </w:pPr>
      <w:r>
        <w:t>2020/51/1-01</w:t>
      </w:r>
      <w:r w:rsidRPr="003C4ED9">
        <w:t xml:space="preserve"> </w:t>
      </w:r>
      <w:r>
        <w:t>–</w:t>
      </w:r>
      <w:r w:rsidRPr="003C4ED9">
        <w:t xml:space="preserve"> </w:t>
      </w:r>
      <w:r>
        <w:t>RESSOURCES HUMAINES</w:t>
      </w:r>
      <w:r w:rsidRPr="003C4ED9">
        <w:t xml:space="preserve"> – </w:t>
      </w:r>
      <w:r w:rsidRPr="005408E0">
        <w:t>Modification du tableau des effectifs – Evolution de carrière.</w:t>
      </w:r>
      <w:bookmarkEnd w:id="7"/>
    </w:p>
    <w:p w:rsidR="00E8538F" w:rsidRPr="00705FFA" w:rsidRDefault="00E8538F" w:rsidP="00E8538F">
      <w:pPr>
        <w:ind w:left="-180"/>
        <w:jc w:val="both"/>
        <w:rPr>
          <w:rFonts w:ascii="Gill Sans MT" w:hAnsi="Gill Sans MT"/>
          <w:b/>
          <w:sz w:val="20"/>
          <w:szCs w:val="22"/>
        </w:rPr>
      </w:pPr>
      <w:r>
        <w:rPr>
          <w:rFonts w:ascii="Gill Sans MT" w:hAnsi="Gill Sans MT"/>
          <w:b/>
          <w:sz w:val="20"/>
          <w:szCs w:val="22"/>
        </w:rPr>
        <w:t>Monsieur le Maire</w:t>
      </w:r>
      <w:r w:rsidRPr="00705FFA">
        <w:rPr>
          <w:rFonts w:ascii="Gill Sans MT" w:hAnsi="Gill Sans MT"/>
          <w:b/>
          <w:sz w:val="20"/>
          <w:szCs w:val="22"/>
        </w:rPr>
        <w:t>,</w:t>
      </w:r>
      <w:r>
        <w:rPr>
          <w:rFonts w:ascii="Gill Sans MT" w:hAnsi="Gill Sans MT"/>
          <w:b/>
          <w:sz w:val="20"/>
          <w:szCs w:val="22"/>
        </w:rPr>
        <w:t xml:space="preserve"> rapporteur,</w:t>
      </w:r>
      <w:r w:rsidRPr="00705FFA">
        <w:rPr>
          <w:rFonts w:ascii="Gill Sans MT" w:hAnsi="Gill Sans MT"/>
          <w:b/>
          <w:sz w:val="20"/>
          <w:szCs w:val="22"/>
        </w:rPr>
        <w:t xml:space="preserve"> EXPOSE :</w:t>
      </w:r>
    </w:p>
    <w:p w:rsidR="00E8538F" w:rsidRPr="00FD3C6B" w:rsidRDefault="00E8538F" w:rsidP="00E8538F">
      <w:pPr>
        <w:pStyle w:val="NS-Corpsdutexte"/>
        <w:ind w:left="0" w:right="0"/>
      </w:pPr>
    </w:p>
    <w:p w:rsidR="00E8538F" w:rsidRPr="00336A96" w:rsidRDefault="00E8538F" w:rsidP="00E8538F">
      <w:pPr>
        <w:ind w:left="-142" w:right="-186"/>
        <w:jc w:val="both"/>
        <w:rPr>
          <w:rFonts w:ascii="Gill Sans MT" w:hAnsi="Gill Sans MT"/>
          <w:sz w:val="20"/>
          <w:szCs w:val="20"/>
        </w:rPr>
      </w:pPr>
      <w:r w:rsidRPr="00336A96">
        <w:rPr>
          <w:rFonts w:ascii="Gill Sans MT" w:hAnsi="Gill Sans MT"/>
          <w:sz w:val="20"/>
          <w:szCs w:val="20"/>
        </w:rPr>
        <w:t xml:space="preserve">Il appartient à l’organe délibérant, sur proposition de l’autorité territoriale, de fixer les effectifs de </w:t>
      </w:r>
      <w:smartTag w:uri="urn:schemas-microsoft-com:office:smarttags" w:element="metricconverter">
        <w:smartTagPr>
          <w:attr w:name="ProductID" w:val="la collectivit￩. C"/>
        </w:smartTagPr>
        <w:r w:rsidRPr="00336A96">
          <w:rPr>
            <w:rFonts w:ascii="Gill Sans MT" w:hAnsi="Gill Sans MT"/>
            <w:sz w:val="20"/>
            <w:szCs w:val="20"/>
          </w:rPr>
          <w:t>la collectivité. C</w:t>
        </w:r>
      </w:smartTag>
      <w:r>
        <w:rPr>
          <w:rFonts w:ascii="Gill Sans MT" w:hAnsi="Gill Sans MT"/>
          <w:sz w:val="20"/>
          <w:szCs w:val="20"/>
        </w:rPr>
        <w:t>’est lui qui crée</w:t>
      </w:r>
      <w:r w:rsidRPr="00336A96">
        <w:rPr>
          <w:rFonts w:ascii="Gill Sans MT" w:hAnsi="Gill Sans MT"/>
          <w:sz w:val="20"/>
          <w:szCs w:val="20"/>
        </w:rPr>
        <w:t xml:space="preserve"> les emplois permanents à temps complet et les emplois</w:t>
      </w:r>
      <w:r>
        <w:rPr>
          <w:rFonts w:ascii="Gill Sans MT" w:hAnsi="Gill Sans MT"/>
          <w:sz w:val="20"/>
          <w:szCs w:val="20"/>
        </w:rPr>
        <w:t xml:space="preserve"> permanents à temps non complet</w:t>
      </w:r>
      <w:r w:rsidRPr="00336A96">
        <w:rPr>
          <w:rFonts w:ascii="Gill Sans MT" w:hAnsi="Gill Sans MT"/>
          <w:sz w:val="20"/>
          <w:szCs w:val="20"/>
        </w:rPr>
        <w:t xml:space="preserve"> nécessaires au fonctionnement des services communaux.</w:t>
      </w:r>
    </w:p>
    <w:p w:rsidR="00E8538F" w:rsidRPr="00336A96" w:rsidRDefault="00E8538F" w:rsidP="00E8538F">
      <w:pPr>
        <w:ind w:left="-180" w:right="-186"/>
        <w:jc w:val="both"/>
        <w:rPr>
          <w:rFonts w:ascii="Gill Sans MT" w:hAnsi="Gill Sans MT"/>
          <w:sz w:val="20"/>
          <w:szCs w:val="20"/>
        </w:rPr>
      </w:pPr>
    </w:p>
    <w:p w:rsidR="00E8538F" w:rsidRDefault="00E8538F" w:rsidP="00E8538F">
      <w:pPr>
        <w:tabs>
          <w:tab w:val="left" w:pos="5853"/>
        </w:tabs>
        <w:ind w:left="-180" w:right="-186"/>
        <w:jc w:val="both"/>
        <w:rPr>
          <w:rFonts w:ascii="Gill Sans MT" w:hAnsi="Gill Sans MT"/>
          <w:b/>
          <w:bCs/>
          <w:sz w:val="16"/>
          <w:szCs w:val="16"/>
          <w:u w:val="single"/>
        </w:rPr>
      </w:pPr>
      <w:r w:rsidRPr="00336A96">
        <w:rPr>
          <w:rFonts w:ascii="Gill Sans MT" w:hAnsi="Gill Sans MT"/>
          <w:sz w:val="20"/>
          <w:szCs w:val="20"/>
        </w:rPr>
        <w:t xml:space="preserve">Pour tenir compte des diverses évolutions de </w:t>
      </w:r>
      <w:r>
        <w:rPr>
          <w:rFonts w:ascii="Gill Sans MT" w:hAnsi="Gill Sans MT"/>
          <w:b/>
          <w:bCs/>
          <w:sz w:val="20"/>
          <w:szCs w:val="20"/>
          <w:u w:val="single"/>
        </w:rPr>
        <w:t>carrière</w:t>
      </w:r>
      <w:r w:rsidRPr="00336A96">
        <w:rPr>
          <w:rFonts w:ascii="Gill Sans MT" w:hAnsi="Gill Sans MT"/>
          <w:sz w:val="20"/>
          <w:szCs w:val="20"/>
        </w:rPr>
        <w:t>, il est proposé d’adapter le tableau des effectifs des emplois communaux de la façon suivante :</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1417"/>
        <w:gridCol w:w="1559"/>
      </w:tblGrid>
      <w:tr w:rsidR="00E8538F" w:rsidRPr="007876F4" w:rsidTr="00162127">
        <w:tc>
          <w:tcPr>
            <w:tcW w:w="2126"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
                <w:bCs/>
                <w:sz w:val="20"/>
                <w:szCs w:val="20"/>
              </w:rPr>
            </w:pPr>
            <w:r w:rsidRPr="007876F4">
              <w:rPr>
                <w:rFonts w:ascii="Gill Sans MT" w:hAnsi="Gill Sans MT"/>
                <w:b/>
                <w:bCs/>
                <w:sz w:val="20"/>
                <w:szCs w:val="20"/>
              </w:rPr>
              <w:t>Cadre d’emplois</w:t>
            </w:r>
          </w:p>
        </w:tc>
        <w:tc>
          <w:tcPr>
            <w:tcW w:w="2410" w:type="dxa"/>
            <w:tcBorders>
              <w:top w:val="single" w:sz="4" w:space="0" w:color="auto"/>
              <w:bottom w:val="single" w:sz="4" w:space="0" w:color="auto"/>
            </w:tcBorders>
          </w:tcPr>
          <w:p w:rsidR="00E8538F" w:rsidRPr="007876F4" w:rsidRDefault="00E8538F" w:rsidP="00162127">
            <w:pPr>
              <w:jc w:val="center"/>
              <w:rPr>
                <w:rFonts w:ascii="Gill Sans MT" w:hAnsi="Gill Sans MT"/>
                <w:b/>
                <w:bCs/>
                <w:sz w:val="20"/>
                <w:szCs w:val="20"/>
              </w:rPr>
            </w:pPr>
          </w:p>
          <w:p w:rsidR="00E8538F" w:rsidRPr="007876F4" w:rsidRDefault="00E8538F" w:rsidP="00162127">
            <w:pPr>
              <w:jc w:val="center"/>
              <w:rPr>
                <w:rFonts w:ascii="Gill Sans MT" w:hAnsi="Gill Sans MT"/>
                <w:b/>
                <w:bCs/>
                <w:sz w:val="20"/>
                <w:szCs w:val="20"/>
              </w:rPr>
            </w:pPr>
            <w:r w:rsidRPr="007876F4">
              <w:rPr>
                <w:rFonts w:ascii="Gill Sans MT" w:hAnsi="Gill Sans MT"/>
                <w:b/>
                <w:bCs/>
                <w:sz w:val="20"/>
                <w:szCs w:val="20"/>
              </w:rPr>
              <w:t>Grade</w:t>
            </w:r>
          </w:p>
        </w:tc>
        <w:tc>
          <w:tcPr>
            <w:tcW w:w="2976" w:type="dxa"/>
            <w:gridSpan w:val="2"/>
            <w:tcBorders>
              <w:top w:val="single" w:sz="4" w:space="0" w:color="auto"/>
              <w:bottom w:val="single" w:sz="4" w:space="0" w:color="auto"/>
            </w:tcBorders>
          </w:tcPr>
          <w:p w:rsidR="00E8538F" w:rsidRPr="007876F4" w:rsidRDefault="00E8538F" w:rsidP="00162127">
            <w:pPr>
              <w:jc w:val="center"/>
              <w:rPr>
                <w:rFonts w:ascii="Gill Sans MT" w:hAnsi="Gill Sans MT"/>
                <w:b/>
                <w:bCs/>
                <w:sz w:val="20"/>
                <w:szCs w:val="20"/>
              </w:rPr>
            </w:pPr>
          </w:p>
          <w:p w:rsidR="00E8538F" w:rsidRPr="007876F4" w:rsidRDefault="00E8538F" w:rsidP="00162127">
            <w:pPr>
              <w:jc w:val="center"/>
              <w:rPr>
                <w:rFonts w:ascii="Gill Sans MT" w:hAnsi="Gill Sans MT"/>
                <w:b/>
                <w:bCs/>
                <w:sz w:val="20"/>
                <w:szCs w:val="20"/>
              </w:rPr>
            </w:pPr>
            <w:r w:rsidRPr="007876F4">
              <w:rPr>
                <w:rFonts w:ascii="Gill Sans MT" w:hAnsi="Gill Sans MT"/>
                <w:b/>
                <w:bCs/>
                <w:sz w:val="20"/>
                <w:szCs w:val="20"/>
              </w:rPr>
              <w:t>Nombre d’emplois</w:t>
            </w:r>
          </w:p>
          <w:p w:rsidR="00E8538F" w:rsidRPr="007876F4" w:rsidRDefault="00E8538F" w:rsidP="00162127">
            <w:pPr>
              <w:jc w:val="center"/>
              <w:rPr>
                <w:rFonts w:ascii="Gill Sans MT" w:hAnsi="Gill Sans MT"/>
                <w:b/>
                <w:bCs/>
                <w:sz w:val="20"/>
                <w:szCs w:val="20"/>
              </w:rPr>
            </w:pPr>
          </w:p>
        </w:tc>
      </w:tr>
      <w:tr w:rsidR="00E8538F" w:rsidRPr="007876F4" w:rsidTr="00162127">
        <w:trPr>
          <w:trHeight w:val="299"/>
        </w:trPr>
        <w:tc>
          <w:tcPr>
            <w:tcW w:w="4536" w:type="dxa"/>
            <w:gridSpan w:val="2"/>
            <w:tcBorders>
              <w:top w:val="single" w:sz="4" w:space="0" w:color="auto"/>
              <w:bottom w:val="single" w:sz="4" w:space="0" w:color="auto"/>
            </w:tcBorders>
            <w:vAlign w:val="center"/>
          </w:tcPr>
          <w:p w:rsidR="00E8538F" w:rsidRPr="0021235F" w:rsidRDefault="00E8538F" w:rsidP="00162127">
            <w:pPr>
              <w:jc w:val="both"/>
              <w:rPr>
                <w:rFonts w:ascii="Gill Sans MT" w:hAnsi="Gill Sans MT"/>
                <w:b/>
                <w:sz w:val="20"/>
                <w:szCs w:val="20"/>
              </w:rPr>
            </w:pPr>
            <w:r>
              <w:rPr>
                <w:rFonts w:ascii="Gill Sans MT" w:hAnsi="Gill Sans MT"/>
                <w:b/>
                <w:bCs/>
                <w:sz w:val="20"/>
                <w:szCs w:val="20"/>
              </w:rPr>
              <w:t>Filière technique</w:t>
            </w:r>
            <w:r>
              <w:rPr>
                <w:rFonts w:ascii="Gill Sans MT" w:hAnsi="Gill Sans MT"/>
                <w:b/>
                <w:bCs/>
                <w:vanish/>
                <w:sz w:val="20"/>
                <w:szCs w:val="20"/>
              </w:rPr>
              <w:t xml:space="preserve"> Mx-02rs 2015itriserialéation de l'coles maternelles principal de 2ème </w:t>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t>aMALDKDK</w:t>
            </w:r>
          </w:p>
        </w:tc>
        <w:tc>
          <w:tcPr>
            <w:tcW w:w="1417"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r w:rsidRPr="007876F4">
              <w:rPr>
                <w:rFonts w:ascii="Gill Sans MT" w:hAnsi="Gill Sans MT"/>
                <w:bCs/>
                <w:sz w:val="20"/>
                <w:szCs w:val="20"/>
              </w:rPr>
              <w:t>Création</w:t>
            </w:r>
          </w:p>
        </w:tc>
        <w:tc>
          <w:tcPr>
            <w:tcW w:w="1559"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r w:rsidRPr="007876F4">
              <w:rPr>
                <w:rFonts w:ascii="Gill Sans MT" w:hAnsi="Gill Sans MT"/>
                <w:bCs/>
                <w:sz w:val="20"/>
                <w:szCs w:val="20"/>
              </w:rPr>
              <w:t>Suppression</w:t>
            </w: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caps/>
                <w:sz w:val="20"/>
                <w:szCs w:val="20"/>
              </w:rPr>
            </w:pPr>
            <w:r>
              <w:rPr>
                <w:rFonts w:ascii="Gill Sans MT" w:hAnsi="Gill Sans MT"/>
                <w:caps/>
                <w:sz w:val="20"/>
                <w:szCs w:val="20"/>
              </w:rPr>
              <w:t>techniciens</w:t>
            </w:r>
          </w:p>
        </w:tc>
        <w:tc>
          <w:tcPr>
            <w:tcW w:w="2410"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Technicien principal de 2</w:t>
            </w:r>
            <w:r w:rsidRPr="00492460">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Technicien</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caps/>
                <w:sz w:val="20"/>
                <w:szCs w:val="20"/>
              </w:rPr>
            </w:pPr>
            <w:r>
              <w:rPr>
                <w:rFonts w:ascii="Gill Sans MT" w:hAnsi="Gill Sans MT"/>
                <w:caps/>
                <w:sz w:val="20"/>
                <w:szCs w:val="20"/>
              </w:rPr>
              <w:t>AGENTs de maitrise</w:t>
            </w:r>
          </w:p>
        </w:tc>
        <w:tc>
          <w:tcPr>
            <w:tcW w:w="2410"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Agent de maîtrise principal</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single"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single"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Agent de maîtrise</w:t>
            </w:r>
          </w:p>
        </w:tc>
        <w:tc>
          <w:tcPr>
            <w:tcW w:w="1417" w:type="dxa"/>
            <w:tcBorders>
              <w:top w:val="dotted" w:sz="4" w:space="0" w:color="auto"/>
              <w:bottom w:val="single"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single"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caps/>
                <w:sz w:val="20"/>
                <w:szCs w:val="20"/>
              </w:rPr>
            </w:pPr>
            <w:r>
              <w:rPr>
                <w:rFonts w:ascii="Gill Sans MT" w:hAnsi="Gill Sans MT"/>
                <w:caps/>
                <w:sz w:val="20"/>
                <w:szCs w:val="20"/>
              </w:rPr>
              <w:t>adjoints techniques</w:t>
            </w:r>
          </w:p>
        </w:tc>
        <w:tc>
          <w:tcPr>
            <w:tcW w:w="2410"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Adjoint technique principal de 1</w:t>
            </w:r>
            <w:r w:rsidRPr="00A958C4">
              <w:rPr>
                <w:rFonts w:ascii="Gill Sans MT" w:hAnsi="Gill Sans MT"/>
                <w:sz w:val="20"/>
                <w:szCs w:val="20"/>
                <w:vertAlign w:val="superscript"/>
              </w:rPr>
              <w:t>ère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Adjoint technique principal de 2</w:t>
            </w:r>
            <w:r w:rsidRPr="00A958C4">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3</w:t>
            </w:r>
          </w:p>
        </w:tc>
        <w:tc>
          <w:tcPr>
            <w:tcW w:w="1559"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Adjoint technique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3</w:t>
            </w:r>
          </w:p>
        </w:tc>
      </w:tr>
      <w:tr w:rsidR="00E8538F" w:rsidRPr="007876F4" w:rsidTr="00162127">
        <w:trPr>
          <w:trHeight w:val="299"/>
        </w:trPr>
        <w:tc>
          <w:tcPr>
            <w:tcW w:w="4536" w:type="dxa"/>
            <w:gridSpan w:val="2"/>
            <w:tcBorders>
              <w:top w:val="single" w:sz="4" w:space="0" w:color="auto"/>
              <w:bottom w:val="single" w:sz="4" w:space="0" w:color="auto"/>
            </w:tcBorders>
            <w:vAlign w:val="center"/>
          </w:tcPr>
          <w:p w:rsidR="00E8538F" w:rsidRPr="0021235F" w:rsidRDefault="00E8538F" w:rsidP="00162127">
            <w:pPr>
              <w:jc w:val="both"/>
              <w:rPr>
                <w:rFonts w:ascii="Gill Sans MT" w:hAnsi="Gill Sans MT"/>
                <w:b/>
                <w:sz w:val="20"/>
                <w:szCs w:val="20"/>
              </w:rPr>
            </w:pPr>
            <w:r>
              <w:rPr>
                <w:rFonts w:ascii="Gill Sans MT" w:hAnsi="Gill Sans MT"/>
                <w:b/>
                <w:bCs/>
                <w:sz w:val="20"/>
                <w:szCs w:val="20"/>
              </w:rPr>
              <w:t>Filière administrative</w:t>
            </w:r>
            <w:r>
              <w:rPr>
                <w:rFonts w:ascii="Gill Sans MT" w:hAnsi="Gill Sans MT"/>
                <w:b/>
                <w:bCs/>
                <w:vanish/>
                <w:sz w:val="20"/>
                <w:szCs w:val="20"/>
              </w:rPr>
              <w:t xml:space="preserve"> Mx-02rs 2015itriserialéation de l'coles maternelles principal de 2ème </w:t>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t>aMALDKDK</w:t>
            </w:r>
          </w:p>
        </w:tc>
        <w:tc>
          <w:tcPr>
            <w:tcW w:w="1417"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c>
          <w:tcPr>
            <w:tcW w:w="1559"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Default="00E8538F" w:rsidP="00162127">
            <w:pPr>
              <w:jc w:val="center"/>
              <w:rPr>
                <w:rFonts w:ascii="Gill Sans MT" w:hAnsi="Gill Sans MT"/>
                <w:caps/>
                <w:sz w:val="20"/>
                <w:szCs w:val="20"/>
              </w:rPr>
            </w:pPr>
            <w:r>
              <w:rPr>
                <w:rFonts w:ascii="Gill Sans MT" w:hAnsi="Gill Sans MT"/>
                <w:caps/>
                <w:sz w:val="20"/>
                <w:szCs w:val="20"/>
              </w:rPr>
              <w:t>ADJOINTS ADMINISTRATIFS</w:t>
            </w:r>
          </w:p>
        </w:tc>
        <w:tc>
          <w:tcPr>
            <w:tcW w:w="2410"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Adjoint administratif principal de 1</w:t>
            </w:r>
            <w:r w:rsidRPr="00A958C4">
              <w:rPr>
                <w:rFonts w:ascii="Gill Sans MT" w:hAnsi="Gill Sans MT"/>
                <w:sz w:val="20"/>
                <w:szCs w:val="20"/>
                <w:vertAlign w:val="superscript"/>
              </w:rPr>
              <w:t>ère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Adjoint administratif principal de 2</w:t>
            </w:r>
            <w:r w:rsidRPr="00BD22D7">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Adjoint administratif</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299"/>
        </w:trPr>
        <w:tc>
          <w:tcPr>
            <w:tcW w:w="4536" w:type="dxa"/>
            <w:gridSpan w:val="2"/>
            <w:tcBorders>
              <w:top w:val="single" w:sz="4" w:space="0" w:color="auto"/>
              <w:bottom w:val="single" w:sz="4" w:space="0" w:color="auto"/>
            </w:tcBorders>
            <w:vAlign w:val="center"/>
          </w:tcPr>
          <w:p w:rsidR="00E8538F" w:rsidRPr="0021235F" w:rsidRDefault="00E8538F" w:rsidP="00162127">
            <w:pPr>
              <w:jc w:val="both"/>
              <w:rPr>
                <w:rFonts w:ascii="Gill Sans MT" w:hAnsi="Gill Sans MT"/>
                <w:b/>
                <w:sz w:val="20"/>
                <w:szCs w:val="20"/>
              </w:rPr>
            </w:pPr>
            <w:r>
              <w:rPr>
                <w:rFonts w:ascii="Gill Sans MT" w:hAnsi="Gill Sans MT"/>
                <w:b/>
                <w:bCs/>
                <w:sz w:val="20"/>
                <w:szCs w:val="20"/>
              </w:rPr>
              <w:t>Filière Sécurité</w:t>
            </w:r>
            <w:r>
              <w:rPr>
                <w:rFonts w:ascii="Gill Sans MT" w:hAnsi="Gill Sans MT"/>
                <w:b/>
                <w:bCs/>
                <w:vanish/>
                <w:sz w:val="20"/>
                <w:szCs w:val="20"/>
              </w:rPr>
              <w:t xml:space="preserve"> Mx-02rs 2015itriserialéation de l'coles maternelles principal de 2ème </w:t>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t>aMALDKDK</w:t>
            </w:r>
          </w:p>
        </w:tc>
        <w:tc>
          <w:tcPr>
            <w:tcW w:w="1417"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c>
          <w:tcPr>
            <w:tcW w:w="1559"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Default="00E8538F" w:rsidP="00162127">
            <w:pPr>
              <w:jc w:val="center"/>
              <w:rPr>
                <w:rFonts w:ascii="Gill Sans MT" w:hAnsi="Gill Sans MT"/>
                <w:caps/>
                <w:sz w:val="20"/>
                <w:szCs w:val="20"/>
              </w:rPr>
            </w:pPr>
            <w:r>
              <w:rPr>
                <w:rFonts w:ascii="Gill Sans MT" w:hAnsi="Gill Sans MT"/>
                <w:caps/>
                <w:sz w:val="20"/>
                <w:szCs w:val="20"/>
              </w:rPr>
              <w:t>agents de police municipale</w:t>
            </w:r>
          </w:p>
        </w:tc>
        <w:tc>
          <w:tcPr>
            <w:tcW w:w="2410"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Brigadier-chef principal</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Gardien-bridadier</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299"/>
        </w:trPr>
        <w:tc>
          <w:tcPr>
            <w:tcW w:w="4536" w:type="dxa"/>
            <w:gridSpan w:val="2"/>
            <w:tcBorders>
              <w:top w:val="single" w:sz="4" w:space="0" w:color="auto"/>
              <w:bottom w:val="single" w:sz="4" w:space="0" w:color="auto"/>
            </w:tcBorders>
            <w:vAlign w:val="center"/>
          </w:tcPr>
          <w:p w:rsidR="00E8538F" w:rsidRPr="0021235F" w:rsidRDefault="00E8538F" w:rsidP="00162127">
            <w:pPr>
              <w:jc w:val="both"/>
              <w:rPr>
                <w:rFonts w:ascii="Gill Sans MT" w:hAnsi="Gill Sans MT"/>
                <w:b/>
                <w:sz w:val="20"/>
                <w:szCs w:val="20"/>
              </w:rPr>
            </w:pPr>
            <w:r>
              <w:rPr>
                <w:rFonts w:ascii="Gill Sans MT" w:hAnsi="Gill Sans MT"/>
                <w:b/>
                <w:bCs/>
                <w:sz w:val="20"/>
                <w:szCs w:val="20"/>
              </w:rPr>
              <w:t>Filière médico-sociale</w:t>
            </w:r>
            <w:r>
              <w:rPr>
                <w:rFonts w:ascii="Gill Sans MT" w:hAnsi="Gill Sans MT"/>
                <w:b/>
                <w:bCs/>
                <w:vanish/>
                <w:sz w:val="20"/>
                <w:szCs w:val="20"/>
              </w:rPr>
              <w:t xml:space="preserve"> Mx-02rs 2015itriserialéation de l'coles maternelles principal de 2ème </w:t>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t>aMALDKDK</w:t>
            </w:r>
          </w:p>
        </w:tc>
        <w:tc>
          <w:tcPr>
            <w:tcW w:w="1417"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c>
          <w:tcPr>
            <w:tcW w:w="1559"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Default="00E8538F" w:rsidP="00162127">
            <w:pPr>
              <w:jc w:val="center"/>
              <w:rPr>
                <w:rFonts w:ascii="Gill Sans MT" w:hAnsi="Gill Sans MT"/>
                <w:caps/>
                <w:sz w:val="20"/>
                <w:szCs w:val="20"/>
              </w:rPr>
            </w:pPr>
            <w:r>
              <w:rPr>
                <w:rFonts w:ascii="Gill Sans MT" w:hAnsi="Gill Sans MT"/>
                <w:caps/>
                <w:sz w:val="20"/>
                <w:szCs w:val="20"/>
              </w:rPr>
              <w:t>Auxiliaires de puericulture</w:t>
            </w:r>
          </w:p>
        </w:tc>
        <w:tc>
          <w:tcPr>
            <w:tcW w:w="2410"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Auxiliaire de puériculture principal de 1</w:t>
            </w:r>
            <w:r w:rsidRPr="008C282E">
              <w:rPr>
                <w:rFonts w:ascii="Gill Sans MT" w:hAnsi="Gill Sans MT"/>
                <w:sz w:val="20"/>
                <w:szCs w:val="20"/>
                <w:vertAlign w:val="superscript"/>
              </w:rPr>
              <w:t>ère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Auxiliaire de puériculture principal de 2</w:t>
            </w:r>
            <w:r w:rsidRPr="00A958C4">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299"/>
        </w:trPr>
        <w:tc>
          <w:tcPr>
            <w:tcW w:w="4536" w:type="dxa"/>
            <w:gridSpan w:val="2"/>
            <w:tcBorders>
              <w:top w:val="single" w:sz="4" w:space="0" w:color="auto"/>
              <w:bottom w:val="single" w:sz="4" w:space="0" w:color="auto"/>
            </w:tcBorders>
            <w:vAlign w:val="center"/>
          </w:tcPr>
          <w:p w:rsidR="00E8538F" w:rsidRPr="0021235F" w:rsidRDefault="00E8538F" w:rsidP="00162127">
            <w:pPr>
              <w:jc w:val="both"/>
              <w:rPr>
                <w:rFonts w:ascii="Gill Sans MT" w:hAnsi="Gill Sans MT"/>
                <w:b/>
                <w:sz w:val="20"/>
                <w:szCs w:val="20"/>
              </w:rPr>
            </w:pPr>
            <w:r>
              <w:rPr>
                <w:rFonts w:ascii="Gill Sans MT" w:hAnsi="Gill Sans MT"/>
                <w:b/>
                <w:bCs/>
                <w:sz w:val="20"/>
                <w:szCs w:val="20"/>
              </w:rPr>
              <w:t>Filière sociale</w:t>
            </w:r>
            <w:r>
              <w:rPr>
                <w:rFonts w:ascii="Gill Sans MT" w:hAnsi="Gill Sans MT"/>
                <w:b/>
                <w:bCs/>
                <w:vanish/>
                <w:sz w:val="20"/>
                <w:szCs w:val="20"/>
              </w:rPr>
              <w:t xml:space="preserve"> Mx-02rs 2015itriserialéation de l'coles maternelles principal de 2ème </w:t>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t>aMALDKDK</w:t>
            </w:r>
          </w:p>
        </w:tc>
        <w:tc>
          <w:tcPr>
            <w:tcW w:w="1417"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c>
          <w:tcPr>
            <w:tcW w:w="1559"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Default="00E8538F" w:rsidP="00162127">
            <w:pPr>
              <w:jc w:val="center"/>
              <w:rPr>
                <w:rFonts w:ascii="Gill Sans MT" w:hAnsi="Gill Sans MT"/>
                <w:caps/>
                <w:sz w:val="20"/>
                <w:szCs w:val="20"/>
              </w:rPr>
            </w:pPr>
            <w:r>
              <w:rPr>
                <w:rFonts w:ascii="Gill Sans MT" w:hAnsi="Gill Sans MT"/>
                <w:caps/>
                <w:sz w:val="20"/>
                <w:szCs w:val="20"/>
              </w:rPr>
              <w:t>agents sociaux</w:t>
            </w:r>
          </w:p>
        </w:tc>
        <w:tc>
          <w:tcPr>
            <w:tcW w:w="2410"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Agent social principal de 1</w:t>
            </w:r>
            <w:r w:rsidRPr="00B5228B">
              <w:rPr>
                <w:rFonts w:ascii="Gill Sans MT" w:hAnsi="Gill Sans MT"/>
                <w:sz w:val="20"/>
                <w:szCs w:val="20"/>
                <w:vertAlign w:val="superscript"/>
              </w:rPr>
              <w:t>ère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Agent social principal de 2</w:t>
            </w:r>
            <w:r w:rsidRPr="00B5228B">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Agent social</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Default="00E8538F" w:rsidP="00162127">
            <w:pPr>
              <w:jc w:val="center"/>
              <w:rPr>
                <w:rFonts w:ascii="Gill Sans MT" w:hAnsi="Gill Sans MT"/>
                <w:caps/>
                <w:sz w:val="20"/>
                <w:szCs w:val="20"/>
              </w:rPr>
            </w:pPr>
            <w:r>
              <w:rPr>
                <w:rFonts w:ascii="Gill Sans MT" w:hAnsi="Gill Sans MT"/>
                <w:caps/>
                <w:sz w:val="20"/>
                <w:szCs w:val="20"/>
              </w:rPr>
              <w:t>atsem</w:t>
            </w:r>
          </w:p>
        </w:tc>
        <w:tc>
          <w:tcPr>
            <w:tcW w:w="2410"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ATSEM principal de 1</w:t>
            </w:r>
            <w:r w:rsidRPr="00A958C4">
              <w:rPr>
                <w:rFonts w:ascii="Gill Sans MT" w:hAnsi="Gill Sans MT"/>
                <w:sz w:val="20"/>
                <w:szCs w:val="20"/>
                <w:vertAlign w:val="superscript"/>
              </w:rPr>
              <w:t>ère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ATSEM principal de 2</w:t>
            </w:r>
            <w:r w:rsidRPr="00A958C4">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7876F4" w:rsidTr="00162127">
        <w:trPr>
          <w:trHeight w:val="299"/>
        </w:trPr>
        <w:tc>
          <w:tcPr>
            <w:tcW w:w="4536" w:type="dxa"/>
            <w:gridSpan w:val="2"/>
            <w:tcBorders>
              <w:top w:val="single" w:sz="4" w:space="0" w:color="auto"/>
              <w:bottom w:val="single" w:sz="4" w:space="0" w:color="auto"/>
            </w:tcBorders>
            <w:vAlign w:val="center"/>
          </w:tcPr>
          <w:p w:rsidR="00E8538F" w:rsidRPr="0021235F" w:rsidRDefault="00E8538F" w:rsidP="00162127">
            <w:pPr>
              <w:jc w:val="both"/>
              <w:rPr>
                <w:rFonts w:ascii="Gill Sans MT" w:hAnsi="Gill Sans MT"/>
                <w:b/>
                <w:sz w:val="20"/>
                <w:szCs w:val="20"/>
              </w:rPr>
            </w:pPr>
            <w:r>
              <w:rPr>
                <w:rFonts w:ascii="Gill Sans MT" w:hAnsi="Gill Sans MT"/>
                <w:b/>
                <w:bCs/>
                <w:sz w:val="20"/>
                <w:szCs w:val="20"/>
              </w:rPr>
              <w:t>Filière culturelle</w:t>
            </w:r>
            <w:r>
              <w:rPr>
                <w:rFonts w:ascii="Gill Sans MT" w:hAnsi="Gill Sans MT"/>
                <w:b/>
                <w:bCs/>
                <w:vanish/>
                <w:sz w:val="20"/>
                <w:szCs w:val="20"/>
              </w:rPr>
              <w:t xml:space="preserve"> Mx-02rs 2015itriserialéation de l'coles maternelles principal de 2ème </w:t>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pgNum/>
            </w:r>
            <w:r>
              <w:rPr>
                <w:rFonts w:ascii="Gill Sans MT" w:hAnsi="Gill Sans MT"/>
                <w:b/>
                <w:bCs/>
                <w:vanish/>
                <w:sz w:val="20"/>
                <w:szCs w:val="20"/>
              </w:rPr>
              <w:t>aMALDKDK</w:t>
            </w:r>
          </w:p>
        </w:tc>
        <w:tc>
          <w:tcPr>
            <w:tcW w:w="1417"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c>
          <w:tcPr>
            <w:tcW w:w="1559" w:type="dxa"/>
            <w:tcBorders>
              <w:top w:val="single" w:sz="4" w:space="0" w:color="auto"/>
              <w:bottom w:val="single" w:sz="4" w:space="0" w:color="auto"/>
            </w:tcBorders>
            <w:vAlign w:val="center"/>
          </w:tcPr>
          <w:p w:rsidR="00E8538F" w:rsidRPr="007876F4" w:rsidRDefault="00E8538F" w:rsidP="00162127">
            <w:pPr>
              <w:jc w:val="center"/>
              <w:rPr>
                <w:rFonts w:ascii="Gill Sans MT" w:hAnsi="Gill Sans MT"/>
                <w:bCs/>
                <w:sz w:val="20"/>
                <w:szCs w:val="20"/>
              </w:rPr>
            </w:pPr>
          </w:p>
        </w:tc>
      </w:tr>
      <w:tr w:rsidR="00E8538F" w:rsidRPr="007876F4" w:rsidTr="00162127">
        <w:trPr>
          <w:trHeight w:val="343"/>
        </w:trPr>
        <w:tc>
          <w:tcPr>
            <w:tcW w:w="2126" w:type="dxa"/>
            <w:tcBorders>
              <w:top w:val="single" w:sz="4" w:space="0" w:color="auto"/>
              <w:bottom w:val="dotted" w:sz="4" w:space="0" w:color="auto"/>
            </w:tcBorders>
            <w:vAlign w:val="center"/>
          </w:tcPr>
          <w:p w:rsidR="00E8538F" w:rsidRDefault="00E8538F" w:rsidP="00162127">
            <w:pPr>
              <w:jc w:val="center"/>
              <w:rPr>
                <w:rFonts w:ascii="Gill Sans MT" w:hAnsi="Gill Sans MT"/>
                <w:caps/>
                <w:sz w:val="20"/>
                <w:szCs w:val="20"/>
              </w:rPr>
            </w:pPr>
            <w:r>
              <w:rPr>
                <w:rFonts w:ascii="Gill Sans MT" w:hAnsi="Gill Sans MT"/>
                <w:caps/>
                <w:sz w:val="20"/>
                <w:szCs w:val="20"/>
              </w:rPr>
              <w:t>adjoints du patrimoine</w:t>
            </w:r>
          </w:p>
        </w:tc>
        <w:tc>
          <w:tcPr>
            <w:tcW w:w="2410"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Adjoint du patrimoine principal de 1</w:t>
            </w:r>
            <w:r w:rsidRPr="00B5228B">
              <w:rPr>
                <w:rFonts w:ascii="Gill Sans MT" w:hAnsi="Gill Sans MT"/>
                <w:sz w:val="20"/>
                <w:szCs w:val="20"/>
                <w:vertAlign w:val="superscript"/>
              </w:rPr>
              <w:t>ère</w:t>
            </w:r>
            <w:r>
              <w:rPr>
                <w:rFonts w:ascii="Gill Sans MT" w:hAnsi="Gill Sans MT"/>
                <w:sz w:val="20"/>
                <w:szCs w:val="20"/>
              </w:rPr>
              <w:t xml:space="preserve"> classe</w:t>
            </w:r>
          </w:p>
        </w:tc>
        <w:tc>
          <w:tcPr>
            <w:tcW w:w="1417" w:type="dxa"/>
            <w:tcBorders>
              <w:top w:val="single"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r>
              <w:rPr>
                <w:rFonts w:ascii="Gill Sans MT" w:hAnsi="Gill Sans MT"/>
                <w:sz w:val="20"/>
                <w:szCs w:val="20"/>
              </w:rPr>
              <w:t>1</w:t>
            </w:r>
          </w:p>
        </w:tc>
        <w:tc>
          <w:tcPr>
            <w:tcW w:w="1559" w:type="dxa"/>
            <w:tcBorders>
              <w:top w:val="single" w:sz="4" w:space="0" w:color="auto"/>
              <w:bottom w:val="dotted" w:sz="4" w:space="0" w:color="auto"/>
            </w:tcBorders>
            <w:vAlign w:val="center"/>
          </w:tcPr>
          <w:p w:rsidR="00E8538F" w:rsidRDefault="00E8538F" w:rsidP="00162127">
            <w:pPr>
              <w:jc w:val="center"/>
              <w:rPr>
                <w:rFonts w:ascii="Gill Sans MT" w:hAnsi="Gill Sans MT"/>
                <w:sz w:val="20"/>
                <w:szCs w:val="20"/>
              </w:rPr>
            </w:pPr>
          </w:p>
        </w:tc>
      </w:tr>
      <w:tr w:rsidR="00E8538F" w:rsidRPr="007876F4" w:rsidTr="00162127">
        <w:trPr>
          <w:trHeight w:val="343"/>
        </w:trPr>
        <w:tc>
          <w:tcPr>
            <w:tcW w:w="2126" w:type="dxa"/>
            <w:tcBorders>
              <w:top w:val="dotted" w:sz="4" w:space="0" w:color="auto"/>
              <w:bottom w:val="dotted" w:sz="4" w:space="0" w:color="auto"/>
            </w:tcBorders>
            <w:vAlign w:val="center"/>
          </w:tcPr>
          <w:p w:rsidR="00E8538F" w:rsidRDefault="00E8538F" w:rsidP="00162127">
            <w:pPr>
              <w:jc w:val="center"/>
              <w:rPr>
                <w:rFonts w:ascii="Gill Sans MT" w:hAnsi="Gill Sans MT"/>
                <w:caps/>
                <w:sz w:val="20"/>
                <w:szCs w:val="20"/>
              </w:rPr>
            </w:pPr>
          </w:p>
        </w:tc>
        <w:tc>
          <w:tcPr>
            <w:tcW w:w="2410"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Adjoint du patrimoine principal de 2</w:t>
            </w:r>
            <w:r w:rsidRPr="00B5228B">
              <w:rPr>
                <w:rFonts w:ascii="Gill Sans MT" w:hAnsi="Gill Sans MT"/>
                <w:sz w:val="20"/>
                <w:szCs w:val="20"/>
                <w:vertAlign w:val="superscript"/>
              </w:rPr>
              <w:t>ème</w:t>
            </w:r>
            <w:r>
              <w:rPr>
                <w:rFonts w:ascii="Gill Sans MT" w:hAnsi="Gill Sans MT"/>
                <w:sz w:val="20"/>
                <w:szCs w:val="20"/>
              </w:rPr>
              <w:t xml:space="preserve"> classe</w:t>
            </w:r>
          </w:p>
        </w:tc>
        <w:tc>
          <w:tcPr>
            <w:tcW w:w="1417" w:type="dxa"/>
            <w:tcBorders>
              <w:top w:val="dotted" w:sz="4" w:space="0" w:color="auto"/>
              <w:bottom w:val="dotted" w:sz="4" w:space="0" w:color="auto"/>
            </w:tcBorders>
            <w:vAlign w:val="center"/>
          </w:tcPr>
          <w:p w:rsidR="00E8538F" w:rsidRPr="007876F4" w:rsidRDefault="00E8538F" w:rsidP="00162127">
            <w:pPr>
              <w:jc w:val="center"/>
              <w:rPr>
                <w:rFonts w:ascii="Gill Sans MT" w:hAnsi="Gill Sans MT"/>
                <w:sz w:val="20"/>
                <w:szCs w:val="20"/>
              </w:rPr>
            </w:pPr>
          </w:p>
        </w:tc>
        <w:tc>
          <w:tcPr>
            <w:tcW w:w="1559" w:type="dxa"/>
            <w:tcBorders>
              <w:top w:val="dotted" w:sz="4" w:space="0" w:color="auto"/>
              <w:bottom w:val="dotted" w:sz="4" w:space="0" w:color="auto"/>
            </w:tcBorders>
            <w:vAlign w:val="center"/>
          </w:tcPr>
          <w:p w:rsidR="00E8538F" w:rsidRDefault="00E8538F" w:rsidP="00162127">
            <w:pPr>
              <w:jc w:val="center"/>
              <w:rPr>
                <w:rFonts w:ascii="Gill Sans MT" w:hAnsi="Gill Sans MT"/>
                <w:sz w:val="20"/>
                <w:szCs w:val="20"/>
              </w:rPr>
            </w:pPr>
            <w:r>
              <w:rPr>
                <w:rFonts w:ascii="Gill Sans MT" w:hAnsi="Gill Sans MT"/>
                <w:sz w:val="20"/>
                <w:szCs w:val="20"/>
              </w:rPr>
              <w:t>1</w:t>
            </w:r>
          </w:p>
        </w:tc>
      </w:tr>
      <w:tr w:rsidR="00E8538F" w:rsidRPr="00C97F7B" w:rsidTr="00162127">
        <w:trPr>
          <w:trHeight w:val="343"/>
        </w:trPr>
        <w:tc>
          <w:tcPr>
            <w:tcW w:w="2126" w:type="dxa"/>
            <w:tcBorders>
              <w:top w:val="single" w:sz="4" w:space="0" w:color="auto"/>
              <w:left w:val="single" w:sz="4" w:space="0" w:color="auto"/>
              <w:bottom w:val="single" w:sz="4" w:space="0" w:color="auto"/>
              <w:right w:val="single" w:sz="4" w:space="0" w:color="auto"/>
            </w:tcBorders>
            <w:vAlign w:val="center"/>
          </w:tcPr>
          <w:p w:rsidR="00E8538F" w:rsidRPr="00C97F7B" w:rsidRDefault="00E8538F" w:rsidP="00162127">
            <w:pPr>
              <w:jc w:val="center"/>
              <w:rPr>
                <w:rFonts w:ascii="Gill Sans MT" w:hAnsi="Gill Sans MT"/>
                <w:b/>
                <w:cap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E8538F" w:rsidRPr="00C97F7B" w:rsidRDefault="00E8538F" w:rsidP="00162127">
            <w:pPr>
              <w:jc w:val="center"/>
              <w:rPr>
                <w:rFonts w:ascii="Gill Sans MT" w:hAnsi="Gill Sans MT"/>
                <w:b/>
                <w:sz w:val="20"/>
                <w:szCs w:val="20"/>
              </w:rPr>
            </w:pPr>
            <w:r w:rsidRPr="00C97F7B">
              <w:rPr>
                <w:rFonts w:ascii="Gill Sans MT" w:hAnsi="Gill Sans MT"/>
                <w:b/>
                <w:sz w:val="20"/>
                <w:szCs w:val="20"/>
              </w:rPr>
              <w:t>Total emplois</w:t>
            </w:r>
          </w:p>
        </w:tc>
        <w:tc>
          <w:tcPr>
            <w:tcW w:w="1417" w:type="dxa"/>
            <w:tcBorders>
              <w:top w:val="single" w:sz="4" w:space="0" w:color="auto"/>
              <w:left w:val="single" w:sz="4" w:space="0" w:color="auto"/>
              <w:bottom w:val="single" w:sz="4" w:space="0" w:color="auto"/>
              <w:right w:val="single" w:sz="4" w:space="0" w:color="auto"/>
            </w:tcBorders>
            <w:vAlign w:val="center"/>
          </w:tcPr>
          <w:p w:rsidR="00E8538F" w:rsidRPr="00C97F7B" w:rsidRDefault="00E8538F" w:rsidP="00162127">
            <w:pPr>
              <w:jc w:val="center"/>
              <w:rPr>
                <w:rFonts w:ascii="Gill Sans MT" w:hAnsi="Gill Sans MT"/>
                <w:b/>
                <w:sz w:val="20"/>
                <w:szCs w:val="20"/>
              </w:rPr>
            </w:pPr>
            <w:r>
              <w:rPr>
                <w:rFonts w:ascii="Gill Sans MT" w:hAnsi="Gill Sans MT"/>
                <w:b/>
                <w:sz w:val="20"/>
                <w:szCs w:val="20"/>
              </w:rPr>
              <w:t>14</w:t>
            </w:r>
          </w:p>
        </w:tc>
        <w:tc>
          <w:tcPr>
            <w:tcW w:w="1559" w:type="dxa"/>
            <w:tcBorders>
              <w:top w:val="single" w:sz="4" w:space="0" w:color="auto"/>
              <w:left w:val="single" w:sz="4" w:space="0" w:color="auto"/>
              <w:bottom w:val="single" w:sz="4" w:space="0" w:color="auto"/>
              <w:right w:val="single" w:sz="4" w:space="0" w:color="auto"/>
            </w:tcBorders>
            <w:vAlign w:val="center"/>
          </w:tcPr>
          <w:p w:rsidR="00E8538F" w:rsidRPr="00C97F7B" w:rsidRDefault="00E8538F" w:rsidP="00162127">
            <w:pPr>
              <w:jc w:val="center"/>
              <w:rPr>
                <w:rFonts w:ascii="Gill Sans MT" w:hAnsi="Gill Sans MT"/>
                <w:b/>
                <w:sz w:val="20"/>
                <w:szCs w:val="20"/>
              </w:rPr>
            </w:pPr>
            <w:r>
              <w:rPr>
                <w:rFonts w:ascii="Gill Sans MT" w:hAnsi="Gill Sans MT"/>
                <w:b/>
                <w:sz w:val="20"/>
                <w:szCs w:val="20"/>
              </w:rPr>
              <w:t>14</w:t>
            </w:r>
          </w:p>
        </w:tc>
      </w:tr>
    </w:tbl>
    <w:p w:rsidR="00EC5DEC" w:rsidRDefault="00EC5DEC" w:rsidP="00E8538F">
      <w:pPr>
        <w:ind w:left="-180" w:right="-316"/>
        <w:rPr>
          <w:rFonts w:ascii="Gill Sans MT" w:hAnsi="Gill Sans MT"/>
          <w:sz w:val="20"/>
          <w:szCs w:val="20"/>
        </w:rPr>
      </w:pPr>
    </w:p>
    <w:p w:rsidR="00E8538F" w:rsidRPr="00EC5DEC" w:rsidRDefault="00E8538F" w:rsidP="00EC5DEC">
      <w:pPr>
        <w:ind w:left="-180" w:right="-316"/>
        <w:rPr>
          <w:rFonts w:ascii="Gill Sans MT" w:hAnsi="Gill Sans MT"/>
          <w:sz w:val="20"/>
          <w:szCs w:val="20"/>
          <w:vertAlign w:val="superscript"/>
        </w:rPr>
      </w:pPr>
      <w:r w:rsidRPr="00732E8F">
        <w:rPr>
          <w:rFonts w:ascii="Gill Sans MT" w:hAnsi="Gill Sans MT"/>
          <w:sz w:val="20"/>
          <w:szCs w:val="20"/>
        </w:rPr>
        <w:t>Au vu de cet exposé, je vous propose la délibération suivante :</w:t>
      </w:r>
    </w:p>
    <w:p w:rsidR="00E8538F" w:rsidRPr="00FA5066" w:rsidRDefault="00E8538F" w:rsidP="00E8538F">
      <w:pPr>
        <w:ind w:left="-180"/>
        <w:jc w:val="both"/>
        <w:rPr>
          <w:rFonts w:ascii="Gill Sans MT" w:hAnsi="Gill Sans MT"/>
          <w:i/>
          <w:iCs/>
          <w:sz w:val="20"/>
          <w:szCs w:val="20"/>
        </w:rPr>
      </w:pPr>
      <w:r w:rsidRPr="00FA5066">
        <w:rPr>
          <w:rFonts w:ascii="Gill Sans MT" w:hAnsi="Gill Sans MT"/>
          <w:i/>
          <w:iCs/>
          <w:sz w:val="20"/>
          <w:szCs w:val="20"/>
        </w:rPr>
        <w:t xml:space="preserve">Vu la loi </w:t>
      </w:r>
      <w:r>
        <w:rPr>
          <w:rFonts w:ascii="Gill Sans MT" w:hAnsi="Gill Sans MT"/>
          <w:i/>
          <w:iCs/>
          <w:sz w:val="20"/>
          <w:szCs w:val="20"/>
        </w:rPr>
        <w:t xml:space="preserve">n° </w:t>
      </w:r>
      <w:r w:rsidRPr="00FA5066">
        <w:rPr>
          <w:rFonts w:ascii="Gill Sans MT" w:hAnsi="Gill Sans MT"/>
          <w:i/>
          <w:iCs/>
          <w:sz w:val="20"/>
          <w:szCs w:val="20"/>
        </w:rPr>
        <w:t>83</w:t>
      </w:r>
      <w:r w:rsidR="0096055E">
        <w:rPr>
          <w:rFonts w:ascii="Gill Sans MT" w:hAnsi="Gill Sans MT"/>
          <w:i/>
          <w:iCs/>
          <w:sz w:val="20"/>
          <w:szCs w:val="20"/>
        </w:rPr>
        <w:t>-</w:t>
      </w:r>
      <w:r w:rsidRPr="00FA5066">
        <w:rPr>
          <w:rFonts w:ascii="Gill Sans MT" w:hAnsi="Gill Sans MT"/>
          <w:i/>
          <w:iCs/>
          <w:sz w:val="20"/>
          <w:szCs w:val="20"/>
        </w:rPr>
        <w:t>634 du 13 juillet 1983 modifiée, portant droits et obligations des fonctionnaires,</w:t>
      </w:r>
    </w:p>
    <w:p w:rsidR="00E8538F" w:rsidRPr="00FA5066" w:rsidRDefault="00E8538F" w:rsidP="00E8538F">
      <w:pPr>
        <w:ind w:left="-180"/>
        <w:jc w:val="both"/>
        <w:rPr>
          <w:rFonts w:ascii="Gill Sans MT" w:hAnsi="Gill Sans MT"/>
          <w:i/>
          <w:iCs/>
          <w:sz w:val="20"/>
          <w:szCs w:val="20"/>
        </w:rPr>
      </w:pPr>
      <w:r w:rsidRPr="00FA5066">
        <w:rPr>
          <w:rFonts w:ascii="Gill Sans MT" w:hAnsi="Gill Sans MT"/>
          <w:i/>
          <w:iCs/>
          <w:sz w:val="20"/>
          <w:szCs w:val="20"/>
        </w:rPr>
        <w:t xml:space="preserve">Vu la loi </w:t>
      </w:r>
      <w:r>
        <w:rPr>
          <w:rFonts w:ascii="Gill Sans MT" w:hAnsi="Gill Sans MT"/>
          <w:i/>
          <w:iCs/>
          <w:sz w:val="20"/>
          <w:szCs w:val="20"/>
        </w:rPr>
        <w:t xml:space="preserve">n° </w:t>
      </w:r>
      <w:r w:rsidRPr="00FA5066">
        <w:rPr>
          <w:rFonts w:ascii="Gill Sans MT" w:hAnsi="Gill Sans MT"/>
          <w:i/>
          <w:iCs/>
          <w:sz w:val="20"/>
          <w:szCs w:val="20"/>
        </w:rPr>
        <w:t>84</w:t>
      </w:r>
      <w:r w:rsidR="0096055E">
        <w:rPr>
          <w:rFonts w:ascii="Gill Sans MT" w:hAnsi="Gill Sans MT"/>
          <w:i/>
          <w:iCs/>
          <w:sz w:val="20"/>
          <w:szCs w:val="20"/>
        </w:rPr>
        <w:t>-</w:t>
      </w:r>
      <w:r w:rsidRPr="00FA5066">
        <w:rPr>
          <w:rFonts w:ascii="Gill Sans MT" w:hAnsi="Gill Sans MT"/>
          <w:i/>
          <w:iCs/>
          <w:sz w:val="20"/>
          <w:szCs w:val="20"/>
        </w:rPr>
        <w:t xml:space="preserve">53 du 26 janvier 1984 modifiée, portant dispositions statutaires relatives à </w:t>
      </w:r>
      <w:smartTag w:uri="urn:schemas-microsoft-com:office:smarttags" w:element="metricconverter">
        <w:smartTagPr>
          <w:attr w:name="ProductID" w:val="la Fonction Publique Territoriale"/>
        </w:smartTagPr>
        <w:r w:rsidRPr="00FA5066">
          <w:rPr>
            <w:rFonts w:ascii="Gill Sans MT" w:hAnsi="Gill Sans MT"/>
            <w:i/>
            <w:iCs/>
            <w:sz w:val="20"/>
            <w:szCs w:val="20"/>
          </w:rPr>
          <w:t>la Fonction Publique Territoriale</w:t>
        </w:r>
      </w:smartTag>
      <w:r w:rsidRPr="00FA5066">
        <w:rPr>
          <w:rFonts w:ascii="Gill Sans MT" w:hAnsi="Gill Sans MT"/>
          <w:i/>
          <w:iCs/>
          <w:sz w:val="20"/>
          <w:szCs w:val="20"/>
        </w:rPr>
        <w:t>,</w:t>
      </w:r>
    </w:p>
    <w:p w:rsidR="00E8538F" w:rsidRPr="008D0ABB" w:rsidRDefault="00E8538F" w:rsidP="00E8538F">
      <w:pPr>
        <w:ind w:right="-31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 xml:space="preserve">À </w:t>
      </w:r>
      <w:r w:rsidR="00162127">
        <w:rPr>
          <w:rFonts w:ascii="Gill Sans MT" w:hAnsi="Gill Sans MT"/>
          <w:bCs/>
          <w:sz w:val="20"/>
          <w:szCs w:val="22"/>
        </w:rPr>
        <w:t>L’UNANIMITÉ,</w:t>
      </w:r>
    </w:p>
    <w:p w:rsidR="00E8538F" w:rsidRPr="000A1838" w:rsidRDefault="00E8538F" w:rsidP="00E8538F">
      <w:pPr>
        <w:pStyle w:val="NS-Conclusion0"/>
        <w:numPr>
          <w:ilvl w:val="0"/>
          <w:numId w:val="0"/>
        </w:numPr>
      </w:pPr>
    </w:p>
    <w:p w:rsidR="00E8538F" w:rsidRDefault="00E8538F" w:rsidP="00517D2E">
      <w:pPr>
        <w:pStyle w:val="NS-Conclusion0"/>
        <w:numPr>
          <w:ilvl w:val="0"/>
          <w:numId w:val="65"/>
        </w:numPr>
      </w:pPr>
      <w:r w:rsidRPr="00336A96">
        <w:rPr>
          <w:caps/>
        </w:rPr>
        <w:t>approuve</w:t>
      </w:r>
      <w:r w:rsidRPr="00336A96">
        <w:t xml:space="preserve"> la modification du tableau des effectifs présenté </w:t>
      </w:r>
      <w:r>
        <w:t>ci-dessus,</w:t>
      </w:r>
    </w:p>
    <w:p w:rsidR="00E8538F" w:rsidRPr="00336A96" w:rsidRDefault="00E8538F" w:rsidP="00E8538F">
      <w:pPr>
        <w:ind w:left="360"/>
        <w:rPr>
          <w:rFonts w:ascii="Gill Sans MT" w:hAnsi="Gill Sans MT"/>
          <w:sz w:val="20"/>
          <w:szCs w:val="20"/>
        </w:rPr>
      </w:pPr>
    </w:p>
    <w:p w:rsidR="00E8538F" w:rsidRDefault="00E8538F" w:rsidP="00E8538F">
      <w:pPr>
        <w:pStyle w:val="NS-Conclusion0"/>
        <w:numPr>
          <w:ilvl w:val="0"/>
          <w:numId w:val="65"/>
        </w:numPr>
      </w:pPr>
      <w:r w:rsidRPr="00601D4B">
        <w:rPr>
          <w:caps/>
        </w:rPr>
        <w:t>PASSE</w:t>
      </w:r>
      <w:r w:rsidRPr="00336A96">
        <w:t xml:space="preserve"> les </w:t>
      </w:r>
      <w:r>
        <w:t>écritures budgétaires correspondantes au budget de l’exercice en cours</w:t>
      </w:r>
      <w:r w:rsidRPr="00336A96">
        <w:t>.</w:t>
      </w:r>
    </w:p>
    <w:p w:rsidR="00EC5DEC" w:rsidRPr="00EC5DEC" w:rsidRDefault="00EC5DEC" w:rsidP="00EC5DEC">
      <w:pPr>
        <w:pStyle w:val="NS-Conclusion0"/>
        <w:numPr>
          <w:ilvl w:val="0"/>
          <w:numId w:val="0"/>
        </w:numPr>
      </w:pPr>
    </w:p>
    <w:p w:rsidR="00E8538F" w:rsidRPr="00AD44B3" w:rsidRDefault="00E8538F" w:rsidP="00517D2E">
      <w:pPr>
        <w:pStyle w:val="Style5titrePV"/>
        <w:ind w:left="-142" w:right="0"/>
        <w:outlineLvl w:val="0"/>
      </w:pPr>
      <w:bookmarkStart w:id="8" w:name="_Toc44407216"/>
      <w:r>
        <w:t>2020/52/1-02</w:t>
      </w:r>
      <w:r w:rsidRPr="003C4ED9">
        <w:t xml:space="preserve"> </w:t>
      </w:r>
      <w:r>
        <w:t>–</w:t>
      </w:r>
      <w:r w:rsidRPr="003C4ED9">
        <w:t xml:space="preserve"> </w:t>
      </w:r>
      <w:r>
        <w:t>RESSOURCES HUMAINES</w:t>
      </w:r>
      <w:r w:rsidRPr="003C4ED9">
        <w:t xml:space="preserve"> – </w:t>
      </w:r>
      <w:r>
        <w:t>Recrutement d’un emploi administratif de Directeur Général Adjoint</w:t>
      </w:r>
      <w:r w:rsidRPr="005408E0">
        <w:t>.</w:t>
      </w:r>
      <w:bookmarkEnd w:id="8"/>
    </w:p>
    <w:p w:rsidR="00E8538F" w:rsidRPr="00705FFA" w:rsidRDefault="00E8538F" w:rsidP="00E8538F">
      <w:pPr>
        <w:ind w:left="-180"/>
        <w:jc w:val="both"/>
        <w:rPr>
          <w:rFonts w:ascii="Gill Sans MT" w:hAnsi="Gill Sans MT"/>
          <w:b/>
          <w:sz w:val="20"/>
          <w:szCs w:val="22"/>
        </w:rPr>
      </w:pPr>
      <w:r>
        <w:rPr>
          <w:rFonts w:ascii="Gill Sans MT" w:hAnsi="Gill Sans MT"/>
          <w:b/>
          <w:sz w:val="20"/>
          <w:szCs w:val="22"/>
        </w:rPr>
        <w:t>Monsieur le Maire</w:t>
      </w:r>
      <w:r w:rsidRPr="00705FFA">
        <w:rPr>
          <w:rFonts w:ascii="Gill Sans MT" w:hAnsi="Gill Sans MT"/>
          <w:b/>
          <w:sz w:val="20"/>
          <w:szCs w:val="22"/>
        </w:rPr>
        <w:t>,</w:t>
      </w:r>
      <w:r>
        <w:rPr>
          <w:rFonts w:ascii="Gill Sans MT" w:hAnsi="Gill Sans MT"/>
          <w:b/>
          <w:sz w:val="20"/>
          <w:szCs w:val="22"/>
        </w:rPr>
        <w:t xml:space="preserve"> rapporteur,</w:t>
      </w:r>
      <w:r w:rsidRPr="00705FFA">
        <w:rPr>
          <w:rFonts w:ascii="Gill Sans MT" w:hAnsi="Gill Sans MT"/>
          <w:b/>
          <w:sz w:val="20"/>
          <w:szCs w:val="22"/>
        </w:rPr>
        <w:t xml:space="preserve"> EXPOSE :</w:t>
      </w:r>
    </w:p>
    <w:p w:rsidR="00E8538F" w:rsidRPr="00FD3C6B" w:rsidRDefault="00E8538F" w:rsidP="00E8538F">
      <w:pPr>
        <w:pStyle w:val="NS-Corpsdutexte"/>
        <w:ind w:left="0" w:right="0"/>
      </w:pPr>
    </w:p>
    <w:p w:rsidR="00E8538F" w:rsidRDefault="00E8538F" w:rsidP="00E8538F">
      <w:pPr>
        <w:ind w:left="-180"/>
        <w:jc w:val="both"/>
        <w:rPr>
          <w:rFonts w:ascii="Gill Sans MT" w:hAnsi="Gill Sans MT" w:cs="Arial"/>
          <w:sz w:val="20"/>
          <w:szCs w:val="20"/>
        </w:rPr>
      </w:pPr>
      <w:r w:rsidRPr="00CE1D34">
        <w:rPr>
          <w:rFonts w:ascii="Gill Sans MT" w:hAnsi="Gill Sans MT" w:cs="Arial"/>
          <w:sz w:val="20"/>
          <w:szCs w:val="20"/>
        </w:rPr>
        <w:t>Conformément à l’article 34 de la loi du 26 janvier 1984, les emplois de chaque collectivité sont créés par l’organe délibérant de la collectivité.</w:t>
      </w:r>
    </w:p>
    <w:p w:rsidR="00E8538F" w:rsidRDefault="00E8538F" w:rsidP="00E8538F">
      <w:pPr>
        <w:ind w:left="-180"/>
        <w:jc w:val="both"/>
        <w:rPr>
          <w:rFonts w:ascii="Gill Sans MT" w:hAnsi="Gill Sans MT" w:cs="Arial"/>
          <w:sz w:val="20"/>
          <w:szCs w:val="20"/>
        </w:rPr>
      </w:pPr>
    </w:p>
    <w:p w:rsidR="00E8538F" w:rsidRDefault="00E8538F" w:rsidP="00E8538F">
      <w:pPr>
        <w:ind w:left="-180"/>
        <w:jc w:val="both"/>
        <w:rPr>
          <w:rFonts w:ascii="Gill Sans MT" w:hAnsi="Gill Sans MT" w:cs="Arial"/>
          <w:sz w:val="20"/>
          <w:szCs w:val="20"/>
        </w:rPr>
      </w:pPr>
      <w:r w:rsidRPr="00CE1D34">
        <w:rPr>
          <w:rFonts w:ascii="Gill Sans MT" w:hAnsi="Gill Sans MT" w:cs="Arial"/>
          <w:sz w:val="20"/>
          <w:szCs w:val="20"/>
        </w:rPr>
        <w:t>Il appartient donc au Conseil Municipal</w:t>
      </w:r>
      <w:r>
        <w:rPr>
          <w:rFonts w:ascii="Gill Sans MT" w:hAnsi="Gill Sans MT" w:cs="Arial"/>
          <w:sz w:val="20"/>
          <w:szCs w:val="20"/>
        </w:rPr>
        <w:t xml:space="preserve"> </w:t>
      </w:r>
      <w:r w:rsidRPr="00CE1D34">
        <w:rPr>
          <w:rFonts w:ascii="Gill Sans MT" w:hAnsi="Gill Sans MT" w:cs="Arial"/>
          <w:sz w:val="20"/>
          <w:szCs w:val="20"/>
        </w:rPr>
        <w:t xml:space="preserve">de fixer l’effectif des emplois nécessaires au fonctionnement des services. </w:t>
      </w:r>
    </w:p>
    <w:p w:rsidR="00E8538F" w:rsidRDefault="00E8538F" w:rsidP="00E8538F">
      <w:pPr>
        <w:ind w:left="-180"/>
        <w:jc w:val="both"/>
        <w:rPr>
          <w:rFonts w:ascii="Gill Sans MT" w:hAnsi="Gill Sans MT" w:cs="Arial"/>
          <w:sz w:val="20"/>
          <w:szCs w:val="20"/>
        </w:rPr>
      </w:pPr>
    </w:p>
    <w:p w:rsidR="00E8538F" w:rsidRDefault="00E8538F" w:rsidP="00E8538F">
      <w:pPr>
        <w:ind w:left="-180"/>
        <w:jc w:val="both"/>
        <w:rPr>
          <w:rFonts w:ascii="Gill Sans MT" w:hAnsi="Gill Sans MT" w:cs="Arial"/>
          <w:sz w:val="20"/>
          <w:szCs w:val="20"/>
        </w:rPr>
      </w:pPr>
      <w:r w:rsidRPr="00CE1D34">
        <w:rPr>
          <w:rFonts w:ascii="Gill Sans MT" w:hAnsi="Gill Sans MT" w:cs="Arial"/>
          <w:sz w:val="20"/>
          <w:szCs w:val="20"/>
        </w:rPr>
        <w:t>Compte tenu d</w:t>
      </w:r>
      <w:r>
        <w:rPr>
          <w:rFonts w:ascii="Gill Sans MT" w:hAnsi="Gill Sans MT" w:cs="Arial"/>
          <w:sz w:val="20"/>
          <w:szCs w:val="20"/>
        </w:rPr>
        <w:t xml:space="preserve">es besoins de coordination dans le cadre de la réorganisation des services et afin de </w:t>
      </w:r>
      <w:r w:rsidRPr="00CE1D34">
        <w:rPr>
          <w:rFonts w:ascii="Gill Sans MT" w:hAnsi="Gill Sans MT" w:cs="Arial"/>
          <w:sz w:val="20"/>
          <w:szCs w:val="20"/>
        </w:rPr>
        <w:t xml:space="preserve">seconder </w:t>
      </w:r>
      <w:r>
        <w:rPr>
          <w:rFonts w:ascii="Gill Sans MT" w:hAnsi="Gill Sans MT" w:cs="Arial"/>
          <w:sz w:val="20"/>
          <w:szCs w:val="20"/>
        </w:rPr>
        <w:t>le Directeur Général des Services</w:t>
      </w:r>
      <w:r w:rsidRPr="00CE1D34">
        <w:rPr>
          <w:rFonts w:ascii="Gill Sans MT" w:hAnsi="Gill Sans MT" w:cs="Arial"/>
          <w:sz w:val="20"/>
          <w:szCs w:val="20"/>
        </w:rPr>
        <w:t xml:space="preserve"> en place, il convient de créer un emploi fonctionnel de Directeur Général </w:t>
      </w:r>
      <w:r>
        <w:rPr>
          <w:rFonts w:ascii="Gill Sans MT" w:hAnsi="Gill Sans MT" w:cs="Arial"/>
          <w:sz w:val="20"/>
          <w:szCs w:val="20"/>
        </w:rPr>
        <w:t xml:space="preserve">Adjoint </w:t>
      </w:r>
      <w:r w:rsidRPr="00CE1D34">
        <w:rPr>
          <w:rFonts w:ascii="Gill Sans MT" w:hAnsi="Gill Sans MT" w:cs="Arial"/>
          <w:sz w:val="20"/>
          <w:szCs w:val="20"/>
        </w:rPr>
        <w:t>qui aura pour mission</w:t>
      </w:r>
      <w:r>
        <w:rPr>
          <w:rFonts w:ascii="Gill Sans MT" w:hAnsi="Gill Sans MT" w:cs="Arial"/>
          <w:sz w:val="20"/>
          <w:szCs w:val="20"/>
        </w:rPr>
        <w:t xml:space="preserve"> </w:t>
      </w:r>
      <w:r w:rsidRPr="00CE1D34">
        <w:rPr>
          <w:rFonts w:ascii="Gill Sans MT" w:hAnsi="Gill Sans MT" w:cs="Arial"/>
          <w:sz w:val="20"/>
          <w:szCs w:val="20"/>
        </w:rPr>
        <w:t>de coordonner,</w:t>
      </w:r>
      <w:r>
        <w:rPr>
          <w:rFonts w:ascii="Gill Sans MT" w:hAnsi="Gill Sans MT" w:cs="Arial"/>
          <w:sz w:val="20"/>
          <w:szCs w:val="20"/>
        </w:rPr>
        <w:t xml:space="preserve"> </w:t>
      </w:r>
      <w:r w:rsidRPr="00CE1D34">
        <w:rPr>
          <w:rFonts w:ascii="Gill Sans MT" w:hAnsi="Gill Sans MT" w:cs="Arial"/>
          <w:sz w:val="20"/>
          <w:szCs w:val="20"/>
        </w:rPr>
        <w:t>sous la responsabilité du DGS,</w:t>
      </w:r>
      <w:r>
        <w:rPr>
          <w:rFonts w:ascii="Gill Sans MT" w:hAnsi="Gill Sans MT" w:cs="Arial"/>
          <w:sz w:val="20"/>
          <w:szCs w:val="20"/>
        </w:rPr>
        <w:t xml:space="preserve"> </w:t>
      </w:r>
      <w:r w:rsidRPr="00CE1D34">
        <w:rPr>
          <w:rFonts w:ascii="Gill Sans MT" w:hAnsi="Gill Sans MT" w:cs="Arial"/>
          <w:sz w:val="20"/>
          <w:szCs w:val="20"/>
        </w:rPr>
        <w:t>l’organisation de l’</w:t>
      </w:r>
      <w:r>
        <w:rPr>
          <w:rFonts w:ascii="Gill Sans MT" w:hAnsi="Gill Sans MT" w:cs="Arial"/>
          <w:sz w:val="20"/>
          <w:szCs w:val="20"/>
        </w:rPr>
        <w:t>administration générale.</w:t>
      </w:r>
    </w:p>
    <w:p w:rsidR="00E8538F" w:rsidRDefault="00E8538F" w:rsidP="00E8538F">
      <w:pPr>
        <w:ind w:left="-180"/>
        <w:jc w:val="both"/>
        <w:rPr>
          <w:rFonts w:ascii="Arial" w:hAnsi="Arial" w:cs="Arial"/>
          <w:sz w:val="30"/>
          <w:szCs w:val="30"/>
        </w:rPr>
      </w:pPr>
    </w:p>
    <w:p w:rsidR="00E8538F" w:rsidRPr="003908DA" w:rsidRDefault="00E8538F" w:rsidP="00E8538F">
      <w:pPr>
        <w:pStyle w:val="NS-Conclusion0"/>
        <w:numPr>
          <w:ilvl w:val="0"/>
          <w:numId w:val="0"/>
        </w:numPr>
        <w:ind w:left="-142" w:right="0"/>
        <w:rPr>
          <w:color w:val="FF0000"/>
        </w:rPr>
      </w:pPr>
      <w:r>
        <w:t xml:space="preserve">Il est donc proposé de créer </w:t>
      </w:r>
      <w:r w:rsidRPr="003908DA">
        <w:rPr>
          <w:rFonts w:cs="Arial"/>
        </w:rPr>
        <w:t xml:space="preserve">un emploi de Directeur Général </w:t>
      </w:r>
      <w:r>
        <w:rPr>
          <w:rFonts w:cs="Arial"/>
        </w:rPr>
        <w:t xml:space="preserve">Adjoint </w:t>
      </w:r>
      <w:r w:rsidRPr="003908DA">
        <w:rPr>
          <w:rFonts w:cs="Arial"/>
        </w:rPr>
        <w:t>à temps complet</w:t>
      </w:r>
      <w:r>
        <w:rPr>
          <w:rFonts w:cs="Arial"/>
        </w:rPr>
        <w:t xml:space="preserve"> </w:t>
      </w:r>
      <w:r w:rsidRPr="003908DA">
        <w:rPr>
          <w:rFonts w:cs="Arial"/>
        </w:rPr>
        <w:t>à</w:t>
      </w:r>
      <w:r>
        <w:rPr>
          <w:rFonts w:cs="Arial"/>
        </w:rPr>
        <w:t xml:space="preserve"> </w:t>
      </w:r>
      <w:r w:rsidRPr="003908DA">
        <w:rPr>
          <w:rFonts w:cs="Arial"/>
        </w:rPr>
        <w:t>compter du</w:t>
      </w:r>
      <w:r>
        <w:rPr>
          <w:rFonts w:cs="Arial"/>
        </w:rPr>
        <w:t xml:space="preserve"> 1</w:t>
      </w:r>
      <w:r w:rsidRPr="003908DA">
        <w:rPr>
          <w:rFonts w:cs="Arial"/>
          <w:vertAlign w:val="superscript"/>
        </w:rPr>
        <w:t>er</w:t>
      </w:r>
      <w:r>
        <w:rPr>
          <w:rFonts w:cs="Arial"/>
        </w:rPr>
        <w:t xml:space="preserve"> septembre 2020. C</w:t>
      </w:r>
      <w:r w:rsidRPr="007E69EF">
        <w:rPr>
          <w:rFonts w:cs="Arial"/>
        </w:rPr>
        <w:t>et emploi pourra</w:t>
      </w:r>
      <w:r>
        <w:rPr>
          <w:rFonts w:cs="Arial"/>
        </w:rPr>
        <w:t xml:space="preserve"> </w:t>
      </w:r>
      <w:r w:rsidRPr="007E69EF">
        <w:rPr>
          <w:rFonts w:cs="Arial"/>
        </w:rPr>
        <w:t>être pourvu par</w:t>
      </w:r>
      <w:r>
        <w:rPr>
          <w:rFonts w:cs="Arial"/>
        </w:rPr>
        <w:t xml:space="preserve"> </w:t>
      </w:r>
      <w:r w:rsidRPr="007E69EF">
        <w:rPr>
          <w:rFonts w:cs="Arial"/>
        </w:rPr>
        <w:t>un fonctionnaire de catégorie</w:t>
      </w:r>
      <w:r>
        <w:rPr>
          <w:rFonts w:cs="Arial"/>
        </w:rPr>
        <w:t xml:space="preserve"> </w:t>
      </w:r>
      <w:r w:rsidRPr="007E69EF">
        <w:rPr>
          <w:rFonts w:cs="Arial"/>
        </w:rPr>
        <w:t>A de la filière</w:t>
      </w:r>
      <w:r>
        <w:rPr>
          <w:rFonts w:cs="Arial"/>
        </w:rPr>
        <w:t xml:space="preserve"> </w:t>
      </w:r>
      <w:r w:rsidRPr="007E69EF">
        <w:rPr>
          <w:rFonts w:cs="Arial"/>
        </w:rPr>
        <w:t>administrative,</w:t>
      </w:r>
      <w:r>
        <w:rPr>
          <w:rFonts w:cs="Arial"/>
        </w:rPr>
        <w:t xml:space="preserve"> au grade </w:t>
      </w:r>
      <w:r w:rsidRPr="007E69EF">
        <w:rPr>
          <w:rFonts w:cs="Arial"/>
        </w:rPr>
        <w:t>d</w:t>
      </w:r>
      <w:r>
        <w:rPr>
          <w:rFonts w:cs="Arial"/>
        </w:rPr>
        <w:t>’attaché par voie de détachement.</w:t>
      </w:r>
    </w:p>
    <w:p w:rsidR="00E8538F" w:rsidRDefault="00E8538F" w:rsidP="00E8538F">
      <w:pPr>
        <w:ind w:left="-180"/>
        <w:jc w:val="both"/>
        <w:rPr>
          <w:rFonts w:ascii="Arial" w:hAnsi="Arial" w:cs="Arial"/>
          <w:sz w:val="30"/>
          <w:szCs w:val="30"/>
        </w:rPr>
      </w:pPr>
    </w:p>
    <w:p w:rsidR="00E8538F" w:rsidRDefault="00E8538F" w:rsidP="00E8538F">
      <w:pPr>
        <w:ind w:left="-180"/>
        <w:jc w:val="both"/>
        <w:rPr>
          <w:rFonts w:ascii="Gill Sans MT" w:hAnsi="Gill Sans MT" w:cs="Arial"/>
          <w:sz w:val="20"/>
          <w:szCs w:val="20"/>
        </w:rPr>
      </w:pPr>
      <w:r w:rsidRPr="008817D2">
        <w:rPr>
          <w:rFonts w:ascii="Gill Sans MT" w:hAnsi="Gill Sans MT" w:cs="Arial"/>
          <w:sz w:val="20"/>
          <w:szCs w:val="20"/>
        </w:rPr>
        <w:t>Enfin, l'agent détaché</w:t>
      </w:r>
      <w:r>
        <w:rPr>
          <w:rFonts w:ascii="Gill Sans MT" w:hAnsi="Gill Sans MT" w:cs="Arial"/>
          <w:sz w:val="20"/>
          <w:szCs w:val="20"/>
        </w:rPr>
        <w:t xml:space="preserve"> </w:t>
      </w:r>
      <w:r w:rsidRPr="008817D2">
        <w:rPr>
          <w:rFonts w:ascii="Gill Sans MT" w:hAnsi="Gill Sans MT" w:cs="Arial"/>
          <w:sz w:val="20"/>
          <w:szCs w:val="20"/>
        </w:rPr>
        <w:t xml:space="preserve">sur l'emploi de </w:t>
      </w:r>
      <w:r>
        <w:rPr>
          <w:rFonts w:ascii="Gill Sans MT" w:hAnsi="Gill Sans MT" w:cs="Arial"/>
          <w:sz w:val="20"/>
          <w:szCs w:val="20"/>
        </w:rPr>
        <w:t>D</w:t>
      </w:r>
      <w:r w:rsidRPr="008817D2">
        <w:rPr>
          <w:rFonts w:ascii="Gill Sans MT" w:hAnsi="Gill Sans MT" w:cs="Arial"/>
          <w:sz w:val="20"/>
          <w:szCs w:val="20"/>
        </w:rPr>
        <w:t xml:space="preserve">irecteur </w:t>
      </w:r>
      <w:r>
        <w:rPr>
          <w:rFonts w:ascii="Gill Sans MT" w:hAnsi="Gill Sans MT" w:cs="Arial"/>
          <w:sz w:val="20"/>
          <w:szCs w:val="20"/>
        </w:rPr>
        <w:t>G</w:t>
      </w:r>
      <w:r w:rsidRPr="008817D2">
        <w:rPr>
          <w:rFonts w:ascii="Gill Sans MT" w:hAnsi="Gill Sans MT" w:cs="Arial"/>
          <w:sz w:val="20"/>
          <w:szCs w:val="20"/>
        </w:rPr>
        <w:t xml:space="preserve">énéral </w:t>
      </w:r>
      <w:r>
        <w:rPr>
          <w:rFonts w:ascii="Gill Sans MT" w:hAnsi="Gill Sans MT" w:cs="Arial"/>
          <w:sz w:val="20"/>
          <w:szCs w:val="20"/>
        </w:rPr>
        <w:t xml:space="preserve">Adjoint </w:t>
      </w:r>
      <w:r w:rsidRPr="008817D2">
        <w:rPr>
          <w:rFonts w:ascii="Gill Sans MT" w:hAnsi="Gill Sans MT" w:cs="Arial"/>
          <w:sz w:val="20"/>
          <w:szCs w:val="20"/>
        </w:rPr>
        <w:t>percevra la</w:t>
      </w:r>
      <w:r>
        <w:rPr>
          <w:rFonts w:ascii="Gill Sans MT" w:hAnsi="Gill Sans MT" w:cs="Arial"/>
          <w:sz w:val="20"/>
          <w:szCs w:val="20"/>
        </w:rPr>
        <w:t xml:space="preserve"> </w:t>
      </w:r>
      <w:r w:rsidRPr="008817D2">
        <w:rPr>
          <w:rFonts w:ascii="Gill Sans MT" w:hAnsi="Gill Sans MT" w:cs="Arial"/>
          <w:sz w:val="20"/>
          <w:szCs w:val="20"/>
        </w:rPr>
        <w:t>rémunération prévu</w:t>
      </w:r>
      <w:r>
        <w:rPr>
          <w:rFonts w:ascii="Gill Sans MT" w:hAnsi="Gill Sans MT" w:cs="Arial"/>
          <w:sz w:val="20"/>
          <w:szCs w:val="20"/>
        </w:rPr>
        <w:t>e</w:t>
      </w:r>
      <w:r w:rsidRPr="008817D2">
        <w:rPr>
          <w:rFonts w:ascii="Gill Sans MT" w:hAnsi="Gill Sans MT" w:cs="Arial"/>
          <w:sz w:val="20"/>
          <w:szCs w:val="20"/>
        </w:rPr>
        <w:t xml:space="preserve"> par le statut de la fonction publique territoriale</w:t>
      </w:r>
      <w:r>
        <w:rPr>
          <w:rFonts w:ascii="Gill Sans MT" w:hAnsi="Gill Sans MT" w:cs="Arial"/>
          <w:sz w:val="20"/>
          <w:szCs w:val="20"/>
        </w:rPr>
        <w:t xml:space="preserve"> </w:t>
      </w:r>
      <w:r w:rsidRPr="008817D2">
        <w:rPr>
          <w:rFonts w:ascii="Gill Sans MT" w:hAnsi="Gill Sans MT" w:cs="Arial"/>
          <w:sz w:val="20"/>
          <w:szCs w:val="20"/>
        </w:rPr>
        <w:t>et la grille indiciaire de l’emploi fonctionnel créé</w:t>
      </w:r>
      <w:r>
        <w:rPr>
          <w:rFonts w:ascii="Gill Sans MT" w:hAnsi="Gill Sans MT" w:cs="Arial"/>
          <w:sz w:val="20"/>
          <w:szCs w:val="20"/>
        </w:rPr>
        <w:t xml:space="preserve">. </w:t>
      </w:r>
      <w:r w:rsidRPr="008817D2">
        <w:rPr>
          <w:rFonts w:ascii="Gill Sans MT" w:hAnsi="Gill Sans MT" w:cs="Arial"/>
          <w:sz w:val="20"/>
          <w:szCs w:val="20"/>
        </w:rPr>
        <w:t xml:space="preserve">Il pourra également bénéficier des dispositions du régime indemnitaire </w:t>
      </w:r>
      <w:r>
        <w:rPr>
          <w:rFonts w:ascii="Gill Sans MT" w:hAnsi="Gill Sans MT" w:cs="Arial"/>
          <w:sz w:val="20"/>
          <w:szCs w:val="20"/>
        </w:rPr>
        <w:t xml:space="preserve">en vigueur dans notre </w:t>
      </w:r>
      <w:r w:rsidRPr="008817D2">
        <w:rPr>
          <w:rFonts w:ascii="Gill Sans MT" w:hAnsi="Gill Sans MT" w:cs="Arial"/>
          <w:sz w:val="20"/>
          <w:szCs w:val="20"/>
        </w:rPr>
        <w:t>collectivité</w:t>
      </w:r>
      <w:r>
        <w:rPr>
          <w:rFonts w:ascii="Gill Sans MT" w:hAnsi="Gill Sans MT" w:cs="Arial"/>
          <w:sz w:val="20"/>
          <w:szCs w:val="20"/>
        </w:rPr>
        <w:t>.</w:t>
      </w:r>
    </w:p>
    <w:p w:rsidR="00E8538F" w:rsidRDefault="00E8538F" w:rsidP="00E8538F">
      <w:pPr>
        <w:ind w:left="-180"/>
        <w:jc w:val="both"/>
        <w:rPr>
          <w:rFonts w:ascii="Gill Sans MT" w:hAnsi="Gill Sans MT" w:cs="Arial"/>
          <w:sz w:val="20"/>
          <w:szCs w:val="20"/>
        </w:rPr>
      </w:pPr>
    </w:p>
    <w:p w:rsidR="00E8538F" w:rsidRPr="009E03A7" w:rsidRDefault="00E8538F" w:rsidP="00E8538F">
      <w:pPr>
        <w:ind w:left="-180"/>
        <w:jc w:val="both"/>
        <w:rPr>
          <w:rFonts w:ascii="Gill Sans MT" w:hAnsi="Gill Sans MT"/>
          <w:sz w:val="20"/>
          <w:szCs w:val="20"/>
        </w:rPr>
      </w:pPr>
      <w:r w:rsidRPr="009E03A7">
        <w:rPr>
          <w:rFonts w:ascii="Gill Sans MT" w:hAnsi="Gill Sans MT"/>
          <w:sz w:val="20"/>
          <w:szCs w:val="20"/>
        </w:rPr>
        <w:t>Au vu de cet exposé, je vous propose la délibération suivante :</w:t>
      </w:r>
    </w:p>
    <w:p w:rsidR="00E8538F" w:rsidRPr="009E03A7" w:rsidRDefault="00E8538F" w:rsidP="00E8538F">
      <w:pPr>
        <w:jc w:val="both"/>
        <w:rPr>
          <w:rFonts w:ascii="Gill Sans MT" w:hAnsi="Gill Sans MT"/>
          <w:bCs/>
          <w:sz w:val="20"/>
          <w:szCs w:val="20"/>
        </w:rPr>
      </w:pPr>
    </w:p>
    <w:p w:rsidR="00E8538F" w:rsidRDefault="00E8538F" w:rsidP="00E8538F">
      <w:pPr>
        <w:ind w:left="-180"/>
        <w:jc w:val="both"/>
        <w:rPr>
          <w:rFonts w:ascii="Gill Sans MT" w:hAnsi="Gill Sans MT"/>
          <w:i/>
          <w:sz w:val="20"/>
          <w:szCs w:val="20"/>
        </w:rPr>
      </w:pPr>
      <w:r w:rsidRPr="00267BD8">
        <w:rPr>
          <w:rFonts w:ascii="Gill Sans MT" w:hAnsi="Gill Sans MT"/>
          <w:i/>
          <w:sz w:val="20"/>
          <w:szCs w:val="20"/>
        </w:rPr>
        <w:t>Vu le Code Général des Collectivités Territoriales,</w:t>
      </w:r>
    </w:p>
    <w:p w:rsidR="00E8538F" w:rsidRPr="00F07333" w:rsidRDefault="00E8538F" w:rsidP="00E8538F">
      <w:pPr>
        <w:ind w:left="-180"/>
        <w:jc w:val="both"/>
        <w:rPr>
          <w:rFonts w:ascii="Gill Sans MT" w:hAnsi="Gill Sans MT" w:cs="Arial"/>
          <w:i/>
          <w:iCs/>
          <w:sz w:val="20"/>
          <w:szCs w:val="20"/>
        </w:rPr>
      </w:pPr>
      <w:r>
        <w:rPr>
          <w:rFonts w:ascii="Gill Sans MT" w:hAnsi="Gill Sans MT"/>
          <w:i/>
          <w:sz w:val="20"/>
          <w:szCs w:val="20"/>
        </w:rPr>
        <w:t xml:space="preserve">Vu </w:t>
      </w:r>
      <w:r w:rsidRPr="00F07333">
        <w:rPr>
          <w:rFonts w:ascii="Gill Sans MT" w:hAnsi="Gill Sans MT" w:cs="Arial"/>
          <w:i/>
          <w:iCs/>
          <w:sz w:val="20"/>
          <w:szCs w:val="20"/>
        </w:rPr>
        <w:t>la loi n°84-53 du 26 janvier 1984 modifiée portant dispositions statutaires relatives à la fonction publique territoriale, notamment les articles 34</w:t>
      </w:r>
      <w:r>
        <w:rPr>
          <w:rFonts w:ascii="Gill Sans MT" w:hAnsi="Gill Sans MT" w:cs="Arial"/>
          <w:i/>
          <w:iCs/>
          <w:sz w:val="20"/>
          <w:szCs w:val="20"/>
        </w:rPr>
        <w:t xml:space="preserve"> </w:t>
      </w:r>
      <w:r w:rsidRPr="00F07333">
        <w:rPr>
          <w:rFonts w:ascii="Gill Sans MT" w:hAnsi="Gill Sans MT" w:cs="Arial"/>
          <w:i/>
          <w:iCs/>
          <w:sz w:val="20"/>
          <w:szCs w:val="20"/>
        </w:rPr>
        <w:t>et 53 ;</w:t>
      </w:r>
    </w:p>
    <w:p w:rsidR="00E8538F" w:rsidRDefault="00E8538F" w:rsidP="00E8538F">
      <w:pPr>
        <w:ind w:left="-180"/>
        <w:jc w:val="both"/>
        <w:rPr>
          <w:rFonts w:ascii="Gill Sans MT" w:hAnsi="Gill Sans MT" w:cs="Arial"/>
          <w:i/>
          <w:iCs/>
          <w:sz w:val="20"/>
          <w:szCs w:val="20"/>
        </w:rPr>
      </w:pPr>
      <w:r w:rsidRPr="00F07333">
        <w:rPr>
          <w:rFonts w:ascii="Gill Sans MT" w:hAnsi="Gill Sans MT" w:cs="Arial"/>
          <w:i/>
          <w:iCs/>
          <w:sz w:val="20"/>
          <w:szCs w:val="20"/>
        </w:rPr>
        <w:t>Vu le décret n°87-1101du 30 décembre 1987 portant dispositions statutaires particulières à certains emplois administratifs de direction des collectivités territoriales et des établissements publics locaux assimilés,</w:t>
      </w:r>
    </w:p>
    <w:p w:rsidR="00E8538F" w:rsidRPr="003D793E" w:rsidRDefault="00E8538F" w:rsidP="00E8538F">
      <w:pPr>
        <w:ind w:left="-180"/>
        <w:jc w:val="both"/>
        <w:rPr>
          <w:rFonts w:ascii="Gill Sans MT" w:hAnsi="Gill Sans MT" w:cs="Arial"/>
          <w:i/>
          <w:iCs/>
          <w:sz w:val="20"/>
          <w:szCs w:val="20"/>
        </w:rPr>
      </w:pPr>
      <w:r w:rsidRPr="00F07333">
        <w:rPr>
          <w:rFonts w:ascii="Gill Sans MT" w:hAnsi="Gill Sans MT" w:cs="Arial"/>
          <w:i/>
          <w:iCs/>
          <w:sz w:val="20"/>
          <w:szCs w:val="20"/>
        </w:rPr>
        <w:t xml:space="preserve">Vu le décret n°87-1102 du 30 décembre 1987 relatif à l'échelonnement indiciaire de certains emplois administratifs </w:t>
      </w:r>
      <w:r w:rsidRPr="003D793E">
        <w:rPr>
          <w:rFonts w:ascii="Gill Sans MT" w:hAnsi="Gill Sans MT" w:cs="Arial"/>
          <w:i/>
          <w:iCs/>
          <w:sz w:val="20"/>
          <w:szCs w:val="20"/>
        </w:rPr>
        <w:t>de direction des collectivités territoriales et des établissements publics locaux assimilés ;</w:t>
      </w:r>
    </w:p>
    <w:p w:rsidR="00E8538F" w:rsidRPr="00B770F4" w:rsidRDefault="00E8538F" w:rsidP="00E8538F">
      <w:pPr>
        <w:ind w:left="-180"/>
        <w:jc w:val="both"/>
        <w:rPr>
          <w:rFonts w:ascii="Gill Sans MT" w:hAnsi="Gill Sans MT"/>
          <w:i/>
          <w:iCs/>
          <w:sz w:val="20"/>
          <w:szCs w:val="20"/>
        </w:rPr>
      </w:pPr>
      <w:r w:rsidRPr="00B770F4">
        <w:rPr>
          <w:rFonts w:ascii="Gill Sans MT" w:hAnsi="Gill Sans MT"/>
          <w:bCs/>
          <w:i/>
          <w:iCs/>
          <w:sz w:val="20"/>
          <w:szCs w:val="20"/>
        </w:rPr>
        <w:t>Vu</w:t>
      </w:r>
      <w:r w:rsidRPr="00B770F4">
        <w:rPr>
          <w:rFonts w:ascii="Gill Sans MT" w:hAnsi="Gill Sans MT"/>
          <w:i/>
          <w:iCs/>
          <w:sz w:val="20"/>
          <w:szCs w:val="20"/>
        </w:rPr>
        <w:t xml:space="preserve"> l’arrêté préfectoral du 22 novembre 2012 portant surclassement démographique de la Commune de Biot (catégorie 10 000 – 20 000 habitants),</w:t>
      </w:r>
    </w:p>
    <w:p w:rsidR="00E8538F" w:rsidRDefault="00E8538F" w:rsidP="00E8538F">
      <w:pPr>
        <w:ind w:left="-180"/>
        <w:jc w:val="both"/>
        <w:rPr>
          <w:rFonts w:ascii="Gill Sans MT" w:hAnsi="Gill Sans MT"/>
          <w:bCs/>
          <w:i/>
          <w:sz w:val="20"/>
          <w:szCs w:val="20"/>
        </w:rPr>
      </w:pPr>
      <w:r w:rsidRPr="00B770F4">
        <w:rPr>
          <w:rFonts w:ascii="Gill Sans MT" w:hAnsi="Gill Sans MT"/>
          <w:bCs/>
          <w:i/>
          <w:iCs/>
          <w:sz w:val="20"/>
          <w:szCs w:val="20"/>
        </w:rPr>
        <w:t>Vu</w:t>
      </w:r>
      <w:r w:rsidRPr="00B770F4">
        <w:rPr>
          <w:rFonts w:ascii="Gill Sans MT" w:hAnsi="Gill Sans MT"/>
          <w:bCs/>
          <w:i/>
          <w:sz w:val="20"/>
          <w:szCs w:val="20"/>
        </w:rPr>
        <w:t xml:space="preserve"> le tableau des effectifs</w:t>
      </w:r>
      <w:r>
        <w:rPr>
          <w:rFonts w:ascii="Gill Sans MT" w:hAnsi="Gill Sans MT"/>
          <w:bCs/>
          <w:i/>
          <w:sz w:val="20"/>
          <w:szCs w:val="20"/>
        </w:rPr>
        <w:t>,</w:t>
      </w:r>
    </w:p>
    <w:p w:rsidR="00E8538F" w:rsidRPr="00B770F4" w:rsidRDefault="00E8538F" w:rsidP="00E8538F">
      <w:pPr>
        <w:ind w:left="-180"/>
        <w:jc w:val="both"/>
        <w:rPr>
          <w:rFonts w:ascii="Gill Sans MT" w:hAnsi="Gill Sans MT"/>
          <w:bCs/>
          <w:i/>
          <w:sz w:val="20"/>
          <w:szCs w:val="20"/>
        </w:rPr>
      </w:pPr>
    </w:p>
    <w:p w:rsidR="00E8538F" w:rsidRPr="00B770F4" w:rsidRDefault="00E8538F" w:rsidP="00E8538F">
      <w:pPr>
        <w:ind w:left="-180"/>
        <w:jc w:val="both"/>
        <w:rPr>
          <w:rFonts w:ascii="Gill Sans MT" w:hAnsi="Gill Sans MT"/>
          <w:i/>
          <w:sz w:val="20"/>
          <w:szCs w:val="20"/>
        </w:rPr>
      </w:pPr>
      <w:r w:rsidRPr="00B770F4">
        <w:rPr>
          <w:rFonts w:ascii="Gill Sans MT" w:hAnsi="Gill Sans MT"/>
          <w:i/>
          <w:sz w:val="20"/>
          <w:szCs w:val="20"/>
        </w:rPr>
        <w:t>Considérant l’exposé du rapporteur,</w:t>
      </w:r>
    </w:p>
    <w:p w:rsidR="00E8538F" w:rsidRPr="00B770F4" w:rsidRDefault="00E8538F" w:rsidP="00E8538F">
      <w:pPr>
        <w:ind w:left="-180"/>
        <w:jc w:val="both"/>
        <w:rPr>
          <w:rFonts w:ascii="Gill Sans MT" w:hAnsi="Gill Sans MT"/>
          <w:i/>
          <w:sz w:val="16"/>
          <w:szCs w:val="16"/>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162127" w:rsidRDefault="00E8538F" w:rsidP="00162127">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162127">
      <w:pPr>
        <w:ind w:left="-180" w:right="-316"/>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PAR 2</w:t>
      </w:r>
      <w:r>
        <w:rPr>
          <w:rFonts w:ascii="Gill Sans MT" w:hAnsi="Gill Sans MT"/>
          <w:sz w:val="20"/>
          <w:szCs w:val="20"/>
        </w:rPr>
        <w:t>4</w:t>
      </w:r>
      <w:r w:rsidRPr="000F5692">
        <w:rPr>
          <w:rFonts w:ascii="Gill Sans MT" w:hAnsi="Gill Sans MT"/>
          <w:sz w:val="20"/>
          <w:szCs w:val="20"/>
        </w:rPr>
        <w:t xml:space="preserve"> voix POUR</w:t>
      </w:r>
      <w:r>
        <w:rPr>
          <w:rFonts w:ascii="Gill Sans MT" w:hAnsi="Gill Sans MT"/>
          <w:sz w:val="20"/>
          <w:szCs w:val="20"/>
        </w:rPr>
        <w:t xml:space="preserve">, 3 CONTRE (Mme OZENDA, M. MALHERBE et Mme ANGER) </w:t>
      </w:r>
      <w:r w:rsidRPr="000F5692">
        <w:rPr>
          <w:rFonts w:ascii="Gill Sans MT" w:hAnsi="Gill Sans MT"/>
          <w:sz w:val="20"/>
          <w:szCs w:val="20"/>
        </w:rPr>
        <w:t xml:space="preserve">et </w:t>
      </w:r>
      <w:r>
        <w:rPr>
          <w:rFonts w:ascii="Gill Sans MT" w:hAnsi="Gill Sans MT"/>
          <w:sz w:val="20"/>
          <w:szCs w:val="20"/>
        </w:rPr>
        <w:t xml:space="preserve">2 </w:t>
      </w:r>
      <w:r w:rsidRPr="000F5692">
        <w:rPr>
          <w:rFonts w:ascii="Gill Sans MT" w:hAnsi="Gill Sans MT"/>
          <w:sz w:val="20"/>
          <w:szCs w:val="20"/>
        </w:rPr>
        <w:t xml:space="preserve">ABSTENTIONS </w:t>
      </w:r>
      <w:r>
        <w:rPr>
          <w:rFonts w:ascii="Gill Sans MT" w:hAnsi="Gill Sans MT"/>
          <w:sz w:val="20"/>
          <w:szCs w:val="20"/>
        </w:rPr>
        <w:t>(Mme DESCHAINTRES et Mme GILABERT</w:t>
      </w:r>
      <w:r w:rsidRPr="000F5692">
        <w:rPr>
          <w:rFonts w:ascii="Gill Sans MT" w:hAnsi="Gill Sans MT"/>
          <w:sz w:val="20"/>
          <w:szCs w:val="20"/>
        </w:rPr>
        <w:t>),</w:t>
      </w:r>
    </w:p>
    <w:p w:rsidR="00E8538F" w:rsidRDefault="00E8538F" w:rsidP="00E8538F">
      <w:pPr>
        <w:pStyle w:val="NS-Conclusion0"/>
        <w:numPr>
          <w:ilvl w:val="0"/>
          <w:numId w:val="0"/>
        </w:numPr>
        <w:ind w:right="0"/>
      </w:pPr>
    </w:p>
    <w:p w:rsidR="00E8538F" w:rsidRDefault="00E8538F" w:rsidP="00517D2E">
      <w:pPr>
        <w:numPr>
          <w:ilvl w:val="0"/>
          <w:numId w:val="66"/>
        </w:numPr>
        <w:ind w:left="142" w:hanging="284"/>
        <w:jc w:val="both"/>
        <w:rPr>
          <w:rFonts w:ascii="Gill Sans MT" w:hAnsi="Gill Sans MT" w:cs="Arial"/>
          <w:sz w:val="20"/>
          <w:szCs w:val="20"/>
        </w:rPr>
      </w:pPr>
      <w:r>
        <w:rPr>
          <w:rFonts w:ascii="Gill Sans MT" w:hAnsi="Gill Sans MT" w:cs="Arial"/>
          <w:sz w:val="20"/>
          <w:szCs w:val="20"/>
        </w:rPr>
        <w:t>ADOPTE</w:t>
      </w:r>
      <w:r w:rsidRPr="00F07333">
        <w:rPr>
          <w:rFonts w:ascii="Gill Sans MT" w:hAnsi="Gill Sans MT" w:cs="Arial"/>
          <w:sz w:val="20"/>
          <w:szCs w:val="20"/>
        </w:rPr>
        <w:t xml:space="preserve"> la proposition du Maire</w:t>
      </w:r>
      <w:r>
        <w:rPr>
          <w:rFonts w:ascii="Gill Sans MT" w:hAnsi="Gill Sans MT" w:cs="Arial"/>
          <w:sz w:val="20"/>
          <w:szCs w:val="20"/>
        </w:rPr>
        <w:t>,</w:t>
      </w:r>
    </w:p>
    <w:p w:rsidR="00E8538F" w:rsidRPr="00F07333" w:rsidRDefault="00E8538F" w:rsidP="00E8538F">
      <w:pPr>
        <w:ind w:left="142"/>
        <w:jc w:val="both"/>
        <w:rPr>
          <w:rFonts w:ascii="Gill Sans MT" w:hAnsi="Gill Sans MT" w:cs="Arial"/>
          <w:sz w:val="20"/>
          <w:szCs w:val="20"/>
        </w:rPr>
      </w:pPr>
    </w:p>
    <w:p w:rsidR="00E8538F" w:rsidRDefault="00E8538F" w:rsidP="00517D2E">
      <w:pPr>
        <w:numPr>
          <w:ilvl w:val="0"/>
          <w:numId w:val="66"/>
        </w:numPr>
        <w:ind w:left="142" w:hanging="284"/>
        <w:jc w:val="both"/>
        <w:rPr>
          <w:rFonts w:ascii="Gill Sans MT" w:hAnsi="Gill Sans MT" w:cs="Arial"/>
          <w:sz w:val="20"/>
          <w:szCs w:val="20"/>
        </w:rPr>
      </w:pPr>
      <w:r>
        <w:rPr>
          <w:rFonts w:ascii="Gill Sans MT" w:hAnsi="Gill Sans MT" w:cs="Arial"/>
          <w:sz w:val="20"/>
          <w:szCs w:val="20"/>
        </w:rPr>
        <w:t>MODIFIE</w:t>
      </w:r>
      <w:r w:rsidRPr="00F07333">
        <w:rPr>
          <w:rFonts w:ascii="Gill Sans MT" w:hAnsi="Gill Sans MT" w:cs="Arial"/>
          <w:sz w:val="20"/>
          <w:szCs w:val="20"/>
        </w:rPr>
        <w:t xml:space="preserve"> le tableau des emplois</w:t>
      </w:r>
      <w:r>
        <w:rPr>
          <w:rFonts w:ascii="Gill Sans MT" w:hAnsi="Gill Sans MT" w:cs="Arial"/>
          <w:sz w:val="20"/>
          <w:szCs w:val="20"/>
        </w:rPr>
        <w:t>,</w:t>
      </w:r>
    </w:p>
    <w:p w:rsidR="00E8538F" w:rsidRPr="00F07333" w:rsidRDefault="00E8538F" w:rsidP="00E8538F">
      <w:pPr>
        <w:jc w:val="both"/>
        <w:rPr>
          <w:rFonts w:ascii="Gill Sans MT" w:hAnsi="Gill Sans MT" w:cs="Arial"/>
          <w:sz w:val="20"/>
          <w:szCs w:val="20"/>
        </w:rPr>
      </w:pPr>
    </w:p>
    <w:p w:rsidR="00E8538F" w:rsidRPr="00EC5DEC" w:rsidRDefault="00E8538F" w:rsidP="00517D2E">
      <w:pPr>
        <w:numPr>
          <w:ilvl w:val="0"/>
          <w:numId w:val="66"/>
        </w:numPr>
        <w:ind w:left="142" w:hanging="284"/>
        <w:jc w:val="both"/>
        <w:rPr>
          <w:rFonts w:ascii="Gill Sans MT" w:hAnsi="Gill Sans MT"/>
          <w:sz w:val="20"/>
          <w:szCs w:val="20"/>
        </w:rPr>
      </w:pPr>
      <w:r>
        <w:rPr>
          <w:rFonts w:ascii="Gill Sans MT" w:hAnsi="Gill Sans MT" w:cs="Arial"/>
          <w:sz w:val="20"/>
          <w:szCs w:val="20"/>
        </w:rPr>
        <w:t>INSCRIT</w:t>
      </w:r>
      <w:r w:rsidRPr="00F07333">
        <w:rPr>
          <w:rFonts w:ascii="Gill Sans MT" w:hAnsi="Gill Sans MT" w:cs="Arial"/>
          <w:sz w:val="20"/>
          <w:szCs w:val="20"/>
        </w:rPr>
        <w:t xml:space="preserve"> au budget les crédits correspondant</w:t>
      </w:r>
      <w:r>
        <w:rPr>
          <w:rFonts w:ascii="Gill Sans MT" w:hAnsi="Gill Sans MT" w:cs="Arial"/>
          <w:sz w:val="20"/>
          <w:szCs w:val="20"/>
        </w:rPr>
        <w:t>s.</w:t>
      </w:r>
    </w:p>
    <w:p w:rsidR="00EC5DEC" w:rsidRDefault="00EC5DEC" w:rsidP="00EC5DEC">
      <w:pPr>
        <w:pStyle w:val="Paragraphedeliste"/>
        <w:rPr>
          <w:rFonts w:ascii="Gill Sans MT" w:hAnsi="Gill Sans MT"/>
          <w:sz w:val="20"/>
          <w:szCs w:val="20"/>
        </w:rPr>
      </w:pPr>
    </w:p>
    <w:p w:rsidR="00EC5DEC" w:rsidRPr="00B770F4" w:rsidRDefault="00EC5DEC" w:rsidP="00EC5DEC">
      <w:pPr>
        <w:jc w:val="both"/>
        <w:rPr>
          <w:rFonts w:ascii="Gill Sans MT" w:hAnsi="Gill Sans MT"/>
          <w:sz w:val="20"/>
          <w:szCs w:val="20"/>
        </w:rPr>
      </w:pPr>
    </w:p>
    <w:p w:rsidR="00E8538F" w:rsidRPr="00AD44B3" w:rsidRDefault="00E8538F" w:rsidP="00517D2E">
      <w:pPr>
        <w:pStyle w:val="Style5titrePV"/>
        <w:ind w:left="-142" w:right="0"/>
        <w:outlineLvl w:val="0"/>
      </w:pPr>
      <w:bookmarkStart w:id="9" w:name="_Toc44407217"/>
      <w:r>
        <w:t>2020/53/2-01</w:t>
      </w:r>
      <w:r w:rsidRPr="003C4ED9">
        <w:t xml:space="preserve"> </w:t>
      </w:r>
      <w:r>
        <w:t>–</w:t>
      </w:r>
      <w:r w:rsidRPr="003C4ED9">
        <w:t xml:space="preserve"> </w:t>
      </w:r>
      <w:r>
        <w:t>LOGISTIQUE</w:t>
      </w:r>
      <w:r w:rsidRPr="003C4ED9">
        <w:t xml:space="preserve"> – </w:t>
      </w:r>
      <w:r>
        <w:t>Mise à la réforme de véhicules communaux</w:t>
      </w:r>
      <w:r w:rsidRPr="005408E0">
        <w:t>.</w:t>
      </w:r>
      <w:bookmarkEnd w:id="9"/>
    </w:p>
    <w:p w:rsidR="00E8538F" w:rsidRPr="00092B74" w:rsidRDefault="00E8538F" w:rsidP="00E8538F">
      <w:pPr>
        <w:ind w:left="-142"/>
        <w:jc w:val="both"/>
        <w:rPr>
          <w:rFonts w:ascii="Gill Sans MT" w:hAnsi="Gill Sans MT"/>
          <w:b/>
          <w:sz w:val="20"/>
          <w:szCs w:val="20"/>
        </w:rPr>
      </w:pPr>
      <w:r w:rsidRPr="00092B74">
        <w:rPr>
          <w:rFonts w:ascii="Gill Sans MT" w:hAnsi="Gill Sans MT"/>
          <w:b/>
          <w:sz w:val="20"/>
          <w:szCs w:val="20"/>
        </w:rPr>
        <w:t>Monsieur Jérôme CHIFFLET, 2</w:t>
      </w:r>
      <w:r w:rsidRPr="00092B74">
        <w:rPr>
          <w:rFonts w:ascii="Gill Sans MT" w:hAnsi="Gill Sans MT"/>
          <w:b/>
          <w:sz w:val="20"/>
          <w:szCs w:val="20"/>
          <w:vertAlign w:val="superscript"/>
        </w:rPr>
        <w:t>ème</w:t>
      </w:r>
      <w:r w:rsidRPr="00092B74">
        <w:rPr>
          <w:rFonts w:ascii="Gill Sans MT" w:hAnsi="Gill Sans MT"/>
          <w:b/>
          <w:sz w:val="20"/>
          <w:szCs w:val="20"/>
        </w:rPr>
        <w:t xml:space="preserve"> Adjoint au Maire, délégué aux Bâtiments, à la Voirie et aux Réseaux, Rapporteur, Expose :</w:t>
      </w:r>
    </w:p>
    <w:p w:rsidR="00E8538F" w:rsidRDefault="00E8538F" w:rsidP="00E8538F">
      <w:pPr>
        <w:pStyle w:val="NS-Corpsdutexte"/>
        <w:ind w:left="0"/>
      </w:pPr>
    </w:p>
    <w:p w:rsidR="00E8538F" w:rsidRPr="00E65611" w:rsidRDefault="00E8538F" w:rsidP="00E8538F">
      <w:pPr>
        <w:ind w:left="-142"/>
        <w:jc w:val="both"/>
        <w:rPr>
          <w:rFonts w:ascii="Gill Sans MT" w:eastAsia="Arial" w:hAnsi="Gill Sans MT"/>
          <w:color w:val="000000"/>
          <w:sz w:val="20"/>
          <w:szCs w:val="20"/>
        </w:rPr>
      </w:pPr>
      <w:r w:rsidRPr="00E65611">
        <w:rPr>
          <w:rFonts w:ascii="Gill Sans MT" w:eastAsia="Arial" w:hAnsi="Gill Sans MT"/>
          <w:color w:val="000000"/>
          <w:sz w:val="20"/>
          <w:szCs w:val="20"/>
        </w:rPr>
        <w:t>La Commune possède</w:t>
      </w:r>
      <w:r>
        <w:rPr>
          <w:rFonts w:ascii="Gill Sans MT" w:eastAsia="Arial" w:hAnsi="Gill Sans MT"/>
          <w:color w:val="000000"/>
          <w:sz w:val="20"/>
          <w:szCs w:val="20"/>
        </w:rPr>
        <w:t xml:space="preserve"> 2 véhicules qui ne sont plus en état de fonctionner ou </w:t>
      </w:r>
      <w:r w:rsidRPr="00E65611">
        <w:rPr>
          <w:rFonts w:ascii="Gill Sans MT" w:eastAsia="Arial" w:hAnsi="Gill Sans MT"/>
          <w:color w:val="000000"/>
          <w:sz w:val="20"/>
          <w:szCs w:val="20"/>
        </w:rPr>
        <w:t>estimé</w:t>
      </w:r>
      <w:r>
        <w:rPr>
          <w:rFonts w:ascii="Gill Sans MT" w:eastAsia="Arial" w:hAnsi="Gill Sans MT"/>
          <w:color w:val="000000"/>
          <w:sz w:val="20"/>
          <w:szCs w:val="20"/>
        </w:rPr>
        <w:t>s économiquement</w:t>
      </w:r>
      <w:r w:rsidRPr="00E65611">
        <w:rPr>
          <w:rFonts w:ascii="Gill Sans MT" w:eastAsia="Arial" w:hAnsi="Gill Sans MT"/>
          <w:color w:val="000000"/>
          <w:sz w:val="20"/>
          <w:szCs w:val="20"/>
        </w:rPr>
        <w:t xml:space="preserve"> non rentable</w:t>
      </w:r>
      <w:r>
        <w:rPr>
          <w:rFonts w:ascii="Gill Sans MT" w:eastAsia="Arial" w:hAnsi="Gill Sans MT"/>
          <w:color w:val="000000"/>
          <w:sz w:val="20"/>
          <w:szCs w:val="20"/>
        </w:rPr>
        <w:t>s</w:t>
      </w:r>
      <w:r w:rsidRPr="00E65611">
        <w:rPr>
          <w:rFonts w:ascii="Gill Sans MT" w:eastAsia="Arial" w:hAnsi="Gill Sans MT"/>
          <w:color w:val="000000"/>
          <w:sz w:val="20"/>
          <w:szCs w:val="20"/>
        </w:rPr>
        <w:t>.</w:t>
      </w:r>
    </w:p>
    <w:p w:rsidR="00E8538F" w:rsidRPr="00E65611" w:rsidRDefault="00E8538F" w:rsidP="00E8538F">
      <w:pPr>
        <w:ind w:left="-142"/>
        <w:jc w:val="both"/>
        <w:rPr>
          <w:rFonts w:ascii="Gill Sans MT" w:eastAsia="Arial" w:hAnsi="Gill Sans MT"/>
          <w:color w:val="000000"/>
          <w:sz w:val="20"/>
          <w:szCs w:val="20"/>
        </w:rPr>
      </w:pPr>
    </w:p>
    <w:p w:rsidR="00E8538F" w:rsidRPr="00E65611" w:rsidRDefault="00E8538F" w:rsidP="00E8538F">
      <w:pPr>
        <w:ind w:left="-142"/>
        <w:jc w:val="both"/>
        <w:rPr>
          <w:rFonts w:ascii="Gill Sans MT" w:eastAsia="Arial" w:hAnsi="Gill Sans MT"/>
          <w:color w:val="000000"/>
          <w:sz w:val="20"/>
          <w:szCs w:val="20"/>
        </w:rPr>
      </w:pPr>
      <w:r w:rsidRPr="00E65611">
        <w:rPr>
          <w:rFonts w:ascii="Gill Sans MT" w:eastAsia="Arial" w:hAnsi="Gill Sans MT"/>
          <w:color w:val="000000"/>
          <w:sz w:val="20"/>
          <w:szCs w:val="20"/>
        </w:rPr>
        <w:t>Le coût pour le</w:t>
      </w:r>
      <w:r>
        <w:rPr>
          <w:rFonts w:ascii="Gill Sans MT" w:eastAsia="Arial" w:hAnsi="Gill Sans MT"/>
          <w:color w:val="000000"/>
          <w:sz w:val="20"/>
          <w:szCs w:val="20"/>
        </w:rPr>
        <w:t>s</w:t>
      </w:r>
      <w:r w:rsidRPr="00E65611">
        <w:rPr>
          <w:rFonts w:ascii="Gill Sans MT" w:eastAsia="Arial" w:hAnsi="Gill Sans MT"/>
          <w:color w:val="000000"/>
          <w:sz w:val="20"/>
          <w:szCs w:val="20"/>
        </w:rPr>
        <w:t xml:space="preserve"> remettre en état es</w:t>
      </w:r>
      <w:r>
        <w:rPr>
          <w:rFonts w:ascii="Gill Sans MT" w:eastAsia="Arial" w:hAnsi="Gill Sans MT"/>
          <w:color w:val="000000"/>
          <w:sz w:val="20"/>
          <w:szCs w:val="20"/>
        </w:rPr>
        <w:t>t tel qu’il dépasse largement leur</w:t>
      </w:r>
      <w:r w:rsidRPr="00E65611">
        <w:rPr>
          <w:rFonts w:ascii="Gill Sans MT" w:eastAsia="Arial" w:hAnsi="Gill Sans MT"/>
          <w:color w:val="000000"/>
          <w:sz w:val="20"/>
          <w:szCs w:val="20"/>
        </w:rPr>
        <w:t xml:space="preserve"> valeur vénale.</w:t>
      </w:r>
    </w:p>
    <w:p w:rsidR="00E8538F" w:rsidRPr="00E65611" w:rsidRDefault="00E8538F" w:rsidP="00E8538F">
      <w:pPr>
        <w:ind w:left="-142"/>
        <w:jc w:val="both"/>
        <w:rPr>
          <w:rFonts w:ascii="Gill Sans MT" w:eastAsia="Arial" w:hAnsi="Gill Sans MT"/>
          <w:color w:val="000000"/>
          <w:sz w:val="20"/>
          <w:szCs w:val="20"/>
        </w:rPr>
      </w:pPr>
    </w:p>
    <w:p w:rsidR="00E8538F" w:rsidRPr="00E65611" w:rsidRDefault="00E8538F" w:rsidP="00E8538F">
      <w:pPr>
        <w:ind w:left="-142"/>
        <w:jc w:val="both"/>
        <w:rPr>
          <w:rFonts w:ascii="Gill Sans MT" w:eastAsia="Arial" w:hAnsi="Gill Sans MT"/>
          <w:color w:val="000000"/>
          <w:sz w:val="20"/>
          <w:szCs w:val="20"/>
        </w:rPr>
      </w:pPr>
      <w:r w:rsidRPr="00E65611">
        <w:rPr>
          <w:rFonts w:ascii="Gill Sans MT" w:eastAsia="Arial" w:hAnsi="Gill Sans MT"/>
          <w:color w:val="000000"/>
          <w:sz w:val="20"/>
          <w:szCs w:val="20"/>
        </w:rPr>
        <w:t>Ce</w:t>
      </w:r>
      <w:r>
        <w:rPr>
          <w:rFonts w:ascii="Gill Sans MT" w:eastAsia="Arial" w:hAnsi="Gill Sans MT"/>
          <w:color w:val="000000"/>
          <w:sz w:val="20"/>
          <w:szCs w:val="20"/>
        </w:rPr>
        <w:t>s</w:t>
      </w:r>
      <w:r w:rsidRPr="00E65611">
        <w:rPr>
          <w:rFonts w:ascii="Gill Sans MT" w:eastAsia="Arial" w:hAnsi="Gill Sans MT"/>
          <w:color w:val="000000"/>
          <w:sz w:val="20"/>
          <w:szCs w:val="20"/>
        </w:rPr>
        <w:t xml:space="preserve"> véhicules</w:t>
      </w:r>
      <w:r>
        <w:rPr>
          <w:rFonts w:ascii="Gill Sans MT" w:eastAsia="Arial" w:hAnsi="Gill Sans MT"/>
          <w:color w:val="000000"/>
          <w:sz w:val="20"/>
          <w:szCs w:val="20"/>
        </w:rPr>
        <w:t xml:space="preserve"> sont </w:t>
      </w:r>
      <w:r w:rsidRPr="00E65611">
        <w:rPr>
          <w:rFonts w:ascii="Gill Sans MT" w:eastAsia="Arial" w:hAnsi="Gill Sans MT"/>
          <w:color w:val="000000"/>
          <w:sz w:val="20"/>
          <w:szCs w:val="20"/>
        </w:rPr>
        <w:t>toujours intégré</w:t>
      </w:r>
      <w:r>
        <w:rPr>
          <w:rFonts w:ascii="Gill Sans MT" w:eastAsia="Arial" w:hAnsi="Gill Sans MT"/>
          <w:color w:val="000000"/>
          <w:sz w:val="20"/>
          <w:szCs w:val="20"/>
        </w:rPr>
        <w:t>s</w:t>
      </w:r>
      <w:r w:rsidRPr="00E65611">
        <w:rPr>
          <w:rFonts w:ascii="Gill Sans MT" w:eastAsia="Arial" w:hAnsi="Gill Sans MT"/>
          <w:color w:val="000000"/>
          <w:sz w:val="20"/>
          <w:szCs w:val="20"/>
        </w:rPr>
        <w:t xml:space="preserve"> dans la flotte du parc automobile</w:t>
      </w:r>
      <w:r>
        <w:rPr>
          <w:rFonts w:ascii="Gill Sans MT" w:eastAsia="Arial" w:hAnsi="Gill Sans MT"/>
          <w:color w:val="000000"/>
          <w:sz w:val="20"/>
          <w:szCs w:val="20"/>
        </w:rPr>
        <w:t xml:space="preserve"> de la commune et de ce fait sont </w:t>
      </w:r>
      <w:r w:rsidRPr="00E65611">
        <w:rPr>
          <w:rFonts w:ascii="Gill Sans MT" w:eastAsia="Arial" w:hAnsi="Gill Sans MT"/>
          <w:color w:val="000000"/>
          <w:sz w:val="20"/>
          <w:szCs w:val="20"/>
        </w:rPr>
        <w:t>toujours assuré</w:t>
      </w:r>
      <w:r>
        <w:rPr>
          <w:rFonts w:ascii="Gill Sans MT" w:eastAsia="Arial" w:hAnsi="Gill Sans MT"/>
          <w:color w:val="000000"/>
          <w:sz w:val="20"/>
          <w:szCs w:val="20"/>
        </w:rPr>
        <w:t>s</w:t>
      </w:r>
      <w:r w:rsidRPr="00E65611">
        <w:rPr>
          <w:rFonts w:ascii="Gill Sans MT" w:eastAsia="Arial" w:hAnsi="Gill Sans MT"/>
          <w:color w:val="000000"/>
          <w:sz w:val="20"/>
          <w:szCs w:val="20"/>
        </w:rPr>
        <w:t>.</w:t>
      </w:r>
    </w:p>
    <w:p w:rsidR="00E8538F" w:rsidRPr="00E65611" w:rsidRDefault="00E8538F" w:rsidP="00E8538F">
      <w:pPr>
        <w:ind w:left="-142" w:right="837"/>
        <w:jc w:val="both"/>
        <w:rPr>
          <w:rFonts w:ascii="Gill Sans MT" w:eastAsia="Arial" w:hAnsi="Gill Sans MT"/>
          <w:color w:val="000000"/>
          <w:sz w:val="20"/>
          <w:szCs w:val="20"/>
        </w:rPr>
      </w:pPr>
    </w:p>
    <w:p w:rsidR="00E8538F" w:rsidRDefault="00E8538F" w:rsidP="00E8538F">
      <w:pPr>
        <w:ind w:left="-142" w:right="837"/>
        <w:jc w:val="both"/>
        <w:rPr>
          <w:rFonts w:ascii="Gill Sans MT" w:eastAsia="Arial" w:hAnsi="Gill Sans MT"/>
          <w:color w:val="000000"/>
          <w:sz w:val="20"/>
          <w:szCs w:val="20"/>
        </w:rPr>
      </w:pPr>
      <w:r w:rsidRPr="00E65611">
        <w:rPr>
          <w:rFonts w:ascii="Gill Sans MT" w:eastAsia="Arial" w:hAnsi="Gill Sans MT"/>
          <w:color w:val="000000"/>
          <w:sz w:val="20"/>
          <w:szCs w:val="20"/>
        </w:rPr>
        <w:t xml:space="preserve">Il </w:t>
      </w:r>
      <w:r w:rsidRPr="00F21690">
        <w:rPr>
          <w:rFonts w:ascii="Gill Sans MT" w:eastAsia="Arial" w:hAnsi="Gill Sans MT"/>
          <w:color w:val="000000"/>
          <w:sz w:val="20"/>
          <w:szCs w:val="20"/>
        </w:rPr>
        <w:t>apparaît</w:t>
      </w:r>
      <w:r w:rsidRPr="00E65611">
        <w:rPr>
          <w:rFonts w:ascii="Gill Sans MT" w:eastAsia="Arial" w:hAnsi="Gill Sans MT"/>
          <w:i/>
          <w:color w:val="000000"/>
          <w:sz w:val="20"/>
          <w:szCs w:val="20"/>
        </w:rPr>
        <w:t xml:space="preserve"> </w:t>
      </w:r>
      <w:r w:rsidRPr="00E65611">
        <w:rPr>
          <w:rFonts w:ascii="Gill Sans MT" w:eastAsia="Arial" w:hAnsi="Gill Sans MT"/>
          <w:color w:val="000000"/>
          <w:sz w:val="20"/>
          <w:szCs w:val="20"/>
        </w:rPr>
        <w:t xml:space="preserve">opportun de procéder à </w:t>
      </w:r>
      <w:r>
        <w:rPr>
          <w:rFonts w:ascii="Gill Sans MT" w:eastAsia="Arial" w:hAnsi="Gill Sans MT"/>
          <w:color w:val="000000"/>
          <w:sz w:val="20"/>
          <w:szCs w:val="20"/>
        </w:rPr>
        <w:t>leur</w:t>
      </w:r>
      <w:r w:rsidRPr="00E65611">
        <w:rPr>
          <w:rFonts w:ascii="Gill Sans MT" w:eastAsia="Arial" w:hAnsi="Gill Sans MT"/>
          <w:color w:val="000000"/>
          <w:sz w:val="20"/>
          <w:szCs w:val="20"/>
        </w:rPr>
        <w:t xml:space="preserve"> mise à la réforme.  </w:t>
      </w:r>
    </w:p>
    <w:p w:rsidR="00E8538F" w:rsidRDefault="00E8538F" w:rsidP="00E8538F">
      <w:pPr>
        <w:ind w:left="-142" w:right="837"/>
        <w:jc w:val="both"/>
        <w:rPr>
          <w:rFonts w:ascii="Gill Sans MT" w:eastAsia="Arial" w:hAnsi="Gill Sans MT"/>
          <w:color w:val="000000"/>
          <w:sz w:val="20"/>
          <w:szCs w:val="20"/>
        </w:rPr>
      </w:pPr>
    </w:p>
    <w:p w:rsidR="00E8538F" w:rsidRDefault="00E8538F" w:rsidP="00E8538F">
      <w:pPr>
        <w:ind w:left="-142" w:right="837"/>
        <w:jc w:val="both"/>
        <w:rPr>
          <w:rFonts w:ascii="Gill Sans MT" w:eastAsia="Arial" w:hAnsi="Gill Sans MT"/>
          <w:color w:val="000000"/>
          <w:sz w:val="20"/>
          <w:szCs w:val="20"/>
        </w:rPr>
      </w:pPr>
      <w:r>
        <w:rPr>
          <w:rFonts w:ascii="Gill Sans MT" w:eastAsia="Arial" w:hAnsi="Gill Sans MT"/>
          <w:color w:val="000000"/>
          <w:sz w:val="20"/>
          <w:szCs w:val="20"/>
        </w:rPr>
        <w:t>Ces véhicules sont :</w:t>
      </w:r>
    </w:p>
    <w:tbl>
      <w:tblPr>
        <w:tblW w:w="93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126"/>
        <w:gridCol w:w="2551"/>
        <w:gridCol w:w="2268"/>
      </w:tblGrid>
      <w:tr w:rsidR="00E8538F" w:rsidRPr="00EA2A2A" w:rsidTr="00162127">
        <w:tc>
          <w:tcPr>
            <w:tcW w:w="2377" w:type="dxa"/>
          </w:tcPr>
          <w:p w:rsidR="00E8538F" w:rsidRPr="00EA2A2A" w:rsidRDefault="00E8538F" w:rsidP="00162127">
            <w:pPr>
              <w:ind w:right="-182"/>
              <w:jc w:val="center"/>
              <w:rPr>
                <w:rFonts w:ascii="Gill Sans MT" w:eastAsia="Arial" w:hAnsi="Gill Sans MT"/>
                <w:color w:val="000000"/>
                <w:sz w:val="20"/>
                <w:szCs w:val="20"/>
              </w:rPr>
            </w:pPr>
            <w:r w:rsidRPr="00EA2A2A">
              <w:rPr>
                <w:rFonts w:ascii="Gill Sans MT" w:eastAsia="Arial" w:hAnsi="Gill Sans MT"/>
                <w:color w:val="000000"/>
                <w:sz w:val="20"/>
                <w:szCs w:val="20"/>
              </w:rPr>
              <w:t>Marque</w:t>
            </w:r>
          </w:p>
        </w:tc>
        <w:tc>
          <w:tcPr>
            <w:tcW w:w="2126" w:type="dxa"/>
          </w:tcPr>
          <w:p w:rsidR="00E8538F" w:rsidRPr="00EA2A2A" w:rsidRDefault="00E8538F" w:rsidP="00162127">
            <w:pPr>
              <w:ind w:right="-5"/>
              <w:jc w:val="center"/>
              <w:rPr>
                <w:rFonts w:ascii="Gill Sans MT" w:eastAsia="Arial" w:hAnsi="Gill Sans MT"/>
                <w:color w:val="000000"/>
                <w:sz w:val="20"/>
                <w:szCs w:val="20"/>
              </w:rPr>
            </w:pPr>
            <w:r w:rsidRPr="00EA2A2A">
              <w:rPr>
                <w:rFonts w:ascii="Gill Sans MT" w:eastAsia="Arial" w:hAnsi="Gill Sans MT"/>
                <w:color w:val="000000"/>
                <w:sz w:val="20"/>
                <w:szCs w:val="20"/>
              </w:rPr>
              <w:t>Type</w:t>
            </w:r>
          </w:p>
        </w:tc>
        <w:tc>
          <w:tcPr>
            <w:tcW w:w="2551" w:type="dxa"/>
          </w:tcPr>
          <w:p w:rsidR="00E8538F" w:rsidRPr="00EA2A2A" w:rsidRDefault="00E8538F" w:rsidP="00162127">
            <w:pPr>
              <w:ind w:right="-112"/>
              <w:jc w:val="center"/>
              <w:rPr>
                <w:rFonts w:ascii="Gill Sans MT" w:eastAsia="Arial" w:hAnsi="Gill Sans MT"/>
                <w:color w:val="000000"/>
                <w:sz w:val="20"/>
                <w:szCs w:val="20"/>
              </w:rPr>
            </w:pPr>
            <w:r w:rsidRPr="00EA2A2A">
              <w:rPr>
                <w:rFonts w:ascii="Gill Sans MT" w:eastAsia="Arial" w:hAnsi="Gill Sans MT"/>
                <w:color w:val="000000"/>
                <w:sz w:val="20"/>
                <w:szCs w:val="20"/>
              </w:rPr>
              <w:t>Immatriculation</w:t>
            </w:r>
          </w:p>
        </w:tc>
        <w:tc>
          <w:tcPr>
            <w:tcW w:w="2268" w:type="dxa"/>
          </w:tcPr>
          <w:p w:rsidR="00E8538F" w:rsidRPr="00EA2A2A" w:rsidRDefault="00E8538F" w:rsidP="00162127">
            <w:pPr>
              <w:ind w:right="184"/>
              <w:jc w:val="center"/>
              <w:rPr>
                <w:rFonts w:ascii="Gill Sans MT" w:eastAsia="Arial" w:hAnsi="Gill Sans MT"/>
                <w:color w:val="000000"/>
                <w:sz w:val="20"/>
                <w:szCs w:val="20"/>
              </w:rPr>
            </w:pPr>
            <w:r w:rsidRPr="00EA2A2A">
              <w:rPr>
                <w:rFonts w:ascii="Gill Sans MT" w:eastAsia="Arial" w:hAnsi="Gill Sans MT"/>
                <w:color w:val="000000"/>
                <w:sz w:val="20"/>
                <w:szCs w:val="20"/>
              </w:rPr>
              <w:t>Année de mise en service</w:t>
            </w:r>
          </w:p>
        </w:tc>
      </w:tr>
      <w:tr w:rsidR="00E8538F" w:rsidRPr="00EA2A2A" w:rsidTr="00162127">
        <w:tc>
          <w:tcPr>
            <w:tcW w:w="2377" w:type="dxa"/>
          </w:tcPr>
          <w:p w:rsidR="00E8538F" w:rsidRDefault="00E8538F" w:rsidP="00162127">
            <w:pPr>
              <w:tabs>
                <w:tab w:val="left" w:pos="1945"/>
              </w:tabs>
              <w:jc w:val="both"/>
              <w:rPr>
                <w:rFonts w:ascii="Gill Sans MT" w:eastAsia="Arial" w:hAnsi="Gill Sans MT"/>
                <w:color w:val="000000"/>
                <w:sz w:val="20"/>
                <w:szCs w:val="20"/>
              </w:rPr>
            </w:pPr>
            <w:r>
              <w:rPr>
                <w:rFonts w:ascii="Gill Sans MT" w:eastAsia="Arial" w:hAnsi="Gill Sans MT"/>
                <w:color w:val="000000"/>
                <w:sz w:val="20"/>
                <w:szCs w:val="20"/>
              </w:rPr>
              <w:t>IVECO</w:t>
            </w:r>
          </w:p>
        </w:tc>
        <w:tc>
          <w:tcPr>
            <w:tcW w:w="2126" w:type="dxa"/>
          </w:tcPr>
          <w:p w:rsidR="00E8538F" w:rsidRDefault="00E8538F" w:rsidP="00162127">
            <w:pPr>
              <w:ind w:right="-5"/>
              <w:jc w:val="center"/>
              <w:rPr>
                <w:rFonts w:ascii="Gill Sans MT" w:eastAsia="Arial" w:hAnsi="Gill Sans MT"/>
                <w:color w:val="000000"/>
                <w:sz w:val="20"/>
                <w:szCs w:val="20"/>
              </w:rPr>
            </w:pPr>
            <w:r>
              <w:rPr>
                <w:rFonts w:ascii="Gill Sans MT" w:eastAsia="Arial" w:hAnsi="Gill Sans MT"/>
                <w:color w:val="000000"/>
                <w:sz w:val="20"/>
                <w:szCs w:val="20"/>
              </w:rPr>
              <w:t>BENNE</w:t>
            </w:r>
          </w:p>
        </w:tc>
        <w:tc>
          <w:tcPr>
            <w:tcW w:w="2551" w:type="dxa"/>
          </w:tcPr>
          <w:p w:rsidR="00E8538F" w:rsidRDefault="00E8538F" w:rsidP="00162127">
            <w:pPr>
              <w:ind w:right="-112"/>
              <w:jc w:val="center"/>
              <w:rPr>
                <w:rFonts w:ascii="Gill Sans MT" w:eastAsia="Arial" w:hAnsi="Gill Sans MT"/>
                <w:color w:val="000000"/>
                <w:sz w:val="20"/>
                <w:szCs w:val="20"/>
              </w:rPr>
            </w:pPr>
            <w:r>
              <w:rPr>
                <w:rFonts w:ascii="Gill Sans MT" w:eastAsia="Arial" w:hAnsi="Gill Sans MT"/>
                <w:color w:val="000000"/>
                <w:sz w:val="20"/>
                <w:szCs w:val="20"/>
              </w:rPr>
              <w:t>820 AWF 06</w:t>
            </w:r>
          </w:p>
        </w:tc>
        <w:tc>
          <w:tcPr>
            <w:tcW w:w="2268" w:type="dxa"/>
          </w:tcPr>
          <w:p w:rsidR="00E8538F" w:rsidRDefault="00E8538F" w:rsidP="00162127">
            <w:pPr>
              <w:jc w:val="center"/>
              <w:rPr>
                <w:rFonts w:ascii="Gill Sans MT" w:eastAsia="Arial" w:hAnsi="Gill Sans MT"/>
                <w:color w:val="000000"/>
                <w:sz w:val="20"/>
                <w:szCs w:val="20"/>
              </w:rPr>
            </w:pPr>
            <w:r>
              <w:rPr>
                <w:rFonts w:ascii="Gill Sans MT" w:eastAsia="Arial" w:hAnsi="Gill Sans MT"/>
                <w:color w:val="000000"/>
                <w:sz w:val="20"/>
                <w:szCs w:val="20"/>
              </w:rPr>
              <w:t>22/05/2002</w:t>
            </w:r>
          </w:p>
        </w:tc>
      </w:tr>
      <w:tr w:rsidR="00E8538F" w:rsidRPr="00EA2A2A" w:rsidTr="00162127">
        <w:tc>
          <w:tcPr>
            <w:tcW w:w="2377" w:type="dxa"/>
          </w:tcPr>
          <w:p w:rsidR="00E8538F" w:rsidRDefault="00E8538F" w:rsidP="00162127">
            <w:pPr>
              <w:tabs>
                <w:tab w:val="left" w:pos="1945"/>
              </w:tabs>
              <w:jc w:val="both"/>
              <w:rPr>
                <w:rFonts w:ascii="Gill Sans MT" w:eastAsia="Arial" w:hAnsi="Gill Sans MT"/>
                <w:color w:val="000000"/>
                <w:sz w:val="20"/>
                <w:szCs w:val="20"/>
              </w:rPr>
            </w:pPr>
            <w:r>
              <w:rPr>
                <w:rFonts w:ascii="Gill Sans MT" w:eastAsia="Arial" w:hAnsi="Gill Sans MT"/>
                <w:color w:val="000000"/>
                <w:sz w:val="20"/>
                <w:szCs w:val="20"/>
              </w:rPr>
              <w:t>RENAULT</w:t>
            </w:r>
          </w:p>
        </w:tc>
        <w:tc>
          <w:tcPr>
            <w:tcW w:w="2126" w:type="dxa"/>
          </w:tcPr>
          <w:p w:rsidR="00E8538F" w:rsidRDefault="00E8538F" w:rsidP="00162127">
            <w:pPr>
              <w:ind w:right="-5"/>
              <w:jc w:val="center"/>
              <w:rPr>
                <w:rFonts w:ascii="Gill Sans MT" w:eastAsia="Arial" w:hAnsi="Gill Sans MT"/>
                <w:color w:val="000000"/>
                <w:sz w:val="20"/>
                <w:szCs w:val="20"/>
              </w:rPr>
            </w:pPr>
            <w:r>
              <w:rPr>
                <w:rFonts w:ascii="Gill Sans MT" w:eastAsia="Arial" w:hAnsi="Gill Sans MT"/>
                <w:color w:val="000000"/>
                <w:sz w:val="20"/>
                <w:szCs w:val="20"/>
              </w:rPr>
              <w:t>TWINGO</w:t>
            </w:r>
          </w:p>
        </w:tc>
        <w:tc>
          <w:tcPr>
            <w:tcW w:w="2551" w:type="dxa"/>
          </w:tcPr>
          <w:p w:rsidR="00E8538F" w:rsidRDefault="00E8538F" w:rsidP="00162127">
            <w:pPr>
              <w:ind w:right="-112"/>
              <w:jc w:val="center"/>
              <w:rPr>
                <w:rFonts w:ascii="Gill Sans MT" w:eastAsia="Arial" w:hAnsi="Gill Sans MT"/>
                <w:color w:val="000000"/>
                <w:sz w:val="20"/>
                <w:szCs w:val="20"/>
              </w:rPr>
            </w:pPr>
            <w:r>
              <w:rPr>
                <w:rFonts w:ascii="Gill Sans MT" w:eastAsia="Arial" w:hAnsi="Gill Sans MT"/>
                <w:color w:val="000000"/>
                <w:sz w:val="20"/>
                <w:szCs w:val="20"/>
              </w:rPr>
              <w:t>630 BBV 06</w:t>
            </w:r>
          </w:p>
        </w:tc>
        <w:tc>
          <w:tcPr>
            <w:tcW w:w="2268" w:type="dxa"/>
          </w:tcPr>
          <w:p w:rsidR="00E8538F" w:rsidRDefault="00E8538F" w:rsidP="00162127">
            <w:pPr>
              <w:jc w:val="center"/>
              <w:rPr>
                <w:rFonts w:ascii="Gill Sans MT" w:eastAsia="Arial" w:hAnsi="Gill Sans MT"/>
                <w:color w:val="000000"/>
                <w:sz w:val="20"/>
                <w:szCs w:val="20"/>
              </w:rPr>
            </w:pPr>
            <w:r>
              <w:rPr>
                <w:rFonts w:ascii="Gill Sans MT" w:eastAsia="Arial" w:hAnsi="Gill Sans MT"/>
                <w:color w:val="000000"/>
                <w:sz w:val="20"/>
                <w:szCs w:val="20"/>
              </w:rPr>
              <w:t>10/07/2003</w:t>
            </w:r>
          </w:p>
        </w:tc>
      </w:tr>
    </w:tbl>
    <w:p w:rsidR="00E8538F" w:rsidRPr="00162127" w:rsidRDefault="00E8538F" w:rsidP="00162127">
      <w:pPr>
        <w:spacing w:line="250" w:lineRule="exact"/>
        <w:ind w:left="-426" w:firstLine="284"/>
        <w:rPr>
          <w:rFonts w:ascii="Gill Sans MT" w:hAnsi="Gill Sans MT"/>
          <w:sz w:val="20"/>
          <w:szCs w:val="20"/>
          <w:lang w:bidi="fr-FR"/>
        </w:rPr>
      </w:pPr>
      <w:r w:rsidRPr="00162127">
        <w:rPr>
          <w:rFonts w:ascii="Gill Sans MT" w:hAnsi="Gill Sans MT"/>
          <w:sz w:val="20"/>
          <w:szCs w:val="20"/>
          <w:lang w:bidi="fr-FR"/>
        </w:rPr>
        <w:t>Considérant l’exposé du rapporteur,</w:t>
      </w:r>
    </w:p>
    <w:p w:rsidR="00E8538F" w:rsidRDefault="00E8538F" w:rsidP="00E8538F">
      <w:pPr>
        <w:ind w:right="-31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 xml:space="preserve">À </w:t>
      </w:r>
      <w:r w:rsidR="00162127">
        <w:rPr>
          <w:rFonts w:ascii="Gill Sans MT" w:hAnsi="Gill Sans MT"/>
          <w:bCs/>
          <w:sz w:val="20"/>
          <w:szCs w:val="22"/>
        </w:rPr>
        <w:t>L’UNANIMITÉ,</w:t>
      </w:r>
    </w:p>
    <w:p w:rsidR="00E8538F" w:rsidRDefault="00E8538F" w:rsidP="00E8538F">
      <w:pPr>
        <w:ind w:left="-180" w:right="-316"/>
        <w:jc w:val="both"/>
        <w:rPr>
          <w:rFonts w:ascii="Gill Sans MT" w:hAnsi="Gill Sans MT"/>
          <w:sz w:val="20"/>
          <w:szCs w:val="20"/>
        </w:rPr>
      </w:pPr>
    </w:p>
    <w:p w:rsidR="00E8538F" w:rsidRDefault="00E8538F" w:rsidP="00E8538F">
      <w:pPr>
        <w:pStyle w:val="NS-Conclusion0"/>
        <w:numPr>
          <w:ilvl w:val="0"/>
          <w:numId w:val="46"/>
        </w:numPr>
        <w:tabs>
          <w:tab w:val="clear" w:pos="1680"/>
          <w:tab w:val="num" w:pos="-180"/>
        </w:tabs>
        <w:ind w:left="0" w:right="-285" w:hanging="180"/>
      </w:pPr>
      <w:r>
        <w:t>ACTE la sortie de l’inventaire communal des véhicules IVECO n° 820 AWF 06 et RENAULT Twingo n° 630 BBV 06 ;</w:t>
      </w:r>
    </w:p>
    <w:p w:rsidR="00E8538F" w:rsidRDefault="00E8538F" w:rsidP="00E8538F">
      <w:pPr>
        <w:pStyle w:val="NS-Conclusion0"/>
        <w:numPr>
          <w:ilvl w:val="0"/>
          <w:numId w:val="0"/>
        </w:numPr>
        <w:ind w:right="-285"/>
      </w:pPr>
    </w:p>
    <w:p w:rsidR="00E8538F" w:rsidRDefault="00E8538F" w:rsidP="00E8538F">
      <w:pPr>
        <w:pStyle w:val="NS-Conclusion0"/>
        <w:numPr>
          <w:ilvl w:val="0"/>
          <w:numId w:val="46"/>
        </w:numPr>
        <w:tabs>
          <w:tab w:val="clear" w:pos="1680"/>
          <w:tab w:val="num" w:pos="-180"/>
        </w:tabs>
        <w:ind w:left="0" w:right="-285" w:hanging="180"/>
      </w:pPr>
      <w:r>
        <w:rPr>
          <w:rFonts w:eastAsia="Arial"/>
          <w:color w:val="000000"/>
        </w:rPr>
        <w:t xml:space="preserve">ACCEPTE </w:t>
      </w:r>
      <w:r>
        <w:t>la mise à la réforme ;</w:t>
      </w:r>
    </w:p>
    <w:p w:rsidR="00E8538F" w:rsidRPr="00DF198D" w:rsidRDefault="00E8538F" w:rsidP="00E8538F">
      <w:pPr>
        <w:pStyle w:val="NS-Conclusion0"/>
        <w:numPr>
          <w:ilvl w:val="0"/>
          <w:numId w:val="0"/>
        </w:numPr>
        <w:ind w:right="-285"/>
      </w:pPr>
    </w:p>
    <w:p w:rsidR="00E8538F" w:rsidRDefault="00E8538F" w:rsidP="00E8538F">
      <w:pPr>
        <w:pStyle w:val="NS-Conclusion0"/>
        <w:numPr>
          <w:ilvl w:val="0"/>
          <w:numId w:val="46"/>
        </w:numPr>
        <w:tabs>
          <w:tab w:val="clear" w:pos="1680"/>
          <w:tab w:val="num" w:pos="-180"/>
        </w:tabs>
        <w:ind w:left="0" w:right="-285" w:hanging="180"/>
      </w:pPr>
      <w:r>
        <w:t>AUTORISE Monsieur le Maire, ou son représentant à signer les actes administratifs correspondants ;</w:t>
      </w:r>
    </w:p>
    <w:p w:rsidR="00E8538F" w:rsidRDefault="00E8538F" w:rsidP="00E8538F">
      <w:pPr>
        <w:pStyle w:val="Paragraphedeliste"/>
      </w:pPr>
    </w:p>
    <w:p w:rsidR="00E8538F" w:rsidRDefault="00E8538F" w:rsidP="00E8538F">
      <w:pPr>
        <w:pStyle w:val="NS-Conclusion0"/>
        <w:numPr>
          <w:ilvl w:val="0"/>
          <w:numId w:val="46"/>
        </w:numPr>
        <w:tabs>
          <w:tab w:val="clear" w:pos="1680"/>
          <w:tab w:val="num" w:pos="-180"/>
        </w:tabs>
        <w:ind w:left="0" w:right="-285" w:hanging="180"/>
      </w:pPr>
      <w:r>
        <w:t>PROPOSE de mettre aux enchères publiques ces véhicules remisés.</w:t>
      </w:r>
    </w:p>
    <w:p w:rsidR="00E8538F" w:rsidRDefault="00E8538F" w:rsidP="00E8538F">
      <w:pPr>
        <w:rPr>
          <w:bCs/>
          <w:spacing w:val="-4"/>
        </w:rPr>
      </w:pPr>
    </w:p>
    <w:p w:rsidR="00E8538F" w:rsidRPr="00517D2E" w:rsidRDefault="00E8538F" w:rsidP="00517D2E">
      <w:pPr>
        <w:pStyle w:val="Titre1"/>
      </w:pPr>
      <w:bookmarkStart w:id="10" w:name="_Toc44407218"/>
      <w:r w:rsidRPr="00517D2E">
        <w:t>2020/54/2-02 – VOIRIE – Enfouissement des réseaux aériens sur la route de la Mer – Signature des conventions d’enfouissement du réseau de télécommunication.</w:t>
      </w:r>
      <w:bookmarkEnd w:id="10"/>
    </w:p>
    <w:p w:rsidR="00E8538F" w:rsidRPr="00092B74" w:rsidRDefault="00E8538F" w:rsidP="00E8538F">
      <w:pPr>
        <w:ind w:left="-142"/>
        <w:jc w:val="both"/>
        <w:rPr>
          <w:rFonts w:ascii="Gill Sans MT" w:hAnsi="Gill Sans MT"/>
          <w:b/>
          <w:sz w:val="20"/>
          <w:szCs w:val="20"/>
        </w:rPr>
      </w:pPr>
      <w:r w:rsidRPr="00092B74">
        <w:rPr>
          <w:rFonts w:ascii="Gill Sans MT" w:hAnsi="Gill Sans MT"/>
          <w:b/>
          <w:sz w:val="20"/>
          <w:szCs w:val="20"/>
        </w:rPr>
        <w:t>Monsieur Jérôme CHIFFLET, 2</w:t>
      </w:r>
      <w:r w:rsidRPr="00092B74">
        <w:rPr>
          <w:rFonts w:ascii="Gill Sans MT" w:hAnsi="Gill Sans MT"/>
          <w:b/>
          <w:sz w:val="20"/>
          <w:szCs w:val="20"/>
          <w:vertAlign w:val="superscript"/>
        </w:rPr>
        <w:t>ème</w:t>
      </w:r>
      <w:r w:rsidRPr="00092B74">
        <w:rPr>
          <w:rFonts w:ascii="Gill Sans MT" w:hAnsi="Gill Sans MT"/>
          <w:b/>
          <w:sz w:val="20"/>
          <w:szCs w:val="20"/>
        </w:rPr>
        <w:t xml:space="preserve"> Adjoint au Maire, délégué aux Bâtiments, à la Voirie et aux Réseaux, Rapporteur, Expose :</w:t>
      </w:r>
    </w:p>
    <w:p w:rsidR="00E8538F" w:rsidRDefault="00E8538F" w:rsidP="00E8538F">
      <w:pPr>
        <w:pStyle w:val="NS-Corpsdutexte"/>
        <w:ind w:left="0"/>
      </w:pPr>
    </w:p>
    <w:p w:rsidR="00E8538F" w:rsidRDefault="00E8538F" w:rsidP="00E8538F">
      <w:pPr>
        <w:tabs>
          <w:tab w:val="left" w:pos="5400"/>
        </w:tabs>
        <w:ind w:left="-180" w:right="-285"/>
        <w:jc w:val="both"/>
        <w:rPr>
          <w:rFonts w:ascii="Gill Sans MT" w:hAnsi="Gill Sans MT"/>
          <w:sz w:val="20"/>
          <w:szCs w:val="20"/>
        </w:rPr>
      </w:pPr>
      <w:r w:rsidRPr="6D0C889B">
        <w:rPr>
          <w:rFonts w:ascii="Gill Sans MT" w:hAnsi="Gill Sans MT"/>
          <w:sz w:val="20"/>
          <w:szCs w:val="20"/>
        </w:rPr>
        <w:t xml:space="preserve">Par délibération n° 2018/117/2-04 du conseil municipal du 2 octobre 2018, la Commune a approuvé le projet d’enfouissement des réseaux aériens sur la route de la Mer, entre le chemin des Cabots et le chemin Fanton d'Andon, et en a confié la réalisation au Syndicat Départemental de l'Electricité et du Gaz des Alpes-Maritimes (SDEG). Ce projet est un préalable au projet de création d’un trottoir demandé par la commune et réalisé par le conseil départemental des Alpes-Maritimes (CD 06), entre le chemin de St Grégoire et le chemin des Cabots. </w:t>
      </w:r>
    </w:p>
    <w:p w:rsidR="00E8538F" w:rsidRDefault="00E8538F" w:rsidP="00E8538F">
      <w:pPr>
        <w:tabs>
          <w:tab w:val="left" w:pos="5400"/>
        </w:tabs>
        <w:ind w:left="-180" w:right="-285"/>
        <w:jc w:val="both"/>
        <w:rPr>
          <w:rFonts w:ascii="Gill Sans MT" w:hAnsi="Gill Sans MT"/>
          <w:sz w:val="20"/>
          <w:szCs w:val="20"/>
        </w:rPr>
      </w:pPr>
    </w:p>
    <w:p w:rsidR="00E8538F" w:rsidRPr="002F4551" w:rsidRDefault="00E8538F" w:rsidP="00E8538F">
      <w:pPr>
        <w:tabs>
          <w:tab w:val="left" w:pos="5400"/>
        </w:tabs>
        <w:ind w:left="-180" w:right="-285"/>
        <w:jc w:val="both"/>
        <w:rPr>
          <w:rFonts w:ascii="Gill Sans MT" w:hAnsi="Gill Sans MT"/>
          <w:spacing w:val="-2"/>
          <w:sz w:val="20"/>
          <w:szCs w:val="20"/>
        </w:rPr>
      </w:pPr>
      <w:r w:rsidRPr="002F4551">
        <w:rPr>
          <w:rFonts w:ascii="Gill Sans MT" w:hAnsi="Gill Sans MT"/>
          <w:spacing w:val="-2"/>
          <w:sz w:val="20"/>
          <w:szCs w:val="20"/>
        </w:rPr>
        <w:t xml:space="preserve">La création du trottoir entraine l’acquisition par le </w:t>
      </w:r>
      <w:r w:rsidRPr="00A37EBB">
        <w:rPr>
          <w:rFonts w:ascii="Gill Sans MT" w:hAnsi="Gill Sans MT"/>
          <w:spacing w:val="-2"/>
          <w:sz w:val="20"/>
          <w:szCs w:val="20"/>
        </w:rPr>
        <w:t>CD 06</w:t>
      </w:r>
      <w:r>
        <w:rPr>
          <w:rFonts w:ascii="Gill Sans MT" w:hAnsi="Gill Sans MT"/>
          <w:spacing w:val="-2"/>
          <w:sz w:val="20"/>
          <w:szCs w:val="20"/>
        </w:rPr>
        <w:t xml:space="preserve"> </w:t>
      </w:r>
      <w:r w:rsidRPr="002F4551">
        <w:rPr>
          <w:rFonts w:ascii="Gill Sans MT" w:hAnsi="Gill Sans MT"/>
          <w:spacing w:val="-2"/>
          <w:sz w:val="20"/>
          <w:szCs w:val="20"/>
        </w:rPr>
        <w:t>d’une bande de terrain de 1,00 m à 1,50 m de large sur les propriétés riveraines, du côté pair. Or, de nombreux poteaux supports de lignes aériennes sont implantés sur cette bande de terrain dont, notamment, des poteaux supports des lignes téléphoniques de ces mêmes propriétés riveraines. Il est souhaitable que ces poteaux soient également supprimés afin de parfaire l’enfouissement et de faciliter la réalisation du trottoir. Cependant, la suppression de ces poteaux induit l’enfouissement des branchements téléphoniques aériens entre les poteaux et le</w:t>
      </w:r>
      <w:r>
        <w:rPr>
          <w:rFonts w:ascii="Gill Sans MT" w:hAnsi="Gill Sans MT"/>
          <w:spacing w:val="-2"/>
          <w:sz w:val="20"/>
          <w:szCs w:val="20"/>
        </w:rPr>
        <w:t xml:space="preserve"> pied de façade de</w:t>
      </w:r>
      <w:r w:rsidRPr="002F4551">
        <w:rPr>
          <w:rFonts w:ascii="Gill Sans MT" w:hAnsi="Gill Sans MT"/>
          <w:spacing w:val="-2"/>
          <w:sz w:val="20"/>
          <w:szCs w:val="20"/>
        </w:rPr>
        <w:t>s habitations, dans le domaine privé.</w:t>
      </w:r>
    </w:p>
    <w:p w:rsidR="00E8538F" w:rsidRDefault="00E8538F" w:rsidP="00E8538F">
      <w:pPr>
        <w:tabs>
          <w:tab w:val="left" w:pos="5400"/>
        </w:tabs>
        <w:ind w:left="-180" w:right="-285"/>
        <w:jc w:val="both"/>
        <w:rPr>
          <w:rFonts w:ascii="Gill Sans MT" w:hAnsi="Gill Sans MT"/>
          <w:sz w:val="20"/>
          <w:szCs w:val="20"/>
        </w:rPr>
      </w:pPr>
    </w:p>
    <w:p w:rsidR="00E8538F" w:rsidRDefault="00E8538F" w:rsidP="00E8538F">
      <w:pPr>
        <w:tabs>
          <w:tab w:val="left" w:pos="5400"/>
        </w:tabs>
        <w:ind w:left="-180" w:right="-285"/>
        <w:jc w:val="both"/>
        <w:rPr>
          <w:rFonts w:ascii="Gill Sans MT" w:hAnsi="Gill Sans MT"/>
          <w:sz w:val="20"/>
          <w:szCs w:val="20"/>
        </w:rPr>
      </w:pPr>
      <w:r>
        <w:rPr>
          <w:rFonts w:ascii="Gill Sans MT" w:hAnsi="Gill Sans MT"/>
          <w:sz w:val="20"/>
          <w:szCs w:val="20"/>
        </w:rPr>
        <w:t>Considérant que tous les propriétaires riverains ont accepté de céder au CD 06 la bande de terrain nécessaire à la réalisation du trottoir à l’euro symbolique, il est proposé que la commune prenne en charge les travaux d’enfouissement des lignes aériennes à l’intérieur des propriétés privées. Le coût global des travaux est estimé à 40 000 €</w:t>
      </w:r>
      <w:r w:rsidR="0096055E">
        <w:rPr>
          <w:rFonts w:ascii="Gill Sans MT" w:hAnsi="Gill Sans MT"/>
          <w:sz w:val="20"/>
          <w:szCs w:val="20"/>
        </w:rPr>
        <w:t xml:space="preserve"> </w:t>
      </w:r>
      <w:r>
        <w:rPr>
          <w:rFonts w:ascii="Gill Sans MT" w:hAnsi="Gill Sans MT"/>
          <w:sz w:val="20"/>
          <w:szCs w:val="20"/>
        </w:rPr>
        <w:t>HT.</w:t>
      </w:r>
      <w:r w:rsidRPr="008A5944">
        <w:rPr>
          <w:rFonts w:ascii="Gill Sans MT" w:hAnsi="Gill Sans MT"/>
          <w:sz w:val="20"/>
          <w:szCs w:val="20"/>
        </w:rPr>
        <w:t xml:space="preserve"> </w:t>
      </w:r>
      <w:r>
        <w:rPr>
          <w:rFonts w:ascii="Gill Sans MT" w:hAnsi="Gill Sans MT"/>
          <w:sz w:val="20"/>
          <w:szCs w:val="20"/>
        </w:rPr>
        <w:t>L</w:t>
      </w:r>
      <w:r w:rsidRPr="008A5944">
        <w:rPr>
          <w:rFonts w:ascii="Gill Sans MT" w:hAnsi="Gill Sans MT"/>
          <w:sz w:val="20"/>
          <w:szCs w:val="20"/>
        </w:rPr>
        <w:t xml:space="preserve">es </w:t>
      </w:r>
      <w:r>
        <w:rPr>
          <w:rFonts w:ascii="Gill Sans MT" w:hAnsi="Gill Sans MT"/>
          <w:sz w:val="20"/>
          <w:szCs w:val="20"/>
        </w:rPr>
        <w:t xml:space="preserve">six propriétaires </w:t>
      </w:r>
      <w:r w:rsidRPr="008A5944">
        <w:rPr>
          <w:rFonts w:ascii="Gill Sans MT" w:hAnsi="Gill Sans MT"/>
          <w:sz w:val="20"/>
          <w:szCs w:val="20"/>
        </w:rPr>
        <w:t>concernés ont été consultés et ont approuvé</w:t>
      </w:r>
      <w:r>
        <w:rPr>
          <w:rFonts w:ascii="Gill Sans MT" w:hAnsi="Gill Sans MT"/>
          <w:sz w:val="20"/>
          <w:szCs w:val="20"/>
        </w:rPr>
        <w:t xml:space="preserve"> la démarche de la commune.</w:t>
      </w:r>
    </w:p>
    <w:p w:rsidR="00E8538F" w:rsidRDefault="00E8538F" w:rsidP="00E8538F">
      <w:pPr>
        <w:tabs>
          <w:tab w:val="left" w:pos="5400"/>
        </w:tabs>
        <w:ind w:left="-180" w:right="-285"/>
        <w:jc w:val="both"/>
        <w:rPr>
          <w:rFonts w:ascii="Gill Sans MT" w:hAnsi="Gill Sans MT"/>
          <w:sz w:val="20"/>
          <w:szCs w:val="20"/>
        </w:rPr>
      </w:pPr>
    </w:p>
    <w:p w:rsidR="00E8538F" w:rsidRDefault="00E8538F" w:rsidP="00E8538F">
      <w:pPr>
        <w:tabs>
          <w:tab w:val="left" w:pos="5400"/>
        </w:tabs>
        <w:ind w:left="-180" w:right="-285"/>
        <w:jc w:val="both"/>
        <w:rPr>
          <w:rFonts w:ascii="Gill Sans MT" w:hAnsi="Gill Sans MT"/>
          <w:sz w:val="20"/>
          <w:szCs w:val="20"/>
        </w:rPr>
      </w:pPr>
      <w:r>
        <w:rPr>
          <w:rFonts w:ascii="Gill Sans MT" w:hAnsi="Gill Sans MT"/>
          <w:sz w:val="20"/>
          <w:szCs w:val="20"/>
        </w:rPr>
        <w:t>Pour la bonne forme, il convient alors de passer une convention avec chacun des propriétaires riverains concernés afin de définir précisément les conditions de réalisation et d’usage des réseaux souterrains réalisés par la commune sur le domaine privé. La présente délibération vise également à autoriser le maire à signer ces conventions selon le modèle joint.</w:t>
      </w:r>
    </w:p>
    <w:p w:rsidR="00E8538F" w:rsidRDefault="00E8538F" w:rsidP="00E8538F">
      <w:pPr>
        <w:tabs>
          <w:tab w:val="left" w:pos="5400"/>
        </w:tabs>
        <w:ind w:left="-180" w:right="-285"/>
        <w:jc w:val="both"/>
        <w:rPr>
          <w:rFonts w:ascii="Gill Sans MT" w:hAnsi="Gill Sans MT"/>
          <w:sz w:val="20"/>
          <w:szCs w:val="20"/>
        </w:rPr>
      </w:pPr>
    </w:p>
    <w:p w:rsidR="00E8538F" w:rsidRPr="008D0ABB" w:rsidRDefault="00E8538F" w:rsidP="00E8538F">
      <w:pPr>
        <w:ind w:left="-180" w:right="-285"/>
        <w:rPr>
          <w:rFonts w:ascii="Gill Sans MT" w:hAnsi="Gill Sans MT"/>
          <w:sz w:val="20"/>
          <w:szCs w:val="20"/>
        </w:rPr>
      </w:pPr>
      <w:r w:rsidRPr="008D0ABB">
        <w:rPr>
          <w:rFonts w:ascii="Gill Sans MT" w:hAnsi="Gill Sans MT"/>
          <w:sz w:val="20"/>
          <w:szCs w:val="20"/>
        </w:rPr>
        <w:t>Au vu de cet exposé, je vous propose la délibération suivante :</w:t>
      </w:r>
    </w:p>
    <w:p w:rsidR="00E8538F" w:rsidRDefault="00E8538F" w:rsidP="00E8538F">
      <w:pPr>
        <w:ind w:left="-180" w:right="-285"/>
        <w:jc w:val="both"/>
        <w:rPr>
          <w:rFonts w:ascii="Gill Sans MT" w:hAnsi="Gill Sans MT"/>
          <w:sz w:val="20"/>
          <w:szCs w:val="20"/>
        </w:rPr>
      </w:pPr>
    </w:p>
    <w:p w:rsidR="00E8538F" w:rsidRPr="003E040E" w:rsidRDefault="00E8538F" w:rsidP="00E8538F">
      <w:pPr>
        <w:ind w:left="-180" w:right="-285"/>
        <w:jc w:val="both"/>
        <w:rPr>
          <w:rFonts w:ascii="Gill Sans MT" w:hAnsi="Gill Sans MT"/>
          <w:bCs/>
          <w:i/>
          <w:sz w:val="20"/>
          <w:szCs w:val="20"/>
        </w:rPr>
      </w:pPr>
      <w:r w:rsidRPr="00F64ED6">
        <w:rPr>
          <w:rFonts w:ascii="Gill Sans MT" w:hAnsi="Gill Sans MT"/>
          <w:i/>
          <w:sz w:val="20"/>
          <w:szCs w:val="20"/>
        </w:rPr>
        <w:t xml:space="preserve">Vu </w:t>
      </w:r>
      <w:r>
        <w:rPr>
          <w:rFonts w:ascii="Gill Sans MT" w:hAnsi="Gill Sans MT"/>
          <w:i/>
          <w:sz w:val="20"/>
          <w:szCs w:val="20"/>
        </w:rPr>
        <w:t xml:space="preserve">la délibération </w:t>
      </w:r>
      <w:r w:rsidRPr="008A5944">
        <w:rPr>
          <w:rFonts w:ascii="Gill Sans MT" w:hAnsi="Gill Sans MT"/>
          <w:i/>
          <w:sz w:val="20"/>
          <w:szCs w:val="20"/>
        </w:rPr>
        <w:t>n° 2018/117/2-04 du conseil municipal du 2 octobre 2018</w:t>
      </w:r>
      <w:r>
        <w:rPr>
          <w:rFonts w:ascii="Gill Sans MT" w:hAnsi="Gill Sans MT"/>
          <w:i/>
          <w:sz w:val="20"/>
          <w:szCs w:val="20"/>
        </w:rPr>
        <w:t xml:space="preserve"> approuvant le projet d’enfouissement </w:t>
      </w:r>
      <w:r w:rsidRPr="00F00347">
        <w:rPr>
          <w:rFonts w:ascii="Gill Sans MT" w:hAnsi="Gill Sans MT"/>
          <w:bCs/>
          <w:i/>
          <w:sz w:val="20"/>
          <w:szCs w:val="20"/>
        </w:rPr>
        <w:t>des réseaux aériens sur la route de la Mer entre le chemin des Cabots et le chemin Fanton d'Andon ;</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r>
        <w:rPr>
          <w:rFonts w:ascii="Gill Sans MT" w:hAnsi="Gill Sans MT"/>
          <w:i/>
          <w:color w:val="000000"/>
          <w:sz w:val="20"/>
          <w:szCs w:val="20"/>
          <w:lang w:bidi="fr-FR"/>
        </w:rPr>
        <w:t>Vu le projet de création d’un trottoir</w:t>
      </w:r>
      <w:r w:rsidRPr="00F00347">
        <w:rPr>
          <w:rFonts w:ascii="Gill Sans MT" w:hAnsi="Gill Sans MT"/>
          <w:sz w:val="20"/>
          <w:szCs w:val="20"/>
        </w:rPr>
        <w:t xml:space="preserve"> </w:t>
      </w:r>
      <w:r w:rsidRPr="00F00347">
        <w:rPr>
          <w:rFonts w:ascii="Gill Sans MT" w:hAnsi="Gill Sans MT"/>
          <w:i/>
          <w:iCs/>
          <w:sz w:val="20"/>
          <w:szCs w:val="20"/>
        </w:rPr>
        <w:t xml:space="preserve">par le </w:t>
      </w:r>
      <w:r w:rsidRPr="00F00347">
        <w:rPr>
          <w:rFonts w:ascii="Gill Sans MT" w:hAnsi="Gill Sans MT"/>
          <w:i/>
          <w:iCs/>
          <w:color w:val="000000"/>
          <w:sz w:val="20"/>
          <w:szCs w:val="20"/>
          <w:lang w:bidi="fr-FR"/>
        </w:rPr>
        <w:t>conseil</w:t>
      </w:r>
      <w:r w:rsidRPr="00F00347">
        <w:rPr>
          <w:rFonts w:ascii="Gill Sans MT" w:hAnsi="Gill Sans MT"/>
          <w:i/>
          <w:color w:val="000000"/>
          <w:sz w:val="20"/>
          <w:szCs w:val="20"/>
          <w:lang w:bidi="fr-FR"/>
        </w:rPr>
        <w:t xml:space="preserve"> départemental des Alpes-Maritimes</w:t>
      </w:r>
      <w:r w:rsidRPr="00F00347">
        <w:rPr>
          <w:rFonts w:ascii="Gill Sans MT" w:hAnsi="Gill Sans MT"/>
          <w:sz w:val="20"/>
          <w:szCs w:val="20"/>
        </w:rPr>
        <w:t xml:space="preserve"> </w:t>
      </w:r>
      <w:r w:rsidRPr="00F00347">
        <w:rPr>
          <w:rFonts w:ascii="Gill Sans MT" w:hAnsi="Gill Sans MT"/>
          <w:i/>
          <w:color w:val="000000"/>
          <w:sz w:val="20"/>
          <w:szCs w:val="20"/>
          <w:lang w:bidi="fr-FR"/>
        </w:rPr>
        <w:t>entre le chemin de St Grégoire et le chemin des Cabots</w:t>
      </w:r>
      <w:r>
        <w:rPr>
          <w:rFonts w:ascii="Gill Sans MT" w:hAnsi="Gill Sans MT"/>
          <w:i/>
          <w:color w:val="000000"/>
          <w:sz w:val="20"/>
          <w:szCs w:val="20"/>
          <w:lang w:bidi="fr-FR"/>
        </w:rPr>
        <w:t> ;</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Pr="00646211" w:rsidRDefault="00E8538F" w:rsidP="00E8538F">
      <w:pPr>
        <w:ind w:left="-180" w:right="-285"/>
        <w:jc w:val="both"/>
        <w:rPr>
          <w:rFonts w:ascii="Gill Sans MT" w:hAnsi="Gill Sans MT"/>
          <w:i/>
          <w:sz w:val="20"/>
          <w:szCs w:val="20"/>
        </w:rPr>
      </w:pPr>
      <w:r w:rsidRPr="004F2C81">
        <w:rPr>
          <w:rFonts w:ascii="Gill Sans MT" w:hAnsi="Gill Sans MT"/>
          <w:i/>
          <w:sz w:val="20"/>
          <w:szCs w:val="20"/>
        </w:rPr>
        <w:t>Considérant l’exposé du rapporteur,</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r w:rsidRPr="00EE6740">
        <w:rPr>
          <w:rFonts w:ascii="Gill Sans MT" w:hAnsi="Gill Sans MT"/>
          <w:i/>
          <w:color w:val="000000"/>
          <w:sz w:val="20"/>
          <w:szCs w:val="20"/>
          <w:lang w:bidi="fr-FR"/>
        </w:rPr>
        <w:t>Considérant que l</w:t>
      </w:r>
      <w:r>
        <w:rPr>
          <w:rFonts w:ascii="Gill Sans MT" w:hAnsi="Gill Sans MT"/>
          <w:i/>
          <w:color w:val="000000"/>
          <w:sz w:val="20"/>
          <w:szCs w:val="20"/>
          <w:lang w:bidi="fr-FR"/>
        </w:rPr>
        <w:t>es riverains impactés par la cré</w:t>
      </w:r>
      <w:r w:rsidRPr="00EE6740">
        <w:rPr>
          <w:rFonts w:ascii="Gill Sans MT" w:hAnsi="Gill Sans MT"/>
          <w:i/>
          <w:color w:val="000000"/>
          <w:sz w:val="20"/>
          <w:szCs w:val="20"/>
          <w:lang w:bidi="fr-FR"/>
        </w:rPr>
        <w:t>a</w:t>
      </w:r>
      <w:r>
        <w:rPr>
          <w:rFonts w:ascii="Gill Sans MT" w:hAnsi="Gill Sans MT"/>
          <w:i/>
          <w:color w:val="000000"/>
          <w:sz w:val="20"/>
          <w:szCs w:val="20"/>
          <w:lang w:bidi="fr-FR"/>
        </w:rPr>
        <w:t>tion du trottoir ci-dessus ont accepté de céder une bande de terrain à l’euro symbolique,</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r>
        <w:rPr>
          <w:rFonts w:ascii="Gill Sans MT" w:hAnsi="Gill Sans MT"/>
          <w:i/>
          <w:color w:val="000000"/>
          <w:sz w:val="20"/>
          <w:szCs w:val="20"/>
          <w:lang w:bidi="fr-FR"/>
        </w:rPr>
        <w:t xml:space="preserve">Considérant que la suppression des poteaux support des lignes téléphoniques aériennes des riverains impactés par la réalisation du trottoir facilitera grandement la réalisation de ce dernier, </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Pr="00EE6740" w:rsidRDefault="00E8538F" w:rsidP="00E8538F">
      <w:pPr>
        <w:autoSpaceDE w:val="0"/>
        <w:autoSpaceDN w:val="0"/>
        <w:adjustRightInd w:val="0"/>
        <w:ind w:left="-180" w:right="-186"/>
        <w:jc w:val="both"/>
        <w:rPr>
          <w:rFonts w:ascii="Gill Sans MT" w:hAnsi="Gill Sans MT"/>
          <w:i/>
          <w:iCs/>
          <w:color w:val="000000"/>
          <w:sz w:val="20"/>
          <w:szCs w:val="20"/>
          <w:lang w:bidi="fr-FR"/>
        </w:rPr>
      </w:pPr>
      <w:r w:rsidRPr="00A73E57">
        <w:rPr>
          <w:rFonts w:ascii="Gill Sans MT" w:hAnsi="Gill Sans MT"/>
          <w:i/>
          <w:iCs/>
          <w:color w:val="000000"/>
          <w:sz w:val="20"/>
          <w:szCs w:val="20"/>
          <w:lang w:bidi="fr-FR"/>
        </w:rPr>
        <w:t xml:space="preserve">Considérant que l’enfouissement des réseaux aériens sur la route de la Mer est une initiative de la Commune et, qu’à ce titre, les propriétaires riverains n’ont pas à en supporter la charge,  </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Default="00E8538F" w:rsidP="00E8538F">
      <w:pPr>
        <w:autoSpaceDE w:val="0"/>
        <w:autoSpaceDN w:val="0"/>
        <w:adjustRightInd w:val="0"/>
        <w:ind w:left="-180" w:right="-186"/>
        <w:jc w:val="both"/>
        <w:rPr>
          <w:rFonts w:ascii="Gill Sans MT" w:hAnsi="Gill Sans MT"/>
          <w:i/>
          <w:iCs/>
          <w:color w:val="000000"/>
          <w:sz w:val="20"/>
          <w:szCs w:val="20"/>
          <w:lang w:bidi="fr-FR"/>
        </w:rPr>
      </w:pPr>
      <w:r w:rsidRPr="00A73E57">
        <w:rPr>
          <w:rFonts w:ascii="Gill Sans MT" w:hAnsi="Gill Sans MT"/>
          <w:i/>
          <w:iCs/>
          <w:color w:val="000000"/>
          <w:sz w:val="20"/>
          <w:szCs w:val="20"/>
          <w:lang w:bidi="fr-FR"/>
        </w:rPr>
        <w:t>Considérant que l’enfouissement des réseaux aériens sur la route de la Mer à proximité du centre historique constitue un enjeu esthétique et paysager d’intérêt général et qu’à ce titre la Commune est fondée à intervenir pour en assurer la complète réalisation,</w:t>
      </w:r>
    </w:p>
    <w:p w:rsidR="00E8538F" w:rsidRDefault="00E8538F" w:rsidP="00E8538F">
      <w:pPr>
        <w:ind w:left="-180" w:right="-285"/>
        <w:jc w:val="both"/>
        <w:rPr>
          <w:rFonts w:ascii="Gill Sans MT" w:hAnsi="Gill Sans MT"/>
          <w:i/>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Default="00E8538F" w:rsidP="00162127">
      <w:pPr>
        <w:ind w:left="-180" w:right="-316"/>
        <w:jc w:val="both"/>
        <w:rPr>
          <w:rFonts w:ascii="Gill Sans MT" w:hAnsi="Gill Sans MT"/>
          <w:bCs/>
          <w:sz w:val="20"/>
          <w:szCs w:val="22"/>
        </w:rPr>
      </w:pPr>
      <w:r w:rsidRPr="000F5692">
        <w:rPr>
          <w:rFonts w:ascii="Gill Sans MT" w:hAnsi="Gill Sans MT"/>
          <w:bCs/>
          <w:sz w:val="20"/>
          <w:szCs w:val="22"/>
        </w:rPr>
        <w:t xml:space="preserve">À </w:t>
      </w:r>
      <w:r w:rsidR="00162127">
        <w:rPr>
          <w:rFonts w:ascii="Gill Sans MT" w:hAnsi="Gill Sans MT"/>
          <w:bCs/>
          <w:sz w:val="20"/>
          <w:szCs w:val="22"/>
        </w:rPr>
        <w:t>L’UNANIMITÉ,</w:t>
      </w:r>
    </w:p>
    <w:p w:rsidR="00162127" w:rsidRPr="00526616" w:rsidRDefault="00162127" w:rsidP="00162127">
      <w:pPr>
        <w:ind w:left="-180" w:right="-316"/>
        <w:jc w:val="both"/>
        <w:rPr>
          <w:rFonts w:ascii="Gill Sans MT" w:hAnsi="Gill Sans MT"/>
          <w:sz w:val="20"/>
          <w:szCs w:val="20"/>
        </w:rPr>
      </w:pPr>
    </w:p>
    <w:p w:rsidR="00E8538F" w:rsidRPr="00F006AB" w:rsidRDefault="00E8538F" w:rsidP="00517D2E">
      <w:pPr>
        <w:numPr>
          <w:ilvl w:val="0"/>
          <w:numId w:val="54"/>
        </w:numPr>
        <w:tabs>
          <w:tab w:val="clear" w:pos="720"/>
          <w:tab w:val="num" w:pos="142"/>
        </w:tabs>
        <w:spacing w:line="240" w:lineRule="atLeast"/>
        <w:ind w:left="142" w:right="-285" w:hanging="284"/>
        <w:jc w:val="both"/>
        <w:rPr>
          <w:rFonts w:ascii="Gill Sans MT" w:hAnsi="Gill Sans MT" w:cs="Tahoma"/>
          <w:spacing w:val="-2"/>
          <w:sz w:val="20"/>
          <w:szCs w:val="20"/>
        </w:rPr>
      </w:pPr>
      <w:r w:rsidRPr="00F006AB">
        <w:rPr>
          <w:rFonts w:ascii="Gill Sans MT" w:hAnsi="Gill Sans MT" w:cs="Tahoma"/>
          <w:spacing w:val="-2"/>
          <w:sz w:val="20"/>
          <w:szCs w:val="20"/>
        </w:rPr>
        <w:t xml:space="preserve">APPROUVE la prise en charge par la Commune des </w:t>
      </w:r>
      <w:r w:rsidRPr="00F00347">
        <w:rPr>
          <w:rFonts w:ascii="Gill Sans MT" w:hAnsi="Gill Sans MT" w:cs="Tahoma"/>
          <w:spacing w:val="-2"/>
          <w:sz w:val="20"/>
          <w:szCs w:val="20"/>
        </w:rPr>
        <w:t xml:space="preserve">travaux d’enfouissement des lignes aériennes à l’intérieur des propriétés privées </w:t>
      </w:r>
      <w:r>
        <w:rPr>
          <w:rFonts w:ascii="Gill Sans MT" w:hAnsi="Gill Sans MT" w:cs="Tahoma"/>
          <w:spacing w:val="-2"/>
          <w:sz w:val="20"/>
          <w:szCs w:val="20"/>
        </w:rPr>
        <w:t xml:space="preserve">impactées par la création du trottoir par le conseil départemental des Alpes-Maritimes, </w:t>
      </w:r>
      <w:r w:rsidRPr="00F006AB">
        <w:rPr>
          <w:rFonts w:ascii="Gill Sans MT" w:hAnsi="Gill Sans MT"/>
          <w:sz w:val="20"/>
          <w:szCs w:val="20"/>
        </w:rPr>
        <w:t>dont le cout est estimé</w:t>
      </w:r>
      <w:r w:rsidRPr="00F006AB">
        <w:rPr>
          <w:rFonts w:ascii="Gill Sans MT" w:hAnsi="Gill Sans MT" w:cs="Tahoma"/>
          <w:spacing w:val="-2"/>
          <w:sz w:val="20"/>
          <w:szCs w:val="20"/>
        </w:rPr>
        <w:t xml:space="preserve"> à </w:t>
      </w:r>
      <w:r>
        <w:rPr>
          <w:rFonts w:ascii="Gill Sans MT" w:hAnsi="Gill Sans MT" w:cs="Tahoma"/>
          <w:spacing w:val="-2"/>
          <w:sz w:val="20"/>
          <w:szCs w:val="20"/>
        </w:rPr>
        <w:t>40</w:t>
      </w:r>
      <w:r w:rsidRPr="00F006AB">
        <w:rPr>
          <w:rFonts w:ascii="Gill Sans MT" w:hAnsi="Gill Sans MT" w:cs="Tahoma"/>
          <w:spacing w:val="-2"/>
          <w:sz w:val="20"/>
          <w:szCs w:val="20"/>
        </w:rPr>
        <w:t xml:space="preserve"> 000 </w:t>
      </w:r>
      <w:r>
        <w:rPr>
          <w:rFonts w:ascii="Gill Sans MT" w:hAnsi="Gill Sans MT" w:cs="Tahoma"/>
          <w:spacing w:val="-2"/>
          <w:sz w:val="20"/>
          <w:szCs w:val="20"/>
        </w:rPr>
        <w:t>€</w:t>
      </w:r>
      <w:r w:rsidRPr="00F006AB">
        <w:rPr>
          <w:rFonts w:ascii="Gill Sans MT" w:hAnsi="Gill Sans MT" w:cs="Tahoma"/>
          <w:spacing w:val="-2"/>
          <w:sz w:val="20"/>
          <w:szCs w:val="20"/>
        </w:rPr>
        <w:t>HT ;</w:t>
      </w:r>
    </w:p>
    <w:p w:rsidR="00E8538F" w:rsidRDefault="00E8538F" w:rsidP="00E8538F">
      <w:pPr>
        <w:spacing w:line="240" w:lineRule="atLeast"/>
        <w:ind w:right="-285"/>
        <w:jc w:val="both"/>
        <w:rPr>
          <w:rFonts w:ascii="Gill Sans MT" w:hAnsi="Gill Sans MT" w:cs="Tahoma"/>
          <w:spacing w:val="-2"/>
          <w:sz w:val="20"/>
          <w:szCs w:val="20"/>
        </w:rPr>
      </w:pPr>
    </w:p>
    <w:p w:rsidR="00E8538F" w:rsidRPr="002B6644" w:rsidRDefault="00E8538F" w:rsidP="00517D2E">
      <w:pPr>
        <w:numPr>
          <w:ilvl w:val="0"/>
          <w:numId w:val="54"/>
        </w:numPr>
        <w:tabs>
          <w:tab w:val="clear" w:pos="720"/>
          <w:tab w:val="num" w:pos="142"/>
        </w:tabs>
        <w:spacing w:line="240" w:lineRule="atLeast"/>
        <w:ind w:left="142" w:right="-285" w:hanging="284"/>
        <w:jc w:val="both"/>
        <w:rPr>
          <w:rFonts w:ascii="Gill Sans MT" w:hAnsi="Gill Sans MT" w:cs="Tahoma"/>
          <w:spacing w:val="-2"/>
          <w:sz w:val="20"/>
          <w:szCs w:val="20"/>
        </w:rPr>
      </w:pPr>
      <w:r w:rsidRPr="002B6644">
        <w:rPr>
          <w:rFonts w:ascii="Gill Sans MT" w:hAnsi="Gill Sans MT" w:cs="Tahoma"/>
          <w:spacing w:val="-2"/>
          <w:sz w:val="20"/>
          <w:szCs w:val="20"/>
        </w:rPr>
        <w:t>AUTORISE le Maire</w:t>
      </w:r>
      <w:r>
        <w:rPr>
          <w:rFonts w:ascii="Gill Sans MT" w:hAnsi="Gill Sans MT" w:cs="Tahoma"/>
          <w:spacing w:val="-2"/>
          <w:sz w:val="20"/>
          <w:szCs w:val="20"/>
        </w:rPr>
        <w:t>,</w:t>
      </w:r>
      <w:r w:rsidRPr="002B6644">
        <w:rPr>
          <w:rFonts w:ascii="Gill Sans MT" w:hAnsi="Gill Sans MT" w:cs="Tahoma"/>
          <w:spacing w:val="-2"/>
          <w:sz w:val="20"/>
          <w:szCs w:val="20"/>
        </w:rPr>
        <w:t xml:space="preserve"> </w:t>
      </w:r>
      <w:r>
        <w:rPr>
          <w:rFonts w:ascii="Gill Sans MT" w:hAnsi="Gill Sans MT" w:cs="Tahoma"/>
          <w:spacing w:val="-2"/>
          <w:sz w:val="20"/>
          <w:szCs w:val="20"/>
        </w:rPr>
        <w:t xml:space="preserve">ou son représentant, </w:t>
      </w:r>
      <w:r w:rsidRPr="002B6644">
        <w:rPr>
          <w:rFonts w:ascii="Gill Sans MT" w:hAnsi="Gill Sans MT" w:cs="Tahoma"/>
          <w:spacing w:val="-2"/>
          <w:sz w:val="20"/>
          <w:szCs w:val="20"/>
        </w:rPr>
        <w:t xml:space="preserve">à </w:t>
      </w:r>
      <w:r>
        <w:rPr>
          <w:rFonts w:ascii="Gill Sans MT" w:hAnsi="Gill Sans MT" w:cs="Tahoma"/>
          <w:spacing w:val="-2"/>
          <w:sz w:val="20"/>
          <w:szCs w:val="20"/>
        </w:rPr>
        <w:t xml:space="preserve">signer les conventions afférentes. </w:t>
      </w:r>
      <w:r w:rsidRPr="002B6644">
        <w:rPr>
          <w:rFonts w:ascii="Gill Sans MT" w:hAnsi="Gill Sans MT" w:cs="Tahoma"/>
          <w:spacing w:val="-2"/>
          <w:sz w:val="20"/>
          <w:szCs w:val="20"/>
        </w:rPr>
        <w:t xml:space="preserve"> </w:t>
      </w:r>
    </w:p>
    <w:p w:rsidR="00E8538F" w:rsidRDefault="00E8538F" w:rsidP="00E8538F">
      <w:pPr>
        <w:rPr>
          <w:bCs/>
          <w:spacing w:val="-4"/>
        </w:rPr>
      </w:pPr>
    </w:p>
    <w:p w:rsidR="001766CA" w:rsidRDefault="001766CA" w:rsidP="001766CA">
      <w:pPr>
        <w:pStyle w:val="NS-Conclusion0"/>
        <w:numPr>
          <w:ilvl w:val="0"/>
          <w:numId w:val="0"/>
        </w:numPr>
        <w:tabs>
          <w:tab w:val="num" w:pos="180"/>
        </w:tabs>
        <w:ind w:left="284" w:right="0"/>
        <w:rPr>
          <w:b/>
        </w:rPr>
      </w:pPr>
      <w:r>
        <w:rPr>
          <w:b/>
        </w:rPr>
        <w:t>Pièce jointe</w:t>
      </w:r>
      <w:r w:rsidRPr="00FB58BB">
        <w:rPr>
          <w:b/>
        </w:rPr>
        <w:t> :</w:t>
      </w:r>
    </w:p>
    <w:p w:rsidR="001766CA" w:rsidRDefault="001766CA" w:rsidP="001766CA">
      <w:pPr>
        <w:pStyle w:val="NS-Conclusion0"/>
        <w:numPr>
          <w:ilvl w:val="0"/>
          <w:numId w:val="0"/>
        </w:numPr>
        <w:tabs>
          <w:tab w:val="num" w:pos="180"/>
        </w:tabs>
        <w:ind w:left="284" w:right="0"/>
        <w:rPr>
          <w:b/>
        </w:rPr>
      </w:pPr>
    </w:p>
    <w:p w:rsidR="001766CA" w:rsidRDefault="001766CA" w:rsidP="001766CA">
      <w:pPr>
        <w:pStyle w:val="NS-Conclusion0"/>
        <w:numPr>
          <w:ilvl w:val="0"/>
          <w:numId w:val="52"/>
        </w:numPr>
        <w:ind w:right="0"/>
        <w:rPr>
          <w:b/>
        </w:rPr>
      </w:pPr>
      <w:r>
        <w:rPr>
          <w:b/>
        </w:rPr>
        <w:t>Projet de convention.</w:t>
      </w:r>
    </w:p>
    <w:p w:rsidR="001766CA" w:rsidRDefault="001766CA" w:rsidP="00E8538F">
      <w:pPr>
        <w:rPr>
          <w:bCs/>
          <w:spacing w:val="-4"/>
        </w:rPr>
      </w:pPr>
    </w:p>
    <w:p w:rsidR="00E8538F" w:rsidRPr="001766CA" w:rsidRDefault="00E8538F" w:rsidP="00517D2E">
      <w:pPr>
        <w:pStyle w:val="Titre1"/>
        <w:rPr>
          <w:spacing w:val="-4"/>
        </w:rPr>
      </w:pPr>
      <w:bookmarkStart w:id="11" w:name="_Toc44407219"/>
      <w:r w:rsidRPr="001766CA">
        <w:t>2020/55/3-01 – FINANCES – Budget Ville – Vote du Compte Administratif – Exercice 2019.</w:t>
      </w:r>
      <w:bookmarkEnd w:id="11"/>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Default="00E8538F" w:rsidP="00E8538F">
      <w:pPr>
        <w:pStyle w:val="NS-Corpsdutexte"/>
      </w:pPr>
      <w:r>
        <w:t xml:space="preserve">Le Compte Administratif 2019 du budget de la Ville laisse apparaître sur la balance générale présentée ci-dessous </w:t>
      </w:r>
      <w:r w:rsidRPr="000E28F3">
        <w:t>un exc</w:t>
      </w:r>
      <w:r>
        <w:t>édent de fonctionnement de 3 566 188.00 € et</w:t>
      </w:r>
      <w:r w:rsidRPr="000E28F3">
        <w:t xml:space="preserve"> un solde </w:t>
      </w:r>
      <w:r>
        <w:t xml:space="preserve">positif </w:t>
      </w:r>
      <w:r w:rsidRPr="000E28F3">
        <w:t xml:space="preserve">de la section d’investissement de </w:t>
      </w:r>
      <w:r>
        <w:t xml:space="preserve">440 926.68 € </w:t>
      </w:r>
      <w:r w:rsidRPr="000E28F3">
        <w:t>soit un rés</w:t>
      </w:r>
      <w:r>
        <w:t>ultat global de clôture positif de 4 007 114.68</w:t>
      </w:r>
      <w:r w:rsidRPr="000E28F3">
        <w:t xml:space="preserve"> € :</w:t>
      </w:r>
    </w:p>
    <w:p w:rsidR="00E8538F" w:rsidRPr="00971EAD" w:rsidRDefault="00E8538F" w:rsidP="00E8538F">
      <w:pPr>
        <w:pStyle w:val="NS-Corpsdutexte"/>
        <w:rPr>
          <w:sz w:val="16"/>
          <w:szCs w:val="16"/>
        </w:rPr>
      </w:pPr>
    </w:p>
    <w:p w:rsidR="00E8538F" w:rsidRDefault="00E8538F" w:rsidP="00E8538F">
      <w:pPr>
        <w:pStyle w:val="NS-Corpsdutexte"/>
      </w:pPr>
      <w:r w:rsidRPr="000A2DC4">
        <w:rPr>
          <w:noProof/>
        </w:rPr>
        <w:drawing>
          <wp:inline distT="0" distB="0" distL="0" distR="0">
            <wp:extent cx="5400675" cy="20002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2000250"/>
                    </a:xfrm>
                    <a:prstGeom prst="rect">
                      <a:avLst/>
                    </a:prstGeom>
                    <a:noFill/>
                    <a:ln>
                      <a:noFill/>
                    </a:ln>
                  </pic:spPr>
                </pic:pic>
              </a:graphicData>
            </a:graphic>
          </wp:inline>
        </w:drawing>
      </w:r>
    </w:p>
    <w:p w:rsidR="00E8538F" w:rsidRPr="0086375D" w:rsidRDefault="00E8538F" w:rsidP="00E8538F">
      <w:pPr>
        <w:pStyle w:val="NS-Corpsdutexte"/>
        <w:ind w:left="0"/>
        <w:rPr>
          <w:sz w:val="12"/>
          <w:szCs w:val="12"/>
        </w:rPr>
      </w:pPr>
    </w:p>
    <w:p w:rsidR="00E8538F" w:rsidRPr="00C163FE" w:rsidRDefault="00E8538F" w:rsidP="00E8538F">
      <w:pPr>
        <w:pStyle w:val="NS-Corpsdutexte"/>
      </w:pPr>
      <w:r>
        <w:t>Il est également donné connaissance de la nature des restes à réaliser pour un montant total de 3 330 958.29 € en dépenses et 1 925 867.65 € en recettes</w:t>
      </w:r>
      <w:r w:rsidRPr="00C163FE">
        <w:t>.</w:t>
      </w:r>
    </w:p>
    <w:p w:rsidR="00E8538F" w:rsidRPr="00932309" w:rsidRDefault="00E8538F" w:rsidP="00E8538F">
      <w:pPr>
        <w:ind w:left="-180" w:right="-316"/>
        <w:rPr>
          <w:rFonts w:ascii="Gill Sans MT" w:hAnsi="Gill Sans MT"/>
          <w:sz w:val="16"/>
          <w:szCs w:val="16"/>
        </w:rPr>
      </w:pPr>
    </w:p>
    <w:p w:rsidR="00E8538F" w:rsidRDefault="00E8538F" w:rsidP="00E8538F">
      <w:pPr>
        <w:ind w:left="-180" w:right="-316"/>
        <w:rPr>
          <w:rFonts w:ascii="Gill Sans MT" w:hAnsi="Gill Sans MT"/>
          <w:sz w:val="20"/>
          <w:szCs w:val="20"/>
        </w:rPr>
      </w:pPr>
      <w:r w:rsidRPr="00E55667">
        <w:rPr>
          <w:rFonts w:ascii="Gill Sans MT" w:hAnsi="Gill Sans MT"/>
          <w:sz w:val="20"/>
          <w:szCs w:val="20"/>
        </w:rPr>
        <w:t>Au vu de cet exposé, je vous propose la délibération suivante :</w:t>
      </w:r>
    </w:p>
    <w:p w:rsidR="00E8538F" w:rsidRDefault="00E8538F" w:rsidP="00E8538F">
      <w:pPr>
        <w:ind w:left="-180" w:right="-316"/>
        <w:rPr>
          <w:rFonts w:ascii="Gill Sans MT" w:hAnsi="Gill Sans MT"/>
          <w:sz w:val="20"/>
          <w:szCs w:val="20"/>
        </w:rPr>
      </w:pPr>
    </w:p>
    <w:p w:rsidR="007E4F6A" w:rsidRDefault="007E4F6A" w:rsidP="007E4F6A">
      <w:pPr>
        <w:ind w:left="-180" w:right="-316"/>
        <w:rPr>
          <w:rFonts w:ascii="Gill Sans MT" w:hAnsi="Gill Sans MT"/>
          <w:i/>
          <w:iCs/>
          <w:sz w:val="20"/>
          <w:szCs w:val="20"/>
        </w:rPr>
      </w:pPr>
      <w:r>
        <w:rPr>
          <w:rFonts w:ascii="Gill Sans MT" w:hAnsi="Gill Sans MT"/>
          <w:i/>
          <w:iCs/>
          <w:sz w:val="20"/>
          <w:szCs w:val="20"/>
        </w:rPr>
        <w:t xml:space="preserve">Vu le Code Général des Collectivités Territoriales, notamment l’article L1612-12, </w:t>
      </w:r>
    </w:p>
    <w:p w:rsidR="007E4F6A" w:rsidRDefault="007E4F6A" w:rsidP="007E4F6A">
      <w:pPr>
        <w:ind w:left="-180" w:right="-316"/>
        <w:rPr>
          <w:rFonts w:ascii="Gill Sans MT" w:hAnsi="Gill Sans MT"/>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l’exposé du rapporteur,</w:t>
      </w:r>
    </w:p>
    <w:p w:rsidR="007E4F6A" w:rsidRDefault="007E4F6A" w:rsidP="007E4F6A">
      <w:pPr>
        <w:ind w:left="-180" w:right="-316"/>
        <w:rPr>
          <w:rFonts w:ascii="Gill Sans MT" w:hAnsi="Gill Sans MT"/>
          <w:i/>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que le Compte Administratif est arrêté si une majorité des voix ne s’est pas dégagée contre son adoption,</w:t>
      </w:r>
    </w:p>
    <w:p w:rsidR="00E8538F" w:rsidRDefault="00E8538F" w:rsidP="00E8538F">
      <w:pPr>
        <w:ind w:right="-316"/>
        <w:jc w:val="both"/>
        <w:rPr>
          <w:rFonts w:ascii="Gill Sans MT" w:hAnsi="Gill Sans MT"/>
          <w:bCs/>
          <w:sz w:val="12"/>
          <w:szCs w:val="12"/>
        </w:rPr>
      </w:pPr>
    </w:p>
    <w:p w:rsidR="007E4F6A" w:rsidRPr="00932309" w:rsidRDefault="007E4F6A" w:rsidP="00E8538F">
      <w:pPr>
        <w:ind w:right="-316"/>
        <w:jc w:val="both"/>
        <w:rPr>
          <w:rFonts w:ascii="Gill Sans MT" w:hAnsi="Gill Sans MT"/>
          <w:bCs/>
          <w:sz w:val="12"/>
          <w:szCs w:val="12"/>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162127" w:rsidRDefault="00E8538F" w:rsidP="00162127">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162127">
      <w:pPr>
        <w:ind w:left="-180" w:right="-316"/>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w:t>
      </w:r>
      <w:r>
        <w:rPr>
          <w:rFonts w:ascii="Gill Sans MT" w:hAnsi="Gill Sans MT"/>
          <w:sz w:val="20"/>
          <w:szCs w:val="20"/>
        </w:rPr>
        <w:t>PAR 4 voix POUR et 25 ABSTENTIONS (</w:t>
      </w:r>
      <w:r w:rsidRPr="00716885">
        <w:rPr>
          <w:rFonts w:ascii="Gill Sans MT" w:hAnsi="Gill Sans MT"/>
          <w:sz w:val="20"/>
          <w:szCs w:val="20"/>
        </w:rPr>
        <w:t>M. DERMIT, Mme DUPRE-BALEYTE, M. CHIFFLET, Mme AUFEUVRE, M. LE COZ, Mme JOUSSEMET, M. PEIGNE, Mme SANTAGATA, M. OPERTO, Mme PRADELLI, M. LATY, M. BIJAOUI, M. PETIT, M. PRADELLI, Mme BULKAEN, Mme BAES, M. BORGHI, Mme PELLISSIER, M. MARIEN, M. AUSSIBAL, Mme FARINELLI, Mme LETERRIER, Mme PAVAN</w:t>
      </w:r>
      <w:r>
        <w:rPr>
          <w:rFonts w:ascii="Gill Sans MT" w:hAnsi="Gill Sans MT"/>
          <w:sz w:val="20"/>
          <w:szCs w:val="20"/>
        </w:rPr>
        <w:t>, Mme DESCHAINTRES et Mme GILABERT)</w:t>
      </w:r>
    </w:p>
    <w:p w:rsidR="00E8538F" w:rsidRPr="00526616" w:rsidRDefault="00E8538F" w:rsidP="00E8538F">
      <w:pPr>
        <w:ind w:right="-285"/>
        <w:jc w:val="both"/>
        <w:rPr>
          <w:rFonts w:ascii="Gill Sans MT" w:hAnsi="Gill Sans MT"/>
          <w:sz w:val="20"/>
          <w:szCs w:val="20"/>
        </w:rPr>
      </w:pPr>
    </w:p>
    <w:p w:rsidR="00E8538F" w:rsidRPr="00E55667" w:rsidRDefault="00E8538F" w:rsidP="00E8538F">
      <w:pPr>
        <w:pStyle w:val="NS-Conclusion0"/>
        <w:numPr>
          <w:ilvl w:val="0"/>
          <w:numId w:val="46"/>
        </w:numPr>
        <w:tabs>
          <w:tab w:val="clear" w:pos="1680"/>
          <w:tab w:val="num" w:pos="0"/>
        </w:tabs>
        <w:ind w:left="0" w:hanging="142"/>
      </w:pPr>
      <w:r>
        <w:t xml:space="preserve">   DONNE</w:t>
      </w:r>
      <w:r w:rsidRPr="00E55667">
        <w:t xml:space="preserve"> ACTE de la présentation faite du </w:t>
      </w:r>
      <w:r>
        <w:t>C</w:t>
      </w:r>
      <w:r w:rsidRPr="00E55667">
        <w:t xml:space="preserve">ompte </w:t>
      </w:r>
      <w:r>
        <w:t>A</w:t>
      </w:r>
      <w:r w:rsidRPr="00E55667">
        <w:t>dministratif</w:t>
      </w:r>
      <w:r>
        <w:t xml:space="preserve"> 2019 ;</w:t>
      </w:r>
    </w:p>
    <w:p w:rsidR="00E8538F" w:rsidRPr="00E55667" w:rsidRDefault="00E8538F" w:rsidP="00E8538F">
      <w:pPr>
        <w:pStyle w:val="NS-Conclusion0"/>
        <w:numPr>
          <w:ilvl w:val="0"/>
          <w:numId w:val="0"/>
        </w:numPr>
        <w:tabs>
          <w:tab w:val="num" w:pos="0"/>
        </w:tabs>
        <w:ind w:hanging="180"/>
      </w:pPr>
    </w:p>
    <w:p w:rsidR="00E8538F" w:rsidRDefault="00E8538F" w:rsidP="00E8538F">
      <w:pPr>
        <w:pStyle w:val="NS-Conclusion0"/>
        <w:numPr>
          <w:ilvl w:val="0"/>
          <w:numId w:val="46"/>
        </w:numPr>
        <w:tabs>
          <w:tab w:val="clear" w:pos="1680"/>
          <w:tab w:val="num" w:pos="142"/>
        </w:tabs>
        <w:ind w:left="142" w:hanging="284"/>
      </w:pPr>
      <w:r>
        <w:t>RECONNAÎT</w:t>
      </w:r>
      <w:r w:rsidRPr="00E55667">
        <w:t xml:space="preserve"> la sincérité des restes à réaliser</w:t>
      </w:r>
      <w:r>
        <w:t xml:space="preserve"> </w:t>
      </w:r>
      <w:r w:rsidRPr="00C163FE">
        <w:t xml:space="preserve">qui sont présentés pour un montant de </w:t>
      </w:r>
      <w:r>
        <w:t>3 330 958.29 € en dépenses et 1 925 867.65 € en recettes ;</w:t>
      </w:r>
    </w:p>
    <w:p w:rsidR="00E8538F" w:rsidRDefault="00E8538F" w:rsidP="00E8538F">
      <w:pPr>
        <w:pStyle w:val="Paragraphedeliste"/>
      </w:pPr>
    </w:p>
    <w:p w:rsidR="00E8538F" w:rsidRDefault="00E8538F" w:rsidP="00E8538F">
      <w:pPr>
        <w:pStyle w:val="NS-Conclusion0"/>
        <w:numPr>
          <w:ilvl w:val="0"/>
          <w:numId w:val="46"/>
        </w:numPr>
        <w:tabs>
          <w:tab w:val="clear" w:pos="1680"/>
          <w:tab w:val="num" w:pos="142"/>
        </w:tabs>
        <w:ind w:left="142" w:hanging="284"/>
      </w:pPr>
      <w:r>
        <w:t xml:space="preserve">VOTE ET ARRÊTE </w:t>
      </w:r>
      <w:r w:rsidRPr="00E55667">
        <w:t xml:space="preserve">les résultats </w:t>
      </w:r>
      <w:r>
        <w:t>du Compte Administratif 2019</w:t>
      </w:r>
      <w:r w:rsidRPr="00E55667">
        <w:t xml:space="preserve"> </w:t>
      </w:r>
      <w:r>
        <w:t>dont la balance générale présente un excédent de fonctionnement de 3 566 188.00 € et un solde positif de la section d’investissement de 440 926.68 € soit un résultat global de clôture positif de 4 007 114.68 €.</w:t>
      </w:r>
    </w:p>
    <w:p w:rsidR="00E8538F" w:rsidRDefault="00E8538F" w:rsidP="00E8538F">
      <w:pPr>
        <w:pStyle w:val="NS-Conclusion0"/>
        <w:numPr>
          <w:ilvl w:val="0"/>
          <w:numId w:val="0"/>
        </w:numPr>
        <w:ind w:right="-316"/>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Default="00E8538F" w:rsidP="00E8538F">
      <w:pPr>
        <w:pStyle w:val="NS-Conclusion0"/>
        <w:numPr>
          <w:ilvl w:val="0"/>
          <w:numId w:val="0"/>
        </w:numPr>
        <w:tabs>
          <w:tab w:val="num" w:pos="180"/>
        </w:tabs>
        <w:ind w:left="284" w:right="0"/>
        <w:rPr>
          <w:b/>
        </w:rPr>
      </w:pPr>
    </w:p>
    <w:p w:rsidR="00E8538F" w:rsidRPr="00A37C7B" w:rsidRDefault="00E8538F" w:rsidP="00E8538F">
      <w:pPr>
        <w:pStyle w:val="NS-Conclusion0"/>
        <w:numPr>
          <w:ilvl w:val="0"/>
          <w:numId w:val="52"/>
        </w:numPr>
        <w:ind w:right="-316"/>
        <w:rPr>
          <w:b/>
        </w:rPr>
      </w:pPr>
      <w:r w:rsidRPr="00A37C7B">
        <w:rPr>
          <w:b/>
        </w:rPr>
        <w:t>Compte Administratif 201</w:t>
      </w:r>
      <w:r>
        <w:rPr>
          <w:b/>
        </w:rPr>
        <w:t>9</w:t>
      </w:r>
      <w:r w:rsidRPr="00A37C7B">
        <w:rPr>
          <w:b/>
        </w:rPr>
        <w:t xml:space="preserve"> Budget Ville.</w:t>
      </w:r>
    </w:p>
    <w:p w:rsidR="00E8538F" w:rsidRPr="00A37C7B" w:rsidRDefault="00E8538F" w:rsidP="00E8538F">
      <w:pPr>
        <w:pStyle w:val="NS-Conclusion0"/>
        <w:numPr>
          <w:ilvl w:val="0"/>
          <w:numId w:val="52"/>
        </w:numPr>
        <w:ind w:right="-316"/>
        <w:rPr>
          <w:b/>
        </w:rPr>
      </w:pPr>
      <w:r w:rsidRPr="00A37C7B">
        <w:rPr>
          <w:b/>
        </w:rPr>
        <w:t>L’état des RAR dépenses.</w:t>
      </w:r>
    </w:p>
    <w:p w:rsidR="00E8538F" w:rsidRPr="00A37C7B" w:rsidRDefault="00E8538F" w:rsidP="00E8538F">
      <w:pPr>
        <w:pStyle w:val="NS-Conclusion0"/>
        <w:numPr>
          <w:ilvl w:val="0"/>
          <w:numId w:val="52"/>
        </w:numPr>
        <w:ind w:right="-316"/>
        <w:rPr>
          <w:b/>
        </w:rPr>
      </w:pPr>
      <w:r w:rsidRPr="00A37C7B">
        <w:rPr>
          <w:b/>
        </w:rPr>
        <w:t>L’état des RAR recettes.</w:t>
      </w:r>
    </w:p>
    <w:p w:rsidR="00E8538F" w:rsidRPr="00A37C7B" w:rsidRDefault="00E8538F" w:rsidP="00E8538F">
      <w:pPr>
        <w:pStyle w:val="NS-Conclusion0"/>
        <w:numPr>
          <w:ilvl w:val="0"/>
          <w:numId w:val="52"/>
        </w:numPr>
        <w:ind w:right="-316"/>
        <w:rPr>
          <w:b/>
        </w:rPr>
      </w:pPr>
      <w:r w:rsidRPr="00A37C7B">
        <w:rPr>
          <w:b/>
        </w:rPr>
        <w:t>Rapport de présentation.</w:t>
      </w:r>
    </w:p>
    <w:p w:rsidR="00E8538F" w:rsidRDefault="00E8538F" w:rsidP="00E8538F">
      <w:pPr>
        <w:rPr>
          <w:bCs/>
          <w:spacing w:val="-4"/>
        </w:rPr>
      </w:pPr>
    </w:p>
    <w:p w:rsidR="00E8538F" w:rsidRPr="001766CA" w:rsidRDefault="00E8538F" w:rsidP="00517D2E">
      <w:pPr>
        <w:pStyle w:val="Titre1"/>
        <w:rPr>
          <w:spacing w:val="-4"/>
        </w:rPr>
      </w:pPr>
      <w:bookmarkStart w:id="12" w:name="_Toc44407220"/>
      <w:r w:rsidRPr="001766CA">
        <w:t>2020/56/3-02 – FINANCES – Budget Ville – Approbation du Compte de Gestion – Exercice 2019.</w:t>
      </w:r>
      <w:bookmarkEnd w:id="12"/>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Pr="007F34D6" w:rsidRDefault="00E8538F" w:rsidP="00E8538F">
      <w:pPr>
        <w:ind w:left="-180" w:right="-285"/>
        <w:jc w:val="both"/>
        <w:rPr>
          <w:rFonts w:ascii="Gill Sans MT" w:hAnsi="Gill Sans MT"/>
          <w:b/>
          <w:bCs/>
          <w:sz w:val="20"/>
          <w:szCs w:val="20"/>
        </w:rPr>
      </w:pPr>
      <w:r w:rsidRPr="00DE2AE4">
        <w:rPr>
          <w:rFonts w:ascii="Gill Sans MT" w:hAnsi="Gill Sans MT"/>
          <w:sz w:val="20"/>
          <w:szCs w:val="20"/>
        </w:rPr>
        <w:t xml:space="preserve">La comptabilité publique est régie par le </w:t>
      </w:r>
      <w:r w:rsidRPr="007F34D6">
        <w:rPr>
          <w:rFonts w:ascii="Gill Sans MT" w:hAnsi="Gill Sans MT"/>
          <w:b/>
          <w:bCs/>
          <w:sz w:val="20"/>
          <w:szCs w:val="20"/>
        </w:rPr>
        <w:t>principe de la séparation des ordonnateurs et des comptables (Règlement Général sur la Comptabilité Publique).</w:t>
      </w:r>
    </w:p>
    <w:p w:rsidR="00E8538F" w:rsidRPr="00DE2AE4" w:rsidRDefault="00E8538F" w:rsidP="00E8538F">
      <w:pPr>
        <w:ind w:left="-180" w:right="-285"/>
        <w:jc w:val="both"/>
        <w:rPr>
          <w:rFonts w:ascii="Gill Sans MT" w:hAnsi="Gill Sans MT"/>
          <w:b/>
          <w:bCs/>
          <w:i/>
          <w:iCs/>
          <w:sz w:val="20"/>
          <w:szCs w:val="20"/>
        </w:rPr>
      </w:pPr>
    </w:p>
    <w:p w:rsidR="00E8538F" w:rsidRPr="00D65BCA" w:rsidRDefault="00E8538F" w:rsidP="00517D2E">
      <w:pPr>
        <w:numPr>
          <w:ilvl w:val="0"/>
          <w:numId w:val="55"/>
        </w:numPr>
        <w:tabs>
          <w:tab w:val="left" w:pos="851"/>
        </w:tabs>
        <w:ind w:right="-285"/>
        <w:jc w:val="both"/>
        <w:rPr>
          <w:rFonts w:ascii="Gill Sans MT" w:hAnsi="Gill Sans MT"/>
          <w:sz w:val="20"/>
          <w:szCs w:val="20"/>
        </w:rPr>
      </w:pPr>
      <w:r>
        <w:rPr>
          <w:rFonts w:ascii="Gill Sans MT" w:hAnsi="Gill Sans MT"/>
          <w:b/>
          <w:bCs/>
          <w:sz w:val="20"/>
          <w:szCs w:val="20"/>
        </w:rPr>
        <w:t xml:space="preserve">L’ordonnateur </w:t>
      </w:r>
      <w:r w:rsidRPr="00D65BCA">
        <w:rPr>
          <w:rFonts w:ascii="Gill Sans MT" w:hAnsi="Gill Sans MT"/>
          <w:sz w:val="20"/>
          <w:szCs w:val="20"/>
        </w:rPr>
        <w:t>est l’exécutif de la collectivité (Maire). Il donne l’ordre administratif d</w:t>
      </w:r>
      <w:r w:rsidRPr="00D65BCA">
        <w:rPr>
          <w:rFonts w:ascii="Gill Sans MT" w:hAnsi="Gill Sans MT"/>
          <w:b/>
          <w:sz w:val="20"/>
          <w:szCs w:val="20"/>
        </w:rPr>
        <w:t>’engager</w:t>
      </w:r>
      <w:r w:rsidRPr="00D65BCA">
        <w:rPr>
          <w:rFonts w:ascii="Gill Sans MT" w:hAnsi="Gill Sans MT"/>
          <w:sz w:val="20"/>
          <w:szCs w:val="20"/>
        </w:rPr>
        <w:t xml:space="preserve"> (décision d’effectuer </w:t>
      </w:r>
      <w:r w:rsidRPr="00D015F4">
        <w:rPr>
          <w:rFonts w:ascii="Gill Sans MT" w:hAnsi="Gill Sans MT"/>
          <w:sz w:val="20"/>
          <w:szCs w:val="20"/>
        </w:rPr>
        <w:t>et d’affecter</w:t>
      </w:r>
      <w:r w:rsidRPr="00D65BCA">
        <w:rPr>
          <w:rFonts w:ascii="Gill Sans MT" w:hAnsi="Gill Sans MT"/>
          <w:sz w:val="20"/>
          <w:szCs w:val="20"/>
        </w:rPr>
        <w:t xml:space="preserve"> les crédits nécessaires), de </w:t>
      </w:r>
      <w:r w:rsidRPr="00D65BCA">
        <w:rPr>
          <w:rFonts w:ascii="Gill Sans MT" w:hAnsi="Gill Sans MT"/>
          <w:b/>
          <w:sz w:val="20"/>
          <w:szCs w:val="20"/>
        </w:rPr>
        <w:t>liquider</w:t>
      </w:r>
      <w:r w:rsidRPr="00D65BCA">
        <w:rPr>
          <w:rFonts w:ascii="Gill Sans MT" w:hAnsi="Gill Sans MT"/>
          <w:sz w:val="20"/>
          <w:szCs w:val="20"/>
        </w:rPr>
        <w:t xml:space="preserve"> (vérification de la réalité de la dette et fixation du montant de la dépense)</w:t>
      </w:r>
      <w:r>
        <w:rPr>
          <w:rFonts w:ascii="Gill Sans MT" w:hAnsi="Gill Sans MT"/>
          <w:sz w:val="20"/>
          <w:szCs w:val="20"/>
        </w:rPr>
        <w:t>,</w:t>
      </w:r>
      <w:r w:rsidRPr="00D65BCA">
        <w:rPr>
          <w:rFonts w:ascii="Gill Sans MT" w:hAnsi="Gill Sans MT"/>
          <w:sz w:val="20"/>
          <w:szCs w:val="20"/>
        </w:rPr>
        <w:t xml:space="preserve"> d’</w:t>
      </w:r>
      <w:r w:rsidRPr="00D65BCA">
        <w:rPr>
          <w:rFonts w:ascii="Gill Sans MT" w:hAnsi="Gill Sans MT"/>
          <w:b/>
          <w:bCs/>
          <w:sz w:val="20"/>
          <w:szCs w:val="20"/>
        </w:rPr>
        <w:t xml:space="preserve">ordonnancer </w:t>
      </w:r>
      <w:r w:rsidRPr="006A30E2">
        <w:rPr>
          <w:rFonts w:ascii="Gill Sans MT" w:hAnsi="Gill Sans MT"/>
          <w:bCs/>
          <w:sz w:val="20"/>
          <w:szCs w:val="20"/>
        </w:rPr>
        <w:t>(</w:t>
      </w:r>
      <w:r w:rsidRPr="00D65BCA">
        <w:rPr>
          <w:rFonts w:ascii="Gill Sans MT" w:hAnsi="Gill Sans MT"/>
          <w:bCs/>
          <w:sz w:val="20"/>
          <w:szCs w:val="20"/>
        </w:rPr>
        <w:t>mandat</w:t>
      </w:r>
      <w:r w:rsidRPr="00D65BCA">
        <w:rPr>
          <w:rFonts w:ascii="Gill Sans MT" w:hAnsi="Gill Sans MT"/>
          <w:b/>
          <w:bCs/>
          <w:sz w:val="20"/>
          <w:szCs w:val="20"/>
        </w:rPr>
        <w:t xml:space="preserve"> </w:t>
      </w:r>
      <w:r w:rsidRPr="00D65BCA">
        <w:rPr>
          <w:rFonts w:ascii="Gill Sans MT" w:hAnsi="Gill Sans MT"/>
          <w:sz w:val="20"/>
          <w:szCs w:val="20"/>
        </w:rPr>
        <w:t xml:space="preserve">paiement par lequel l’ordre de payer est donné au comptable public) les dépenses et </w:t>
      </w:r>
      <w:r>
        <w:rPr>
          <w:rFonts w:ascii="Gill Sans MT" w:hAnsi="Gill Sans MT"/>
          <w:sz w:val="20"/>
          <w:szCs w:val="20"/>
        </w:rPr>
        <w:t xml:space="preserve">de recouvrer les recettes </w:t>
      </w:r>
      <w:r w:rsidRPr="00D65BCA">
        <w:rPr>
          <w:rFonts w:ascii="Gill Sans MT" w:hAnsi="Gill Sans MT"/>
          <w:sz w:val="20"/>
          <w:szCs w:val="20"/>
        </w:rPr>
        <w:t xml:space="preserve">mais ne peut pas manipuler les fonds publics. Il tient le </w:t>
      </w:r>
      <w:r w:rsidRPr="00D65BCA">
        <w:rPr>
          <w:rFonts w:ascii="Gill Sans MT" w:hAnsi="Gill Sans MT"/>
          <w:b/>
          <w:sz w:val="20"/>
          <w:szCs w:val="20"/>
        </w:rPr>
        <w:t>Compte Administratif.</w:t>
      </w:r>
    </w:p>
    <w:p w:rsidR="00E8538F" w:rsidRPr="00DE2AE4" w:rsidRDefault="00E8538F" w:rsidP="00E8538F">
      <w:pPr>
        <w:ind w:left="360" w:right="-285"/>
        <w:jc w:val="both"/>
        <w:rPr>
          <w:rFonts w:ascii="Gill Sans MT" w:hAnsi="Gill Sans MT"/>
          <w:b/>
          <w:bCs/>
          <w:i/>
          <w:iCs/>
          <w:sz w:val="20"/>
          <w:szCs w:val="20"/>
        </w:rPr>
      </w:pPr>
    </w:p>
    <w:p w:rsidR="00E8538F" w:rsidRDefault="00E8538F" w:rsidP="00517D2E">
      <w:pPr>
        <w:numPr>
          <w:ilvl w:val="0"/>
          <w:numId w:val="55"/>
        </w:numPr>
        <w:tabs>
          <w:tab w:val="left" w:pos="851"/>
        </w:tabs>
        <w:ind w:right="-285"/>
        <w:jc w:val="both"/>
        <w:rPr>
          <w:rFonts w:ascii="Gill Sans MT" w:hAnsi="Gill Sans MT"/>
          <w:sz w:val="20"/>
          <w:szCs w:val="20"/>
        </w:rPr>
      </w:pPr>
      <w:r w:rsidRPr="005C684A">
        <w:rPr>
          <w:rFonts w:ascii="Gill Sans MT" w:hAnsi="Gill Sans MT"/>
          <w:b/>
          <w:sz w:val="20"/>
          <w:szCs w:val="20"/>
        </w:rPr>
        <w:t xml:space="preserve">Le </w:t>
      </w:r>
      <w:r w:rsidRPr="005C684A">
        <w:rPr>
          <w:rFonts w:ascii="Gill Sans MT" w:hAnsi="Gill Sans MT"/>
          <w:b/>
          <w:bCs/>
          <w:sz w:val="20"/>
          <w:szCs w:val="20"/>
        </w:rPr>
        <w:t>comptable public</w:t>
      </w:r>
      <w:r>
        <w:rPr>
          <w:rFonts w:ascii="Gill Sans MT" w:hAnsi="Gill Sans MT"/>
          <w:sz w:val="20"/>
          <w:szCs w:val="20"/>
        </w:rPr>
        <w:t xml:space="preserve"> est un fonctionnaire de l’État dépendant du corps des comptables du Trésor. Il procède à divers contrôles et exécute les dépenses et les recettes selon les indications de l’ordonnateur. Il est responsable personnellement et sur son propre argent de ces opérations. Il tient le </w:t>
      </w:r>
      <w:r>
        <w:rPr>
          <w:rFonts w:ascii="Gill Sans MT" w:hAnsi="Gill Sans MT"/>
          <w:b/>
          <w:bCs/>
          <w:sz w:val="20"/>
          <w:szCs w:val="20"/>
        </w:rPr>
        <w:t>Compte de Gestion</w:t>
      </w:r>
      <w:r>
        <w:rPr>
          <w:rFonts w:ascii="Gill Sans MT" w:hAnsi="Gill Sans MT"/>
          <w:sz w:val="20"/>
          <w:szCs w:val="20"/>
        </w:rPr>
        <w:t xml:space="preserve"> de la collectivité. </w:t>
      </w:r>
    </w:p>
    <w:p w:rsidR="00E8538F" w:rsidRPr="00DE2AE4" w:rsidRDefault="00E8538F" w:rsidP="00E8538F">
      <w:pPr>
        <w:ind w:right="-285"/>
        <w:jc w:val="both"/>
        <w:rPr>
          <w:rFonts w:ascii="Gill Sans MT" w:hAnsi="Gill Sans MT"/>
          <w:sz w:val="20"/>
          <w:szCs w:val="20"/>
        </w:rPr>
      </w:pPr>
    </w:p>
    <w:p w:rsidR="00E8538F" w:rsidRPr="00DE2AE4" w:rsidRDefault="00E8538F" w:rsidP="00E8538F">
      <w:pPr>
        <w:ind w:left="-180" w:right="-285"/>
        <w:jc w:val="both"/>
        <w:rPr>
          <w:rFonts w:ascii="Gill Sans MT" w:hAnsi="Gill Sans MT"/>
          <w:sz w:val="20"/>
          <w:szCs w:val="20"/>
        </w:rPr>
      </w:pPr>
      <w:r>
        <w:rPr>
          <w:rFonts w:ascii="Gill Sans MT" w:hAnsi="Gill Sans MT"/>
          <w:sz w:val="20"/>
          <w:szCs w:val="20"/>
        </w:rPr>
        <w:t xml:space="preserve">Chaque année, </w:t>
      </w:r>
      <w:r w:rsidRPr="00DE2AE4">
        <w:rPr>
          <w:rFonts w:ascii="Gill Sans MT" w:hAnsi="Gill Sans MT"/>
          <w:sz w:val="20"/>
          <w:szCs w:val="20"/>
        </w:rPr>
        <w:t>avant le 1</w:t>
      </w:r>
      <w:r w:rsidRPr="00DE2AE4">
        <w:rPr>
          <w:rFonts w:ascii="Gill Sans MT" w:hAnsi="Gill Sans MT"/>
          <w:sz w:val="20"/>
          <w:szCs w:val="20"/>
          <w:vertAlign w:val="superscript"/>
        </w:rPr>
        <w:t>er</w:t>
      </w:r>
      <w:r>
        <w:rPr>
          <w:rFonts w:ascii="Gill Sans MT" w:hAnsi="Gill Sans MT"/>
          <w:sz w:val="20"/>
          <w:szCs w:val="20"/>
        </w:rPr>
        <w:t xml:space="preserve"> juin,</w:t>
      </w:r>
      <w:r w:rsidRPr="00DE2AE4">
        <w:rPr>
          <w:rFonts w:ascii="Gill Sans MT" w:hAnsi="Gill Sans MT"/>
          <w:sz w:val="20"/>
          <w:szCs w:val="20"/>
        </w:rPr>
        <w:t xml:space="preserve"> le comptable publ</w:t>
      </w:r>
      <w:r>
        <w:rPr>
          <w:rFonts w:ascii="Gill Sans MT" w:hAnsi="Gill Sans MT"/>
          <w:sz w:val="20"/>
          <w:szCs w:val="20"/>
        </w:rPr>
        <w:t>ic fournit à l’ordonnateur son Compte de Gestion certifié par le Directeur Départemental des Finances Publiques,</w:t>
      </w:r>
      <w:r w:rsidRPr="00DE2AE4">
        <w:rPr>
          <w:rFonts w:ascii="Gill Sans MT" w:hAnsi="Gill Sans MT"/>
          <w:sz w:val="20"/>
          <w:szCs w:val="20"/>
        </w:rPr>
        <w:t xml:space="preserve"> pour permettre de vérifier la concordance des écritures et des résultats entre les </w:t>
      </w:r>
      <w:r>
        <w:rPr>
          <w:rFonts w:ascii="Gill Sans MT" w:hAnsi="Gill Sans MT"/>
          <w:sz w:val="20"/>
          <w:szCs w:val="20"/>
        </w:rPr>
        <w:t>deux comptabilités. Le vote du Compte de G</w:t>
      </w:r>
      <w:r w:rsidRPr="00DE2AE4">
        <w:rPr>
          <w:rFonts w:ascii="Gill Sans MT" w:hAnsi="Gill Sans MT"/>
          <w:sz w:val="20"/>
          <w:szCs w:val="20"/>
        </w:rPr>
        <w:t>estion correspond à l’exercice de ce contrôle.</w:t>
      </w:r>
    </w:p>
    <w:p w:rsidR="00E8538F" w:rsidRPr="00DE2AE4" w:rsidRDefault="00E8538F" w:rsidP="00E8538F">
      <w:pPr>
        <w:ind w:left="-180" w:right="-285"/>
        <w:jc w:val="both"/>
        <w:rPr>
          <w:rFonts w:ascii="Gill Sans MT" w:hAnsi="Gill Sans MT"/>
          <w:sz w:val="20"/>
          <w:szCs w:val="20"/>
        </w:rPr>
      </w:pPr>
    </w:p>
    <w:p w:rsidR="00E8538F" w:rsidRPr="0057585E" w:rsidRDefault="00E8538F" w:rsidP="00E8538F">
      <w:pPr>
        <w:ind w:left="-180" w:right="-285"/>
        <w:jc w:val="both"/>
        <w:rPr>
          <w:rFonts w:ascii="Gill Sans MT" w:hAnsi="Gill Sans MT"/>
          <w:sz w:val="20"/>
          <w:szCs w:val="20"/>
        </w:rPr>
      </w:pPr>
      <w:r w:rsidRPr="0057585E">
        <w:rPr>
          <w:rFonts w:ascii="Gill Sans MT" w:hAnsi="Gill Sans MT"/>
          <w:sz w:val="20"/>
          <w:szCs w:val="20"/>
        </w:rPr>
        <w:t xml:space="preserve">Le résultat cumulé des exercices précédents présentait un </w:t>
      </w:r>
      <w:r>
        <w:rPr>
          <w:rFonts w:ascii="Gill Sans MT" w:hAnsi="Gill Sans MT"/>
          <w:sz w:val="20"/>
          <w:szCs w:val="20"/>
        </w:rPr>
        <w:t>déficit de 5 328 296.32 €</w:t>
      </w:r>
      <w:r w:rsidRPr="0057585E">
        <w:rPr>
          <w:rFonts w:ascii="Gill Sans MT" w:hAnsi="Gill Sans MT"/>
          <w:sz w:val="20"/>
          <w:szCs w:val="20"/>
        </w:rPr>
        <w:t xml:space="preserve"> </w:t>
      </w:r>
      <w:r>
        <w:rPr>
          <w:rFonts w:ascii="Gill Sans MT" w:hAnsi="Gill Sans MT"/>
          <w:sz w:val="20"/>
          <w:szCs w:val="20"/>
        </w:rPr>
        <w:t>et celui de l’année 2019</w:t>
      </w:r>
      <w:r w:rsidRPr="0057585E">
        <w:rPr>
          <w:rFonts w:ascii="Gill Sans MT" w:hAnsi="Gill Sans MT"/>
          <w:sz w:val="20"/>
          <w:szCs w:val="20"/>
        </w:rPr>
        <w:t xml:space="preserve"> un </w:t>
      </w:r>
      <w:r>
        <w:rPr>
          <w:rFonts w:ascii="Gill Sans MT" w:hAnsi="Gill Sans MT"/>
          <w:sz w:val="20"/>
          <w:szCs w:val="20"/>
        </w:rPr>
        <w:t>excédent de 9 335 411.00 €.</w:t>
      </w:r>
      <w:r w:rsidRPr="0057585E">
        <w:rPr>
          <w:rFonts w:ascii="Gill Sans MT" w:hAnsi="Gill Sans MT"/>
          <w:sz w:val="20"/>
          <w:szCs w:val="20"/>
        </w:rPr>
        <w:t xml:space="preserve"> Le résultat cumulé de l’exercice 201</w:t>
      </w:r>
      <w:r>
        <w:rPr>
          <w:rFonts w:ascii="Gill Sans MT" w:hAnsi="Gill Sans MT"/>
          <w:sz w:val="20"/>
          <w:szCs w:val="20"/>
        </w:rPr>
        <w:t>9</w:t>
      </w:r>
      <w:r w:rsidRPr="0057585E">
        <w:rPr>
          <w:rFonts w:ascii="Gill Sans MT" w:hAnsi="Gill Sans MT"/>
          <w:sz w:val="20"/>
          <w:szCs w:val="20"/>
        </w:rPr>
        <w:t xml:space="preserve"> est donc </w:t>
      </w:r>
      <w:r>
        <w:rPr>
          <w:rFonts w:ascii="Gill Sans MT" w:hAnsi="Gill Sans MT"/>
          <w:sz w:val="20"/>
          <w:szCs w:val="20"/>
        </w:rPr>
        <w:t>excédent</w:t>
      </w:r>
      <w:r w:rsidRPr="0057585E">
        <w:rPr>
          <w:rFonts w:ascii="Gill Sans MT" w:hAnsi="Gill Sans MT"/>
          <w:sz w:val="20"/>
          <w:szCs w:val="20"/>
        </w:rPr>
        <w:t xml:space="preserve"> de </w:t>
      </w:r>
      <w:r>
        <w:rPr>
          <w:rFonts w:ascii="Gill Sans MT" w:hAnsi="Gill Sans MT"/>
          <w:sz w:val="20"/>
          <w:szCs w:val="20"/>
        </w:rPr>
        <w:t xml:space="preserve">4 007 114.68 </w:t>
      </w:r>
      <w:r w:rsidRPr="0057585E">
        <w:rPr>
          <w:rFonts w:ascii="Gill Sans MT" w:hAnsi="Gill Sans MT"/>
          <w:sz w:val="20"/>
          <w:szCs w:val="20"/>
        </w:rPr>
        <w:t>€, résultat conforme au Compte Administratif.</w:t>
      </w:r>
    </w:p>
    <w:p w:rsidR="00E8538F" w:rsidRPr="0057585E" w:rsidRDefault="00E8538F" w:rsidP="00E8538F">
      <w:pPr>
        <w:ind w:left="-180" w:right="-285"/>
        <w:rPr>
          <w:rFonts w:ascii="Gill Sans MT" w:hAnsi="Gill Sans MT"/>
          <w:sz w:val="20"/>
          <w:szCs w:val="20"/>
        </w:rPr>
      </w:pPr>
      <w:r w:rsidRPr="0057585E">
        <w:rPr>
          <w:rFonts w:ascii="Gill Sans MT" w:hAnsi="Gill Sans MT"/>
          <w:sz w:val="20"/>
          <w:szCs w:val="20"/>
        </w:rPr>
        <w:t>Au vu de cet exposé, je vous propose la délibération suivante :</w:t>
      </w:r>
    </w:p>
    <w:p w:rsidR="00E8538F" w:rsidRPr="0057585E" w:rsidRDefault="00E8538F" w:rsidP="00E8538F">
      <w:pPr>
        <w:ind w:left="-180" w:right="-285"/>
        <w:rPr>
          <w:rFonts w:ascii="Gill Sans MT" w:hAnsi="Gill Sans MT"/>
          <w:sz w:val="20"/>
          <w:szCs w:val="20"/>
        </w:rPr>
      </w:pPr>
    </w:p>
    <w:p w:rsidR="00E8538F" w:rsidRPr="0057585E" w:rsidRDefault="00E8538F" w:rsidP="00E8538F">
      <w:pPr>
        <w:ind w:left="-180" w:right="-285"/>
        <w:rPr>
          <w:rFonts w:ascii="Gill Sans MT" w:hAnsi="Gill Sans MT"/>
          <w:i/>
          <w:sz w:val="20"/>
          <w:szCs w:val="20"/>
        </w:rPr>
      </w:pPr>
      <w:r w:rsidRPr="0057585E">
        <w:rPr>
          <w:rFonts w:ascii="Gill Sans MT" w:hAnsi="Gill Sans MT"/>
          <w:i/>
          <w:sz w:val="20"/>
          <w:szCs w:val="20"/>
        </w:rPr>
        <w:t>Considérant l’exposé du rapporteur,</w:t>
      </w:r>
    </w:p>
    <w:p w:rsidR="00E8538F" w:rsidRPr="0057585E" w:rsidRDefault="00E8538F" w:rsidP="00E8538F">
      <w:pPr>
        <w:ind w:right="-285"/>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 xml:space="preserve">À </w:t>
      </w:r>
      <w:r w:rsidR="00162127">
        <w:rPr>
          <w:rFonts w:ascii="Gill Sans MT" w:hAnsi="Gill Sans MT"/>
          <w:bCs/>
          <w:sz w:val="20"/>
          <w:szCs w:val="22"/>
        </w:rPr>
        <w:t>L’UNANIMITÉ,</w:t>
      </w:r>
    </w:p>
    <w:p w:rsidR="00E8538F" w:rsidRPr="0057585E" w:rsidRDefault="00E8538F" w:rsidP="00E8538F">
      <w:pPr>
        <w:ind w:left="-180" w:right="-285"/>
        <w:jc w:val="both"/>
        <w:rPr>
          <w:rFonts w:ascii="Gill Sans MT" w:hAnsi="Gill Sans MT"/>
          <w:sz w:val="20"/>
          <w:szCs w:val="20"/>
        </w:rPr>
      </w:pPr>
    </w:p>
    <w:p w:rsidR="00E8538F" w:rsidRPr="0057585E" w:rsidRDefault="00E8538F" w:rsidP="00517D2E">
      <w:pPr>
        <w:pStyle w:val="NS-Conclusion0"/>
        <w:numPr>
          <w:ilvl w:val="0"/>
          <w:numId w:val="55"/>
        </w:numPr>
        <w:tabs>
          <w:tab w:val="clear" w:pos="720"/>
          <w:tab w:val="num" w:pos="142"/>
        </w:tabs>
        <w:ind w:left="142" w:right="-285" w:hanging="284"/>
      </w:pPr>
      <w:r w:rsidRPr="0057585E">
        <w:t>APPROUVE le Compte de Gestion de l’exercice 201</w:t>
      </w:r>
      <w:r>
        <w:t>9</w:t>
      </w:r>
      <w:r w:rsidRPr="0057585E">
        <w:t xml:space="preserve"> du Budget Principal de </w:t>
      </w:r>
      <w:smartTag w:uri="urn:schemas-microsoft-com:office:smarttags" w:element="PersonName">
        <w:smartTagPr>
          <w:attr w:name="ProductID" w:val="LA VILLE"/>
        </w:smartTagPr>
        <w:r w:rsidRPr="0057585E">
          <w:t>la Ville</w:t>
        </w:r>
      </w:smartTag>
      <w:r w:rsidRPr="0057585E">
        <w:t xml:space="preserve"> tel que défini comme suit :</w:t>
      </w:r>
    </w:p>
    <w:p w:rsidR="00E8538F" w:rsidRPr="0057585E" w:rsidRDefault="00E8538F" w:rsidP="00E8538F">
      <w:pPr>
        <w:ind w:left="-180" w:right="-316"/>
        <w:jc w:val="both"/>
        <w:rPr>
          <w:rFonts w:ascii="Gill Sans MT" w:hAnsi="Gill Sans MT"/>
          <w:sz w:val="16"/>
          <w:szCs w:val="16"/>
        </w:rPr>
      </w:pPr>
    </w:p>
    <w:p w:rsidR="00E8538F" w:rsidRPr="0057585E" w:rsidRDefault="00E8538F" w:rsidP="00E8538F">
      <w:pPr>
        <w:tabs>
          <w:tab w:val="left" w:pos="2340"/>
          <w:tab w:val="right" w:pos="3960"/>
        </w:tabs>
        <w:jc w:val="both"/>
        <w:rPr>
          <w:rFonts w:ascii="Gill Sans MT" w:hAnsi="Gill Sans MT"/>
          <w:sz w:val="20"/>
          <w:szCs w:val="20"/>
        </w:rPr>
      </w:pPr>
      <w:r w:rsidRPr="0057585E">
        <w:rPr>
          <w:rFonts w:ascii="Gill Sans MT" w:hAnsi="Gill Sans MT"/>
          <w:sz w:val="20"/>
          <w:szCs w:val="20"/>
        </w:rPr>
        <w:t>En fonctionnement =</w:t>
      </w:r>
      <w:r w:rsidRPr="0057585E">
        <w:rPr>
          <w:rFonts w:ascii="Gill Sans MT" w:hAnsi="Gill Sans MT"/>
          <w:sz w:val="20"/>
          <w:szCs w:val="20"/>
        </w:rPr>
        <w:tab/>
      </w:r>
      <w:r w:rsidRPr="0057585E">
        <w:rPr>
          <w:rFonts w:ascii="Gill Sans MT" w:hAnsi="Gill Sans MT"/>
          <w:sz w:val="20"/>
          <w:szCs w:val="20"/>
        </w:rPr>
        <w:tab/>
        <w:t xml:space="preserve">+ </w:t>
      </w:r>
      <w:r>
        <w:rPr>
          <w:rFonts w:ascii="Gill Sans MT" w:hAnsi="Gill Sans MT"/>
          <w:sz w:val="20"/>
          <w:szCs w:val="20"/>
        </w:rPr>
        <w:t>3 566 188.00</w:t>
      </w:r>
      <w:r w:rsidRPr="0057585E">
        <w:rPr>
          <w:rFonts w:ascii="Gill Sans MT" w:hAnsi="Gill Sans MT"/>
          <w:sz w:val="20"/>
          <w:szCs w:val="20"/>
        </w:rPr>
        <w:t xml:space="preserve"> €</w:t>
      </w:r>
    </w:p>
    <w:p w:rsidR="00E8538F" w:rsidRPr="0057585E" w:rsidRDefault="00E8538F" w:rsidP="00E8538F">
      <w:pPr>
        <w:tabs>
          <w:tab w:val="left" w:pos="2340"/>
          <w:tab w:val="right" w:pos="3960"/>
        </w:tabs>
        <w:jc w:val="both"/>
        <w:rPr>
          <w:rFonts w:ascii="Gill Sans MT" w:hAnsi="Gill Sans MT"/>
          <w:sz w:val="20"/>
          <w:szCs w:val="20"/>
        </w:rPr>
      </w:pPr>
      <w:r>
        <w:rPr>
          <w:rFonts w:ascii="Gill Sans MT" w:hAnsi="Gill Sans MT"/>
          <w:sz w:val="20"/>
          <w:szCs w:val="20"/>
        </w:rPr>
        <w:t xml:space="preserve">En investissement </w:t>
      </w:r>
      <w:r w:rsidRPr="0057585E">
        <w:rPr>
          <w:rFonts w:ascii="Gill Sans MT" w:hAnsi="Gill Sans MT"/>
          <w:sz w:val="20"/>
          <w:szCs w:val="20"/>
        </w:rPr>
        <w:t>=</w:t>
      </w:r>
      <w:r w:rsidRPr="0057585E">
        <w:rPr>
          <w:rFonts w:ascii="Gill Sans MT" w:hAnsi="Gill Sans MT"/>
          <w:sz w:val="20"/>
          <w:szCs w:val="20"/>
        </w:rPr>
        <w:tab/>
      </w:r>
      <w:r w:rsidRPr="0057585E">
        <w:rPr>
          <w:rFonts w:ascii="Gill Sans MT" w:hAnsi="Gill Sans MT"/>
          <w:sz w:val="20"/>
          <w:szCs w:val="20"/>
        </w:rPr>
        <w:tab/>
      </w:r>
      <w:r>
        <w:rPr>
          <w:rFonts w:ascii="Gill Sans MT" w:hAnsi="Gill Sans MT"/>
          <w:sz w:val="20"/>
          <w:szCs w:val="20"/>
        </w:rPr>
        <w:t>+ 440 926.68</w:t>
      </w:r>
      <w:r w:rsidRPr="0057585E">
        <w:rPr>
          <w:rFonts w:ascii="Gill Sans MT" w:hAnsi="Gill Sans MT"/>
          <w:sz w:val="20"/>
          <w:szCs w:val="20"/>
        </w:rPr>
        <w:t xml:space="preserve"> €</w:t>
      </w:r>
      <w:r w:rsidRPr="0057585E">
        <w:rPr>
          <w:rFonts w:ascii="Gill Sans MT" w:hAnsi="Gill Sans MT"/>
          <w:sz w:val="20"/>
          <w:szCs w:val="20"/>
        </w:rPr>
        <w:tab/>
      </w:r>
    </w:p>
    <w:p w:rsidR="00E8538F" w:rsidRPr="0057585E" w:rsidRDefault="00E8538F" w:rsidP="00E8538F">
      <w:pPr>
        <w:jc w:val="both"/>
        <w:rPr>
          <w:rFonts w:ascii="Gill Sans MT" w:hAnsi="Gill Sans MT"/>
          <w:sz w:val="20"/>
          <w:szCs w:val="20"/>
        </w:rPr>
      </w:pPr>
    </w:p>
    <w:p w:rsidR="00E8538F" w:rsidRDefault="00E8538F" w:rsidP="00E8538F">
      <w:pPr>
        <w:tabs>
          <w:tab w:val="left" w:pos="2340"/>
          <w:tab w:val="right" w:pos="3960"/>
        </w:tabs>
        <w:jc w:val="both"/>
        <w:rPr>
          <w:rFonts w:ascii="Gill Sans MT" w:hAnsi="Gill Sans MT"/>
          <w:b/>
          <w:bCs/>
          <w:sz w:val="20"/>
          <w:szCs w:val="20"/>
        </w:rPr>
      </w:pPr>
      <w:r w:rsidRPr="0057585E">
        <w:rPr>
          <w:rFonts w:ascii="Gill Sans MT" w:hAnsi="Gill Sans MT"/>
          <w:b/>
          <w:bCs/>
          <w:sz w:val="20"/>
          <w:szCs w:val="20"/>
        </w:rPr>
        <w:t xml:space="preserve">Résultat cumulé    = </w:t>
      </w:r>
      <w:r w:rsidRPr="0057585E">
        <w:rPr>
          <w:rFonts w:ascii="Gill Sans MT" w:hAnsi="Gill Sans MT"/>
          <w:b/>
          <w:bCs/>
          <w:sz w:val="20"/>
          <w:szCs w:val="20"/>
        </w:rPr>
        <w:tab/>
      </w:r>
      <w:r w:rsidRPr="0057585E">
        <w:rPr>
          <w:rFonts w:ascii="Gill Sans MT" w:hAnsi="Gill Sans MT"/>
          <w:b/>
          <w:bCs/>
          <w:sz w:val="20"/>
          <w:szCs w:val="20"/>
        </w:rPr>
        <w:tab/>
      </w:r>
      <w:r>
        <w:rPr>
          <w:rFonts w:ascii="Gill Sans MT" w:hAnsi="Gill Sans MT"/>
          <w:b/>
          <w:bCs/>
          <w:sz w:val="20"/>
          <w:szCs w:val="20"/>
        </w:rPr>
        <w:t>+</w:t>
      </w:r>
      <w:r w:rsidRPr="0057585E">
        <w:rPr>
          <w:rFonts w:ascii="Gill Sans MT" w:hAnsi="Gill Sans MT"/>
          <w:b/>
          <w:bCs/>
          <w:sz w:val="20"/>
          <w:szCs w:val="20"/>
        </w:rPr>
        <w:t xml:space="preserve"> </w:t>
      </w:r>
      <w:r>
        <w:rPr>
          <w:rFonts w:ascii="Gill Sans MT" w:hAnsi="Gill Sans MT"/>
          <w:b/>
          <w:bCs/>
          <w:sz w:val="20"/>
          <w:szCs w:val="20"/>
        </w:rPr>
        <w:t>4 007 114.68</w:t>
      </w:r>
      <w:r w:rsidRPr="0057585E">
        <w:rPr>
          <w:rFonts w:ascii="Gill Sans MT" w:hAnsi="Gill Sans MT"/>
          <w:b/>
          <w:bCs/>
          <w:sz w:val="20"/>
          <w:szCs w:val="20"/>
        </w:rPr>
        <w:t xml:space="preserve"> €</w:t>
      </w:r>
    </w:p>
    <w:p w:rsidR="00E8538F" w:rsidRDefault="00E8538F" w:rsidP="00E8538F">
      <w:pPr>
        <w:rPr>
          <w:bCs/>
          <w:spacing w:val="-4"/>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Default="00E8538F" w:rsidP="00E8538F">
      <w:pPr>
        <w:pStyle w:val="NS-Conclusion0"/>
        <w:numPr>
          <w:ilvl w:val="0"/>
          <w:numId w:val="0"/>
        </w:numPr>
        <w:tabs>
          <w:tab w:val="num" w:pos="180"/>
        </w:tabs>
        <w:ind w:left="284" w:right="0"/>
        <w:rPr>
          <w:b/>
        </w:rPr>
      </w:pPr>
    </w:p>
    <w:p w:rsidR="00E8538F" w:rsidRPr="00A37C7B" w:rsidRDefault="00E8538F" w:rsidP="00E8538F">
      <w:pPr>
        <w:pStyle w:val="NS-Conclusion0"/>
        <w:numPr>
          <w:ilvl w:val="0"/>
          <w:numId w:val="52"/>
        </w:numPr>
        <w:rPr>
          <w:b/>
        </w:rPr>
      </w:pPr>
      <w:r w:rsidRPr="00A37C7B">
        <w:rPr>
          <w:b/>
        </w:rPr>
        <w:t>Compte de Gestion 201</w:t>
      </w:r>
      <w:r>
        <w:rPr>
          <w:b/>
        </w:rPr>
        <w:t>9</w:t>
      </w:r>
      <w:r w:rsidRPr="00A37C7B">
        <w:rPr>
          <w:b/>
        </w:rPr>
        <w:t xml:space="preserve"> Budget Ville.</w:t>
      </w:r>
    </w:p>
    <w:p w:rsidR="00E8538F" w:rsidRPr="006F4D34" w:rsidRDefault="00E8538F" w:rsidP="00E8538F">
      <w:pPr>
        <w:rPr>
          <w:bCs/>
          <w:spacing w:val="-4"/>
        </w:rPr>
      </w:pPr>
    </w:p>
    <w:p w:rsidR="00E8538F" w:rsidRPr="001766CA" w:rsidRDefault="00E8538F" w:rsidP="00517D2E">
      <w:pPr>
        <w:pStyle w:val="Titre1"/>
        <w:rPr>
          <w:spacing w:val="-4"/>
        </w:rPr>
      </w:pPr>
      <w:bookmarkStart w:id="13" w:name="_Toc44407221"/>
      <w:r w:rsidRPr="001766CA">
        <w:t>2020/57/3-03 – FINANCES – Budget Ville – Décision d’affectation du résultat suite à la clôture de l’exercice budgétaire 2019.</w:t>
      </w:r>
      <w:bookmarkEnd w:id="13"/>
    </w:p>
    <w:p w:rsidR="00E8538F" w:rsidRPr="00BC7A36" w:rsidRDefault="00E8538F" w:rsidP="00E8538F">
      <w:pPr>
        <w:pStyle w:val="DlgationN0"/>
        <w:rPr>
          <w:rFonts w:ascii="Gill Sans MT" w:hAnsi="Gill Sans MT"/>
          <w:b/>
          <w:sz w:val="8"/>
          <w:szCs w:val="8"/>
        </w:rPr>
      </w:pPr>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Default="00E8538F" w:rsidP="00E8538F">
      <w:pPr>
        <w:ind w:left="-180" w:right="-285"/>
        <w:jc w:val="both"/>
        <w:rPr>
          <w:rFonts w:ascii="Gill Sans MT" w:hAnsi="Gill Sans MT"/>
          <w:sz w:val="20"/>
          <w:szCs w:val="20"/>
        </w:rPr>
      </w:pPr>
      <w:r>
        <w:rPr>
          <w:rFonts w:ascii="Gill Sans MT" w:hAnsi="Gill Sans MT"/>
          <w:sz w:val="20"/>
          <w:szCs w:val="20"/>
        </w:rPr>
        <w:t>Le Compte A</w:t>
      </w:r>
      <w:r w:rsidRPr="00460ABD">
        <w:rPr>
          <w:rFonts w:ascii="Gill Sans MT" w:hAnsi="Gill Sans MT"/>
          <w:sz w:val="20"/>
          <w:szCs w:val="20"/>
        </w:rPr>
        <w:t>dministratif 20</w:t>
      </w:r>
      <w:r>
        <w:rPr>
          <w:rFonts w:ascii="Gill Sans MT" w:hAnsi="Gill Sans MT"/>
          <w:sz w:val="20"/>
          <w:szCs w:val="20"/>
        </w:rPr>
        <w:t>19</w:t>
      </w:r>
      <w:r w:rsidRPr="00460ABD">
        <w:rPr>
          <w:rFonts w:ascii="Gill Sans MT" w:hAnsi="Gill Sans MT"/>
          <w:sz w:val="20"/>
          <w:szCs w:val="20"/>
        </w:rPr>
        <w:t>, approuvé lors de cette même séance du Conseil Municipal, constate :</w:t>
      </w:r>
    </w:p>
    <w:p w:rsidR="00E8538F" w:rsidRDefault="00E8538F" w:rsidP="00E8538F">
      <w:pPr>
        <w:ind w:left="-180" w:right="-285"/>
        <w:jc w:val="both"/>
        <w:rPr>
          <w:rFonts w:ascii="Gill Sans MT" w:hAnsi="Gill Sans MT"/>
          <w:sz w:val="20"/>
          <w:szCs w:val="20"/>
        </w:rPr>
      </w:pPr>
    </w:p>
    <w:p w:rsidR="00E8538F" w:rsidRDefault="00E8538F" w:rsidP="00E8538F">
      <w:pPr>
        <w:ind w:left="-180"/>
        <w:jc w:val="both"/>
        <w:rPr>
          <w:rFonts w:ascii="Gill Sans MT" w:hAnsi="Gill Sans MT"/>
          <w:sz w:val="20"/>
          <w:szCs w:val="20"/>
        </w:rPr>
      </w:pPr>
      <w:r w:rsidRPr="000A2DC4">
        <w:rPr>
          <w:noProof/>
        </w:rPr>
        <w:drawing>
          <wp:inline distT="0" distB="0" distL="0" distR="0">
            <wp:extent cx="4343400" cy="195262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1952625"/>
                    </a:xfrm>
                    <a:prstGeom prst="rect">
                      <a:avLst/>
                    </a:prstGeom>
                    <a:noFill/>
                    <a:ln>
                      <a:noFill/>
                    </a:ln>
                  </pic:spPr>
                </pic:pic>
              </a:graphicData>
            </a:graphic>
          </wp:inline>
        </w:drawing>
      </w:r>
    </w:p>
    <w:p w:rsidR="00E8538F" w:rsidRPr="00CA1670" w:rsidRDefault="00E8538F" w:rsidP="00E8538F">
      <w:pPr>
        <w:ind w:left="-180"/>
        <w:jc w:val="both"/>
        <w:rPr>
          <w:rFonts w:ascii="Gill Sans MT" w:hAnsi="Gill Sans MT"/>
          <w:sz w:val="20"/>
          <w:szCs w:val="20"/>
        </w:rPr>
      </w:pPr>
    </w:p>
    <w:p w:rsidR="00E8538F" w:rsidRDefault="00E8538F" w:rsidP="00E8538F">
      <w:pPr>
        <w:ind w:left="-180"/>
        <w:jc w:val="both"/>
        <w:rPr>
          <w:rFonts w:ascii="Gill Sans MT" w:hAnsi="Gill Sans MT"/>
          <w:sz w:val="20"/>
          <w:szCs w:val="20"/>
        </w:rPr>
      </w:pPr>
      <w:r>
        <w:rPr>
          <w:rFonts w:ascii="Gill Sans MT" w:hAnsi="Gill Sans MT"/>
          <w:sz w:val="20"/>
          <w:szCs w:val="20"/>
        </w:rPr>
        <w:t>Le montant des restes à réaliser est de :</w:t>
      </w:r>
    </w:p>
    <w:p w:rsidR="00E8538F" w:rsidRDefault="00E8538F" w:rsidP="00E8538F">
      <w:pPr>
        <w:ind w:left="-180"/>
        <w:jc w:val="both"/>
        <w:rPr>
          <w:rFonts w:ascii="Gill Sans MT" w:hAnsi="Gill Sans MT"/>
          <w:sz w:val="20"/>
          <w:szCs w:val="20"/>
        </w:rPr>
      </w:pPr>
      <w:r>
        <w:rPr>
          <w:rFonts w:ascii="Gill Sans MT" w:hAnsi="Gill Sans MT"/>
          <w:sz w:val="20"/>
          <w:szCs w:val="20"/>
        </w:rPr>
        <w:t>Dépenses : 3 330 958.29 €</w:t>
      </w:r>
    </w:p>
    <w:p w:rsidR="00E8538F" w:rsidRDefault="00E8538F" w:rsidP="00E8538F">
      <w:pPr>
        <w:ind w:left="-180"/>
        <w:jc w:val="both"/>
        <w:rPr>
          <w:rFonts w:ascii="Gill Sans MT" w:hAnsi="Gill Sans MT"/>
          <w:sz w:val="20"/>
          <w:szCs w:val="20"/>
        </w:rPr>
      </w:pPr>
      <w:r>
        <w:rPr>
          <w:rFonts w:ascii="Gill Sans MT" w:hAnsi="Gill Sans MT"/>
          <w:sz w:val="20"/>
          <w:szCs w:val="20"/>
        </w:rPr>
        <w:t>Recettes : 1 925 867.65 €</w:t>
      </w:r>
    </w:p>
    <w:p w:rsidR="00E8538F" w:rsidRPr="00460ABD" w:rsidRDefault="00E8538F" w:rsidP="00E8538F">
      <w:pPr>
        <w:ind w:left="-180"/>
        <w:jc w:val="both"/>
        <w:rPr>
          <w:rFonts w:ascii="Gill Sans MT" w:hAnsi="Gill Sans MT"/>
          <w:sz w:val="20"/>
          <w:szCs w:val="20"/>
        </w:rPr>
      </w:pPr>
    </w:p>
    <w:p w:rsidR="00E8538F" w:rsidRDefault="00E8538F" w:rsidP="00E8538F">
      <w:pPr>
        <w:ind w:left="-180" w:right="-285"/>
        <w:jc w:val="both"/>
        <w:rPr>
          <w:rFonts w:ascii="Gill Sans MT" w:hAnsi="Gill Sans MT"/>
          <w:sz w:val="20"/>
          <w:szCs w:val="20"/>
        </w:rPr>
      </w:pPr>
      <w:r>
        <w:rPr>
          <w:rFonts w:ascii="Gill Sans MT" w:hAnsi="Gill Sans MT"/>
          <w:sz w:val="20"/>
          <w:szCs w:val="20"/>
        </w:rPr>
        <w:t>Il est proposé d’affecter le résultat de fonctionnement 2019 selon les modalités suivantes :</w:t>
      </w:r>
    </w:p>
    <w:p w:rsidR="00E8538F" w:rsidRDefault="00E8538F" w:rsidP="00E8538F">
      <w:pPr>
        <w:jc w:val="both"/>
        <w:rPr>
          <w:rFonts w:ascii="Gill Sans MT" w:hAnsi="Gill Sans MT"/>
          <w:sz w:val="20"/>
          <w:szCs w:val="20"/>
        </w:rPr>
      </w:pPr>
    </w:p>
    <w:p w:rsidR="00E8538F" w:rsidRDefault="00E8538F" w:rsidP="00E8538F">
      <w:pPr>
        <w:ind w:left="-142"/>
        <w:jc w:val="both"/>
        <w:rPr>
          <w:rFonts w:ascii="Gill Sans MT" w:hAnsi="Gill Sans MT"/>
          <w:b/>
          <w:sz w:val="20"/>
          <w:szCs w:val="20"/>
        </w:rPr>
      </w:pPr>
      <w:r>
        <w:rPr>
          <w:rFonts w:ascii="Gill Sans MT" w:hAnsi="Gill Sans MT"/>
          <w:b/>
          <w:sz w:val="20"/>
          <w:szCs w:val="20"/>
        </w:rPr>
        <w:t>SECTION DE FONCTIONNEMENT</w:t>
      </w:r>
    </w:p>
    <w:p w:rsidR="00E8538F" w:rsidRDefault="00E8538F" w:rsidP="00E8538F">
      <w:pPr>
        <w:tabs>
          <w:tab w:val="right" w:pos="6840"/>
        </w:tabs>
        <w:ind w:left="-142"/>
        <w:jc w:val="both"/>
        <w:rPr>
          <w:rFonts w:ascii="Gill Sans MT" w:hAnsi="Gill Sans MT"/>
          <w:sz w:val="20"/>
          <w:szCs w:val="20"/>
        </w:rPr>
      </w:pPr>
      <w:r>
        <w:rPr>
          <w:rFonts w:ascii="Gill Sans MT" w:hAnsi="Gill Sans MT"/>
          <w:sz w:val="20"/>
          <w:szCs w:val="20"/>
        </w:rPr>
        <w:t>Affectation du résultat (c/002) :</w:t>
      </w:r>
      <w:r>
        <w:rPr>
          <w:rFonts w:ascii="Gill Sans MT" w:hAnsi="Gill Sans MT"/>
          <w:sz w:val="20"/>
          <w:szCs w:val="20"/>
        </w:rPr>
        <w:tab/>
        <w:t>3 566 188.00 €</w:t>
      </w:r>
    </w:p>
    <w:p w:rsidR="00E8538F" w:rsidRDefault="00E8538F" w:rsidP="00E8538F">
      <w:pPr>
        <w:ind w:left="-142"/>
        <w:jc w:val="both"/>
        <w:rPr>
          <w:rFonts w:ascii="Gill Sans MT" w:hAnsi="Gill Sans MT"/>
          <w:sz w:val="20"/>
          <w:szCs w:val="20"/>
        </w:rPr>
      </w:pPr>
    </w:p>
    <w:p w:rsidR="00E8538F" w:rsidRDefault="00E8538F" w:rsidP="00E8538F">
      <w:pPr>
        <w:ind w:left="-142" w:right="-186"/>
        <w:rPr>
          <w:rFonts w:ascii="Gill Sans MT" w:hAnsi="Gill Sans MT"/>
          <w:sz w:val="20"/>
          <w:szCs w:val="20"/>
        </w:rPr>
      </w:pPr>
    </w:p>
    <w:p w:rsidR="00E8538F" w:rsidRDefault="00E8538F" w:rsidP="00E8538F">
      <w:pPr>
        <w:ind w:left="-142"/>
        <w:jc w:val="both"/>
        <w:rPr>
          <w:rFonts w:ascii="Gill Sans MT" w:hAnsi="Gill Sans MT"/>
          <w:b/>
          <w:sz w:val="20"/>
          <w:szCs w:val="20"/>
        </w:rPr>
      </w:pPr>
      <w:r>
        <w:rPr>
          <w:rFonts w:ascii="Gill Sans MT" w:hAnsi="Gill Sans MT"/>
          <w:b/>
          <w:sz w:val="20"/>
          <w:szCs w:val="20"/>
        </w:rPr>
        <w:t>SECTION D’INVESTISSEMENT</w:t>
      </w:r>
    </w:p>
    <w:p w:rsidR="00E8538F" w:rsidRDefault="00E8538F" w:rsidP="00E8538F">
      <w:pPr>
        <w:tabs>
          <w:tab w:val="right" w:pos="6840"/>
        </w:tabs>
        <w:ind w:left="-142"/>
        <w:jc w:val="both"/>
        <w:rPr>
          <w:rFonts w:ascii="Gill Sans MT" w:hAnsi="Gill Sans MT"/>
          <w:sz w:val="20"/>
          <w:szCs w:val="20"/>
        </w:rPr>
      </w:pPr>
      <w:r>
        <w:rPr>
          <w:rFonts w:ascii="Gill Sans MT" w:hAnsi="Gill Sans MT"/>
          <w:sz w:val="20"/>
          <w:szCs w:val="20"/>
        </w:rPr>
        <w:t>Excédent d’investissement reporté (c/001) :</w:t>
      </w:r>
      <w:r>
        <w:rPr>
          <w:rFonts w:ascii="Gill Sans MT" w:hAnsi="Gill Sans MT"/>
          <w:sz w:val="20"/>
          <w:szCs w:val="20"/>
        </w:rPr>
        <w:tab/>
        <w:t>440 926.68 €</w:t>
      </w:r>
    </w:p>
    <w:p w:rsidR="00E8538F" w:rsidRDefault="00E8538F" w:rsidP="00E8538F">
      <w:pPr>
        <w:ind w:left="-142"/>
        <w:jc w:val="both"/>
        <w:rPr>
          <w:rFonts w:ascii="Gill Sans MT" w:hAnsi="Gill Sans MT"/>
          <w:sz w:val="20"/>
          <w:szCs w:val="20"/>
        </w:rPr>
      </w:pPr>
    </w:p>
    <w:p w:rsidR="00E8538F" w:rsidRDefault="00E8538F" w:rsidP="00E8538F">
      <w:pPr>
        <w:ind w:left="-142" w:right="-186"/>
        <w:rPr>
          <w:rFonts w:ascii="Gill Sans MT" w:hAnsi="Gill Sans MT"/>
          <w:sz w:val="20"/>
          <w:szCs w:val="20"/>
        </w:rPr>
      </w:pPr>
      <w:r>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Default="00E8538F" w:rsidP="00E8538F">
      <w:pPr>
        <w:ind w:left="-180" w:right="-186"/>
        <w:rPr>
          <w:rFonts w:ascii="Gill Sans MT" w:hAnsi="Gill Sans MT"/>
          <w:i/>
          <w:sz w:val="20"/>
          <w:szCs w:val="20"/>
        </w:rPr>
      </w:pPr>
      <w:r>
        <w:rPr>
          <w:rFonts w:ascii="Gill Sans MT" w:hAnsi="Gill Sans MT"/>
          <w:i/>
          <w:sz w:val="20"/>
          <w:szCs w:val="20"/>
        </w:rPr>
        <w:t>Considérant l’exposé du rapporteur,</w:t>
      </w:r>
    </w:p>
    <w:p w:rsidR="00E8538F" w:rsidRDefault="00E8538F" w:rsidP="00E8538F">
      <w:pPr>
        <w:ind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162127" w:rsidRDefault="00E8538F" w:rsidP="00162127">
      <w:pPr>
        <w:ind w:left="-180" w:right="-316"/>
        <w:jc w:val="both"/>
        <w:rPr>
          <w:rFonts w:ascii="Gill Sans MT" w:hAnsi="Gill Sans MT"/>
          <w:sz w:val="20"/>
          <w:szCs w:val="20"/>
        </w:rPr>
      </w:pPr>
      <w:r>
        <w:rPr>
          <w:rFonts w:ascii="Gill Sans MT" w:hAnsi="Gill Sans MT"/>
          <w:sz w:val="20"/>
          <w:szCs w:val="20"/>
        </w:rPr>
        <w:t>APRÈS EN AVOIR DÉLIBÉRÉ,</w:t>
      </w:r>
    </w:p>
    <w:p w:rsidR="00E8538F" w:rsidRPr="00162127" w:rsidRDefault="00E8538F" w:rsidP="00162127">
      <w:pPr>
        <w:ind w:left="-180" w:right="-316"/>
        <w:jc w:val="both"/>
        <w:rPr>
          <w:rFonts w:ascii="Gill Sans MT" w:hAnsi="Gill Sans MT"/>
          <w:sz w:val="20"/>
          <w:szCs w:val="20"/>
        </w:rPr>
      </w:pPr>
      <w:r w:rsidRPr="000F5692">
        <w:rPr>
          <w:rFonts w:ascii="Gill Sans MT" w:hAnsi="Gill Sans MT"/>
          <w:bCs/>
          <w:sz w:val="20"/>
          <w:szCs w:val="22"/>
        </w:rPr>
        <w:t xml:space="preserve">À </w:t>
      </w:r>
      <w:r w:rsidR="00162127">
        <w:rPr>
          <w:rFonts w:ascii="Gill Sans MT" w:hAnsi="Gill Sans MT"/>
          <w:bCs/>
          <w:sz w:val="20"/>
          <w:szCs w:val="22"/>
        </w:rPr>
        <w:t>L’UNANIMIT</w:t>
      </w:r>
      <w:r w:rsidR="00162127">
        <w:rPr>
          <w:rFonts w:ascii="Segoe UI Symbol" w:hAnsi="Segoe UI Symbol"/>
          <w:bCs/>
          <w:sz w:val="20"/>
          <w:szCs w:val="22"/>
        </w:rPr>
        <w:t>É,</w:t>
      </w:r>
    </w:p>
    <w:p w:rsidR="00E8538F" w:rsidRPr="0063406B" w:rsidRDefault="00E8538F" w:rsidP="00517D2E">
      <w:pPr>
        <w:pStyle w:val="Paragraphedeliste"/>
        <w:numPr>
          <w:ilvl w:val="0"/>
          <w:numId w:val="67"/>
        </w:numPr>
        <w:ind w:right="-316"/>
        <w:contextualSpacing/>
        <w:jc w:val="both"/>
        <w:rPr>
          <w:rFonts w:ascii="Gill Sans MT" w:hAnsi="Gill Sans MT"/>
          <w:sz w:val="20"/>
          <w:szCs w:val="20"/>
        </w:rPr>
      </w:pPr>
      <w:r w:rsidRPr="0063406B">
        <w:rPr>
          <w:rFonts w:ascii="Gill Sans MT" w:hAnsi="Gill Sans MT"/>
          <w:sz w:val="20"/>
          <w:szCs w:val="20"/>
        </w:rPr>
        <w:t>DÉCIDE l’affectation du résultat du Budget Principal de la Ville tel que défini ci-dessous :</w:t>
      </w:r>
    </w:p>
    <w:p w:rsidR="00E8538F" w:rsidRPr="0063406B" w:rsidRDefault="00E8538F" w:rsidP="00E8538F">
      <w:pPr>
        <w:pStyle w:val="NS-Conclusion0"/>
        <w:numPr>
          <w:ilvl w:val="0"/>
          <w:numId w:val="0"/>
        </w:numPr>
        <w:tabs>
          <w:tab w:val="left" w:pos="708"/>
        </w:tabs>
        <w:ind w:left="720"/>
      </w:pPr>
    </w:p>
    <w:p w:rsidR="00E8538F" w:rsidRPr="0063406B" w:rsidRDefault="00E8538F" w:rsidP="00E8538F">
      <w:pPr>
        <w:ind w:left="142"/>
        <w:jc w:val="both"/>
        <w:rPr>
          <w:rFonts w:ascii="Gill Sans MT" w:hAnsi="Gill Sans MT"/>
          <w:b/>
          <w:sz w:val="20"/>
          <w:szCs w:val="20"/>
        </w:rPr>
      </w:pPr>
      <w:r w:rsidRPr="0063406B">
        <w:rPr>
          <w:rFonts w:ascii="Gill Sans MT" w:hAnsi="Gill Sans MT"/>
          <w:b/>
          <w:sz w:val="20"/>
          <w:szCs w:val="20"/>
        </w:rPr>
        <w:t>SECTION DE FONCTIONNEMENT</w:t>
      </w:r>
    </w:p>
    <w:p w:rsidR="00E8538F" w:rsidRDefault="00E8538F" w:rsidP="00E8538F">
      <w:pPr>
        <w:tabs>
          <w:tab w:val="right" w:pos="6840"/>
        </w:tabs>
        <w:ind w:left="142"/>
        <w:jc w:val="both"/>
        <w:rPr>
          <w:rFonts w:ascii="Gill Sans MT" w:hAnsi="Gill Sans MT"/>
          <w:sz w:val="20"/>
          <w:szCs w:val="20"/>
        </w:rPr>
      </w:pPr>
      <w:r>
        <w:rPr>
          <w:rFonts w:ascii="Gill Sans MT" w:hAnsi="Gill Sans MT"/>
          <w:sz w:val="20"/>
          <w:szCs w:val="20"/>
        </w:rPr>
        <w:t>Affectation du résultat (c/002) :</w:t>
      </w:r>
      <w:r>
        <w:rPr>
          <w:rFonts w:ascii="Gill Sans MT" w:hAnsi="Gill Sans MT"/>
          <w:sz w:val="20"/>
          <w:szCs w:val="20"/>
        </w:rPr>
        <w:tab/>
        <w:t>3 566 188.00 €</w:t>
      </w:r>
    </w:p>
    <w:p w:rsidR="00E8538F" w:rsidRDefault="00E8538F" w:rsidP="00E8538F">
      <w:pPr>
        <w:ind w:left="142"/>
        <w:jc w:val="both"/>
        <w:rPr>
          <w:rFonts w:ascii="Gill Sans MT" w:hAnsi="Gill Sans MT"/>
          <w:b/>
          <w:sz w:val="20"/>
          <w:szCs w:val="20"/>
        </w:rPr>
      </w:pPr>
      <w:r>
        <w:rPr>
          <w:rFonts w:ascii="Gill Sans MT" w:hAnsi="Gill Sans MT"/>
          <w:b/>
          <w:sz w:val="20"/>
          <w:szCs w:val="20"/>
        </w:rPr>
        <w:t>SECTION D’INVESTISSEMENT</w:t>
      </w:r>
    </w:p>
    <w:p w:rsidR="00E8538F" w:rsidRDefault="00E8538F" w:rsidP="00E8538F">
      <w:pPr>
        <w:tabs>
          <w:tab w:val="right" w:pos="6840"/>
        </w:tabs>
        <w:ind w:left="142"/>
        <w:jc w:val="both"/>
        <w:rPr>
          <w:rFonts w:ascii="Gill Sans MT" w:hAnsi="Gill Sans MT"/>
          <w:sz w:val="20"/>
          <w:szCs w:val="20"/>
        </w:rPr>
      </w:pPr>
      <w:r>
        <w:rPr>
          <w:rFonts w:ascii="Gill Sans MT" w:hAnsi="Gill Sans MT"/>
          <w:sz w:val="20"/>
          <w:szCs w:val="20"/>
        </w:rPr>
        <w:t>Excédent d’investissement reporté (c/001) :</w:t>
      </w:r>
      <w:r>
        <w:rPr>
          <w:rFonts w:ascii="Gill Sans MT" w:hAnsi="Gill Sans MT"/>
          <w:sz w:val="20"/>
          <w:szCs w:val="20"/>
        </w:rPr>
        <w:tab/>
        <w:t>440 926.68 €</w:t>
      </w:r>
    </w:p>
    <w:p w:rsidR="00E8538F" w:rsidRDefault="00E8538F" w:rsidP="00E8538F">
      <w:pPr>
        <w:ind w:left="-142"/>
        <w:jc w:val="both"/>
        <w:rPr>
          <w:rFonts w:ascii="Gill Sans MT" w:hAnsi="Gill Sans MT"/>
          <w:b/>
          <w:sz w:val="20"/>
          <w:szCs w:val="20"/>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A37C7B" w:rsidRDefault="00E8538F" w:rsidP="00E8538F">
      <w:pPr>
        <w:pStyle w:val="NS-Conclusion0"/>
        <w:numPr>
          <w:ilvl w:val="0"/>
          <w:numId w:val="0"/>
        </w:numPr>
        <w:ind w:right="-316"/>
        <w:rPr>
          <w:b/>
        </w:rPr>
      </w:pPr>
    </w:p>
    <w:p w:rsidR="00E8538F" w:rsidRPr="00375A25" w:rsidRDefault="00E8538F" w:rsidP="00E8538F">
      <w:pPr>
        <w:pStyle w:val="NS-Conclusion0"/>
        <w:numPr>
          <w:ilvl w:val="0"/>
          <w:numId w:val="52"/>
        </w:numPr>
        <w:rPr>
          <w:b/>
        </w:rPr>
      </w:pPr>
      <w:r w:rsidRPr="00375A25">
        <w:rPr>
          <w:b/>
        </w:rPr>
        <w:t>Tableau d’affectation du résultat.</w:t>
      </w:r>
    </w:p>
    <w:p w:rsidR="00E8538F" w:rsidRDefault="00E8538F" w:rsidP="00E8538F">
      <w:pPr>
        <w:ind w:left="-142"/>
        <w:jc w:val="both"/>
        <w:rPr>
          <w:rFonts w:ascii="Gill Sans MT" w:hAnsi="Gill Sans MT"/>
          <w:b/>
          <w:sz w:val="20"/>
          <w:szCs w:val="20"/>
        </w:rPr>
      </w:pPr>
    </w:p>
    <w:p w:rsidR="00E8538F" w:rsidRPr="001766CA" w:rsidRDefault="00E8538F" w:rsidP="00517D2E">
      <w:pPr>
        <w:pStyle w:val="Titre1"/>
        <w:rPr>
          <w:spacing w:val="-4"/>
        </w:rPr>
      </w:pPr>
      <w:bookmarkStart w:id="14" w:name="_Toc44407222"/>
      <w:r w:rsidRPr="001766CA">
        <w:t>2020/58/3-04 – FINANCES – Budget Ville – Vote des taux des contributions directes – Exercice 2020.</w:t>
      </w:r>
      <w:bookmarkEnd w:id="14"/>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Pr="005A7C02" w:rsidRDefault="00E8538F" w:rsidP="00E8538F">
      <w:pPr>
        <w:ind w:left="-180" w:right="-285"/>
        <w:jc w:val="both"/>
        <w:rPr>
          <w:rFonts w:ascii="Gill Sans MT" w:hAnsi="Gill Sans MT"/>
          <w:sz w:val="20"/>
          <w:szCs w:val="20"/>
        </w:rPr>
      </w:pPr>
      <w:r w:rsidRPr="005A7C02">
        <w:rPr>
          <w:rFonts w:ascii="Gill Sans MT" w:hAnsi="Gill Sans MT"/>
          <w:sz w:val="20"/>
          <w:szCs w:val="20"/>
        </w:rPr>
        <w:t>La liberté de vote des taux de la fiscalité locale répond au p</w:t>
      </w:r>
      <w:r w:rsidRPr="005A7C02">
        <w:rPr>
          <w:rFonts w:ascii="Gill Sans MT" w:hAnsi="Gill Sans MT"/>
          <w:bCs/>
          <w:sz w:val="20"/>
          <w:szCs w:val="20"/>
        </w:rPr>
        <w:t>rincipe constitutionnel de l’autonomie financière des collectivités territoriales. Cette liberté est toutefois encadrée par la loi notamment celle</w:t>
      </w:r>
      <w:r w:rsidRPr="005A7C02">
        <w:rPr>
          <w:rFonts w:ascii="Gill Sans MT" w:hAnsi="Gill Sans MT"/>
          <w:sz w:val="20"/>
          <w:szCs w:val="20"/>
        </w:rPr>
        <w:t xml:space="preserve"> du 29 juillet 2004.</w:t>
      </w:r>
    </w:p>
    <w:p w:rsidR="00E8538F" w:rsidRPr="005A7C02" w:rsidRDefault="00E8538F" w:rsidP="00E8538F">
      <w:pPr>
        <w:ind w:left="-180" w:right="-285"/>
        <w:jc w:val="both"/>
        <w:rPr>
          <w:rFonts w:ascii="Gill Sans MT" w:hAnsi="Gill Sans MT"/>
          <w:sz w:val="20"/>
          <w:szCs w:val="20"/>
        </w:rPr>
      </w:pPr>
    </w:p>
    <w:p w:rsidR="00E8538F" w:rsidRPr="005A7C02" w:rsidRDefault="00E8538F" w:rsidP="00E8538F">
      <w:pPr>
        <w:ind w:left="-180" w:right="-285"/>
        <w:jc w:val="both"/>
        <w:rPr>
          <w:rFonts w:ascii="Gill Sans MT" w:hAnsi="Gill Sans MT"/>
          <w:i/>
          <w:iCs/>
          <w:sz w:val="20"/>
          <w:szCs w:val="20"/>
        </w:rPr>
      </w:pPr>
      <w:r w:rsidRPr="005A7C02">
        <w:rPr>
          <w:rFonts w:ascii="Gill Sans MT" w:hAnsi="Gill Sans MT"/>
          <w:sz w:val="20"/>
          <w:szCs w:val="20"/>
        </w:rPr>
        <w:t>Par ailleurs, l’article 16 de la loi n° 2019-1479 de finances pour 2020 a réformé la fiscalité directe locale des collectivités en actant la suppression totale de la taxe d’habitation sur les résidences principales au 1</w:t>
      </w:r>
      <w:r w:rsidRPr="005A7C02">
        <w:rPr>
          <w:rFonts w:ascii="Gill Sans MT" w:hAnsi="Gill Sans MT"/>
          <w:sz w:val="20"/>
          <w:szCs w:val="20"/>
          <w:vertAlign w:val="superscript"/>
        </w:rPr>
        <w:t>er</w:t>
      </w:r>
      <w:r w:rsidRPr="005A7C02">
        <w:rPr>
          <w:rFonts w:ascii="Gill Sans MT" w:hAnsi="Gill Sans MT"/>
          <w:sz w:val="20"/>
          <w:szCs w:val="20"/>
        </w:rPr>
        <w:t xml:space="preserve"> janvier 2023. Le point 2 du chapitre I-H de l’article 16 précise </w:t>
      </w:r>
      <w:r w:rsidRPr="005A7C02">
        <w:rPr>
          <w:rFonts w:ascii="Gill Sans MT" w:hAnsi="Gill Sans MT"/>
          <w:i/>
          <w:iCs/>
          <w:sz w:val="20"/>
          <w:szCs w:val="20"/>
        </w:rPr>
        <w:t xml:space="preserve">que « pour les impositions établies au titre de 2020, … le taux de la taxe d’habitation appliqué sur le territoire de la commune ou de l’établissement public de coopération intercommunale à fiscalité propres est égal au taux appliqué sur leur territoire en 2019 ». </w:t>
      </w:r>
    </w:p>
    <w:p w:rsidR="00E8538F" w:rsidRDefault="00E8538F" w:rsidP="00E8538F">
      <w:pPr>
        <w:ind w:left="-180" w:right="-285"/>
        <w:jc w:val="both"/>
        <w:rPr>
          <w:rFonts w:ascii="Gill Sans MT" w:hAnsi="Gill Sans MT"/>
          <w:sz w:val="20"/>
          <w:szCs w:val="20"/>
        </w:rPr>
      </w:pPr>
    </w:p>
    <w:p w:rsidR="00E8538F" w:rsidRPr="005A7C02" w:rsidRDefault="00E8538F" w:rsidP="00E8538F">
      <w:pPr>
        <w:ind w:left="-180" w:right="-285"/>
        <w:jc w:val="both"/>
        <w:rPr>
          <w:rFonts w:ascii="Gill Sans MT" w:hAnsi="Gill Sans MT"/>
          <w:sz w:val="20"/>
          <w:szCs w:val="20"/>
        </w:rPr>
      </w:pPr>
      <w:r w:rsidRPr="005A7C02">
        <w:rPr>
          <w:rFonts w:ascii="Gill Sans MT" w:hAnsi="Gill Sans MT"/>
          <w:sz w:val="20"/>
          <w:szCs w:val="20"/>
        </w:rPr>
        <w:t>En conséquence, le taux de Taxe d’Habitation 2020 ne peut être modifié par rapport au taux 2019.</w:t>
      </w:r>
    </w:p>
    <w:p w:rsidR="00E8538F" w:rsidRPr="005A7C02" w:rsidRDefault="00E8538F" w:rsidP="00E8538F">
      <w:pPr>
        <w:autoSpaceDE w:val="0"/>
        <w:autoSpaceDN w:val="0"/>
        <w:adjustRightInd w:val="0"/>
        <w:ind w:left="-180" w:right="-285"/>
        <w:jc w:val="both"/>
        <w:rPr>
          <w:rFonts w:ascii="Gill Sans MT" w:hAnsi="Gill Sans MT"/>
          <w:sz w:val="20"/>
          <w:szCs w:val="20"/>
        </w:rPr>
      </w:pPr>
    </w:p>
    <w:p w:rsidR="00E8538F" w:rsidRPr="005A7C02" w:rsidRDefault="00E8538F" w:rsidP="00E8538F">
      <w:pPr>
        <w:autoSpaceDE w:val="0"/>
        <w:autoSpaceDN w:val="0"/>
        <w:adjustRightInd w:val="0"/>
        <w:ind w:left="-180" w:right="-285"/>
        <w:jc w:val="both"/>
        <w:rPr>
          <w:rFonts w:ascii="Gill Sans MT" w:hAnsi="Gill Sans MT"/>
          <w:sz w:val="20"/>
          <w:szCs w:val="20"/>
        </w:rPr>
      </w:pPr>
      <w:r w:rsidRPr="005A7C02">
        <w:rPr>
          <w:rFonts w:ascii="Gill Sans MT" w:hAnsi="Gill Sans MT"/>
          <w:sz w:val="20"/>
          <w:szCs w:val="20"/>
        </w:rPr>
        <w:t xml:space="preserve">Au vu des recettes fiscales attendues pour assurer l’équilibre de leur budget et à partir des bases fiscales communiquées par les services de l’Etat, les assemblées délibérantes déterminent le taux de chacune des taxes et ainsi répartissent la charge fiscale entre les différentes catégories de redevables. </w:t>
      </w:r>
    </w:p>
    <w:p w:rsidR="00E8538F" w:rsidRDefault="00E8538F" w:rsidP="00E8538F">
      <w:pPr>
        <w:autoSpaceDE w:val="0"/>
        <w:autoSpaceDN w:val="0"/>
        <w:adjustRightInd w:val="0"/>
        <w:ind w:left="-180" w:right="-285"/>
        <w:jc w:val="both"/>
      </w:pPr>
    </w:p>
    <w:p w:rsidR="00E8538F" w:rsidRPr="00E408B2" w:rsidRDefault="00E8538F" w:rsidP="00E8538F">
      <w:pPr>
        <w:autoSpaceDE w:val="0"/>
        <w:autoSpaceDN w:val="0"/>
        <w:adjustRightInd w:val="0"/>
        <w:ind w:left="-180" w:right="-285"/>
        <w:jc w:val="both"/>
        <w:rPr>
          <w:rFonts w:ascii="Gill Sans MT" w:hAnsi="Gill Sans MT"/>
          <w:sz w:val="20"/>
          <w:szCs w:val="20"/>
        </w:rPr>
      </w:pPr>
      <w:r>
        <w:rPr>
          <w:rFonts w:ascii="Gill Sans MT" w:hAnsi="Gill Sans MT"/>
          <w:sz w:val="20"/>
          <w:szCs w:val="20"/>
        </w:rPr>
        <w:t>Le Budget P</w:t>
      </w:r>
      <w:r w:rsidRPr="00E408B2">
        <w:rPr>
          <w:rFonts w:ascii="Gill Sans MT" w:hAnsi="Gill Sans MT"/>
          <w:sz w:val="20"/>
          <w:szCs w:val="20"/>
        </w:rPr>
        <w:t>rimitif 20</w:t>
      </w:r>
      <w:r>
        <w:rPr>
          <w:rFonts w:ascii="Gill Sans MT" w:hAnsi="Gill Sans MT"/>
          <w:sz w:val="20"/>
          <w:szCs w:val="20"/>
        </w:rPr>
        <w:t>20</w:t>
      </w:r>
      <w:r w:rsidRPr="00E408B2">
        <w:rPr>
          <w:rFonts w:ascii="Gill Sans MT" w:hAnsi="Gill Sans MT"/>
          <w:sz w:val="20"/>
          <w:szCs w:val="20"/>
        </w:rPr>
        <w:t xml:space="preserve"> de la vill</w:t>
      </w:r>
      <w:r>
        <w:rPr>
          <w:rFonts w:ascii="Gill Sans MT" w:hAnsi="Gill Sans MT"/>
          <w:sz w:val="20"/>
          <w:szCs w:val="20"/>
        </w:rPr>
        <w:t xml:space="preserve">e s’inscrit dans le cadrage du Débat d’Orientation </w:t>
      </w:r>
      <w:r w:rsidRPr="00DE68B7">
        <w:rPr>
          <w:rFonts w:ascii="Gill Sans MT" w:hAnsi="Gill Sans MT"/>
          <w:sz w:val="20"/>
          <w:szCs w:val="20"/>
        </w:rPr>
        <w:t xml:space="preserve">Budgétaire du </w:t>
      </w:r>
      <w:r>
        <w:rPr>
          <w:rFonts w:ascii="Gill Sans MT" w:hAnsi="Gill Sans MT"/>
          <w:sz w:val="20"/>
          <w:szCs w:val="20"/>
        </w:rPr>
        <w:t xml:space="preserve">11 juin 2020 </w:t>
      </w:r>
      <w:r w:rsidRPr="00DE68B7">
        <w:rPr>
          <w:rFonts w:ascii="Gill Sans MT" w:hAnsi="Gill Sans MT"/>
          <w:sz w:val="20"/>
          <w:szCs w:val="20"/>
        </w:rPr>
        <w:t>qui pose notamment le principe de la stabilité des taux de la fiscalité directe, à savoir les taux appliqués à la taxe d’habitation (TH), à la taxe foncière sur les propriétés bâties (TFB) et</w:t>
      </w:r>
      <w:r w:rsidRPr="00E408B2">
        <w:rPr>
          <w:rFonts w:ascii="Gill Sans MT" w:hAnsi="Gill Sans MT"/>
          <w:sz w:val="20"/>
          <w:szCs w:val="20"/>
        </w:rPr>
        <w:t xml:space="preserve"> </w:t>
      </w:r>
      <w:r>
        <w:rPr>
          <w:rFonts w:ascii="Gill Sans MT" w:hAnsi="Gill Sans MT"/>
          <w:sz w:val="20"/>
          <w:szCs w:val="20"/>
        </w:rPr>
        <w:t xml:space="preserve">à </w:t>
      </w:r>
      <w:r w:rsidRPr="00E408B2">
        <w:rPr>
          <w:rFonts w:ascii="Gill Sans MT" w:hAnsi="Gill Sans MT"/>
          <w:sz w:val="20"/>
          <w:szCs w:val="20"/>
        </w:rPr>
        <w:t xml:space="preserve">la taxe foncière sur les propriétés non bâties (TFNB). </w:t>
      </w:r>
    </w:p>
    <w:p w:rsidR="00E8538F" w:rsidRPr="00E408B2" w:rsidRDefault="00E8538F" w:rsidP="00E8538F">
      <w:pPr>
        <w:autoSpaceDE w:val="0"/>
        <w:autoSpaceDN w:val="0"/>
        <w:adjustRightInd w:val="0"/>
        <w:ind w:right="-285"/>
        <w:jc w:val="both"/>
        <w:rPr>
          <w:rFonts w:ascii="Gill Sans MT" w:hAnsi="Gill Sans MT"/>
          <w:sz w:val="20"/>
          <w:szCs w:val="20"/>
        </w:rPr>
      </w:pPr>
    </w:p>
    <w:p w:rsidR="00E8538F" w:rsidRPr="00E408B2" w:rsidRDefault="00E8538F" w:rsidP="00E8538F">
      <w:pPr>
        <w:autoSpaceDE w:val="0"/>
        <w:autoSpaceDN w:val="0"/>
        <w:adjustRightInd w:val="0"/>
        <w:ind w:left="-180" w:right="-285"/>
        <w:jc w:val="both"/>
        <w:rPr>
          <w:rFonts w:ascii="Gill Sans MT" w:hAnsi="Gill Sans MT"/>
          <w:sz w:val="20"/>
          <w:szCs w:val="20"/>
        </w:rPr>
      </w:pPr>
      <w:r w:rsidRPr="00E408B2">
        <w:rPr>
          <w:rFonts w:ascii="Gill Sans MT" w:hAnsi="Gill Sans MT"/>
          <w:sz w:val="20"/>
          <w:szCs w:val="20"/>
        </w:rPr>
        <w:t>Sur le principe du strict report des taux d’imposition 20</w:t>
      </w:r>
      <w:r>
        <w:rPr>
          <w:rFonts w:ascii="Gill Sans MT" w:hAnsi="Gill Sans MT"/>
          <w:sz w:val="20"/>
          <w:szCs w:val="20"/>
        </w:rPr>
        <w:t>19</w:t>
      </w:r>
      <w:r w:rsidRPr="00E408B2">
        <w:rPr>
          <w:rFonts w:ascii="Gill Sans MT" w:hAnsi="Gill Sans MT"/>
          <w:sz w:val="20"/>
          <w:szCs w:val="20"/>
        </w:rPr>
        <w:t>, les taux d’imposition 20</w:t>
      </w:r>
      <w:r>
        <w:rPr>
          <w:rFonts w:ascii="Gill Sans MT" w:hAnsi="Gill Sans MT"/>
          <w:sz w:val="20"/>
          <w:szCs w:val="20"/>
        </w:rPr>
        <w:t>20</w:t>
      </w:r>
      <w:r w:rsidRPr="00E408B2">
        <w:rPr>
          <w:rFonts w:ascii="Gill Sans MT" w:hAnsi="Gill Sans MT"/>
          <w:sz w:val="20"/>
          <w:szCs w:val="20"/>
        </w:rPr>
        <w:t xml:space="preserve"> restent inchangés et s’établissent comme suit :</w:t>
      </w:r>
    </w:p>
    <w:p w:rsidR="00E8538F" w:rsidRPr="00E408B2" w:rsidRDefault="00E8538F" w:rsidP="00E8538F">
      <w:pPr>
        <w:autoSpaceDE w:val="0"/>
        <w:autoSpaceDN w:val="0"/>
        <w:adjustRightInd w:val="0"/>
        <w:jc w:val="both"/>
        <w:rPr>
          <w:rFonts w:ascii="Gill Sans MT" w:hAnsi="Gill Sans MT"/>
          <w:sz w:val="20"/>
          <w:szCs w:val="20"/>
        </w:rPr>
      </w:pPr>
    </w:p>
    <w:tbl>
      <w:tblPr>
        <w:tblW w:w="0" w:type="auto"/>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2126"/>
      </w:tblGrid>
      <w:tr w:rsidR="00E8538F" w:rsidRPr="00C92E67" w:rsidTr="00162127">
        <w:tc>
          <w:tcPr>
            <w:tcW w:w="3864"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TAXE FONCIERE SUR LE BATI</w:t>
            </w:r>
          </w:p>
        </w:tc>
        <w:tc>
          <w:tcPr>
            <w:tcW w:w="2126"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14.0 %</w:t>
            </w:r>
          </w:p>
        </w:tc>
      </w:tr>
      <w:tr w:rsidR="00E8538F" w:rsidRPr="00C92E67" w:rsidTr="00162127">
        <w:tc>
          <w:tcPr>
            <w:tcW w:w="3864"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TAXE FONCIERE SUR LE NON BATI</w:t>
            </w:r>
          </w:p>
        </w:tc>
        <w:tc>
          <w:tcPr>
            <w:tcW w:w="2126"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12.6 %</w:t>
            </w:r>
          </w:p>
        </w:tc>
      </w:tr>
    </w:tbl>
    <w:p w:rsidR="00E8538F" w:rsidRPr="00E408B2" w:rsidRDefault="00E8538F" w:rsidP="00E8538F">
      <w:pPr>
        <w:tabs>
          <w:tab w:val="right" w:pos="4320"/>
        </w:tabs>
        <w:ind w:left="72"/>
        <w:jc w:val="both"/>
        <w:rPr>
          <w:rFonts w:ascii="Gill Sans MT" w:hAnsi="Gill Sans MT"/>
          <w:sz w:val="20"/>
          <w:szCs w:val="20"/>
        </w:rPr>
      </w:pPr>
      <w:r>
        <w:rPr>
          <w:rFonts w:ascii="Gill Sans MT" w:hAnsi="Gill Sans MT"/>
          <w:sz w:val="20"/>
          <w:szCs w:val="20"/>
        </w:rPr>
        <w:tab/>
      </w:r>
      <w:r w:rsidRPr="00E408B2">
        <w:rPr>
          <w:rFonts w:ascii="Gill Sans MT" w:hAnsi="Gill Sans MT"/>
          <w:sz w:val="20"/>
          <w:szCs w:val="20"/>
        </w:rPr>
        <w:t xml:space="preserve"> </w:t>
      </w:r>
      <w:r>
        <w:rPr>
          <w:rFonts w:ascii="Gill Sans MT" w:hAnsi="Gill Sans MT"/>
          <w:sz w:val="20"/>
          <w:szCs w:val="20"/>
        </w:rPr>
        <w:tab/>
      </w:r>
      <w:r w:rsidRPr="00E408B2">
        <w:rPr>
          <w:rFonts w:ascii="Gill Sans MT" w:hAnsi="Gill Sans MT"/>
          <w:sz w:val="20"/>
          <w:szCs w:val="20"/>
        </w:rPr>
        <w:t xml:space="preserve"> </w:t>
      </w:r>
    </w:p>
    <w:p w:rsidR="00E8538F" w:rsidRPr="00E408B2" w:rsidRDefault="00E8538F" w:rsidP="00E8538F">
      <w:pPr>
        <w:autoSpaceDE w:val="0"/>
        <w:autoSpaceDN w:val="0"/>
        <w:adjustRightInd w:val="0"/>
        <w:ind w:left="-180" w:right="-285"/>
        <w:jc w:val="both"/>
        <w:rPr>
          <w:rFonts w:ascii="Gill Sans MT" w:hAnsi="Gill Sans MT"/>
          <w:sz w:val="20"/>
          <w:szCs w:val="20"/>
        </w:rPr>
      </w:pPr>
      <w:r>
        <w:rPr>
          <w:rFonts w:ascii="Gill Sans MT" w:hAnsi="Gill Sans MT"/>
          <w:sz w:val="20"/>
          <w:szCs w:val="20"/>
        </w:rPr>
        <w:t>Il est précisé que la commune, suite à la réforme sur la suppression de la TH qui a gelé le taux au niveau de celui de 2019, n’a pas à se prononcer sur le maintien du taux de cette taxe. Il est pour mémoire de 15.2%</w:t>
      </w:r>
      <w:r>
        <w:rPr>
          <w:rFonts w:ascii="Gill Sans MT" w:hAnsi="Gill Sans MT"/>
          <w:sz w:val="20"/>
          <w:szCs w:val="20"/>
        </w:rPr>
        <w:tab/>
      </w:r>
    </w:p>
    <w:p w:rsidR="00E8538F" w:rsidRDefault="00E8538F" w:rsidP="00E8538F">
      <w:pPr>
        <w:ind w:left="-180" w:right="-186"/>
        <w:rPr>
          <w:rFonts w:ascii="Gill Sans MT" w:hAnsi="Gill Sans MT"/>
          <w:sz w:val="20"/>
          <w:szCs w:val="20"/>
        </w:rPr>
      </w:pPr>
    </w:p>
    <w:p w:rsidR="00E8538F" w:rsidRDefault="00E8538F" w:rsidP="00E8538F">
      <w:pPr>
        <w:ind w:left="-180" w:right="-186"/>
        <w:rPr>
          <w:rFonts w:ascii="Gill Sans MT" w:hAnsi="Gill Sans MT"/>
          <w:sz w:val="20"/>
          <w:szCs w:val="20"/>
        </w:rPr>
      </w:pPr>
      <w:r w:rsidRPr="00E408B2">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Pr="002C5877" w:rsidRDefault="00E8538F" w:rsidP="00E8538F">
      <w:pPr>
        <w:ind w:left="-180" w:right="-186"/>
        <w:rPr>
          <w:rFonts w:ascii="Gill Sans MT" w:hAnsi="Gill Sans MT"/>
          <w:i/>
          <w:sz w:val="20"/>
          <w:szCs w:val="20"/>
        </w:rPr>
      </w:pPr>
      <w:r w:rsidRPr="002C5877">
        <w:rPr>
          <w:rFonts w:ascii="Gill Sans MT" w:hAnsi="Gill Sans MT"/>
          <w:i/>
          <w:sz w:val="20"/>
          <w:szCs w:val="20"/>
        </w:rPr>
        <w:t>Considérant l’exposé du rapporteur,</w:t>
      </w:r>
    </w:p>
    <w:p w:rsidR="00E8538F" w:rsidRDefault="00E8538F" w:rsidP="00E8538F">
      <w:pPr>
        <w:ind w:left="-180"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 xml:space="preserve">À </w:t>
      </w:r>
      <w:r w:rsidR="00162127">
        <w:rPr>
          <w:rFonts w:ascii="Gill Sans MT" w:hAnsi="Gill Sans MT"/>
          <w:bCs/>
          <w:sz w:val="20"/>
          <w:szCs w:val="22"/>
        </w:rPr>
        <w:t>L’UNANIMITÉ,</w:t>
      </w:r>
    </w:p>
    <w:p w:rsidR="00E8538F" w:rsidRDefault="00E8538F" w:rsidP="00E8538F">
      <w:pPr>
        <w:ind w:left="-180" w:right="-316"/>
        <w:jc w:val="both"/>
        <w:rPr>
          <w:rFonts w:ascii="Gill Sans MT" w:hAnsi="Gill Sans MT"/>
          <w:sz w:val="20"/>
          <w:szCs w:val="20"/>
        </w:rPr>
      </w:pPr>
    </w:p>
    <w:p w:rsidR="00E8538F" w:rsidRPr="00A02B95" w:rsidRDefault="00E8538F" w:rsidP="00517D2E">
      <w:pPr>
        <w:pStyle w:val="Paragraphedeliste"/>
        <w:numPr>
          <w:ilvl w:val="0"/>
          <w:numId w:val="68"/>
        </w:numPr>
        <w:ind w:right="-316"/>
        <w:contextualSpacing/>
        <w:jc w:val="both"/>
        <w:rPr>
          <w:rFonts w:ascii="Gill Sans MT" w:hAnsi="Gill Sans MT"/>
          <w:sz w:val="20"/>
          <w:szCs w:val="20"/>
        </w:rPr>
      </w:pPr>
      <w:r w:rsidRPr="00A02B95">
        <w:rPr>
          <w:rFonts w:ascii="Gill Sans MT" w:hAnsi="Gill Sans MT"/>
          <w:sz w:val="20"/>
          <w:szCs w:val="20"/>
        </w:rPr>
        <w:t>APPROUVE</w:t>
      </w:r>
      <w:r w:rsidRPr="00A02B95">
        <w:rPr>
          <w:rFonts w:ascii="Gill Sans MT" w:hAnsi="Gill Sans MT"/>
          <w:caps/>
          <w:sz w:val="20"/>
          <w:szCs w:val="20"/>
        </w:rPr>
        <w:t xml:space="preserve"> </w:t>
      </w:r>
      <w:r w:rsidRPr="00A02B95">
        <w:rPr>
          <w:rFonts w:ascii="Gill Sans MT" w:hAnsi="Gill Sans MT"/>
          <w:sz w:val="20"/>
          <w:szCs w:val="20"/>
        </w:rPr>
        <w:t>la stabilité des taux d’imposition 2020 tels que reportés ci-dessous :</w:t>
      </w:r>
    </w:p>
    <w:p w:rsidR="00E8538F" w:rsidRPr="00A02B95" w:rsidRDefault="00E8538F" w:rsidP="00E8538F">
      <w:pPr>
        <w:jc w:val="both"/>
        <w:rPr>
          <w:rFonts w:ascii="Gill Sans MT" w:hAnsi="Gill Sans MT"/>
          <w:sz w:val="20"/>
          <w:szCs w:val="20"/>
        </w:rPr>
      </w:pPr>
    </w:p>
    <w:tbl>
      <w:tblPr>
        <w:tblW w:w="0" w:type="auto"/>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2126"/>
      </w:tblGrid>
      <w:tr w:rsidR="00E8538F" w:rsidRPr="00C92E67" w:rsidTr="00162127">
        <w:tc>
          <w:tcPr>
            <w:tcW w:w="3864"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TAXE FONCIERE SUR LE BATI</w:t>
            </w:r>
          </w:p>
        </w:tc>
        <w:tc>
          <w:tcPr>
            <w:tcW w:w="2126"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14.0 %</w:t>
            </w:r>
          </w:p>
        </w:tc>
      </w:tr>
      <w:tr w:rsidR="00E8538F" w:rsidRPr="00C92E67" w:rsidTr="00162127">
        <w:tc>
          <w:tcPr>
            <w:tcW w:w="3864"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TAXE FONCIERE SUR LE NON BATI</w:t>
            </w:r>
          </w:p>
        </w:tc>
        <w:tc>
          <w:tcPr>
            <w:tcW w:w="2126" w:type="dxa"/>
          </w:tcPr>
          <w:p w:rsidR="00E8538F" w:rsidRPr="00C92E67" w:rsidRDefault="00E8538F" w:rsidP="00162127">
            <w:pPr>
              <w:tabs>
                <w:tab w:val="right" w:pos="4320"/>
              </w:tabs>
              <w:jc w:val="center"/>
              <w:rPr>
                <w:rFonts w:ascii="Gill Sans MT" w:hAnsi="Gill Sans MT"/>
                <w:sz w:val="20"/>
                <w:szCs w:val="20"/>
              </w:rPr>
            </w:pPr>
            <w:r w:rsidRPr="00C92E67">
              <w:rPr>
                <w:rFonts w:ascii="Gill Sans MT" w:hAnsi="Gill Sans MT"/>
                <w:sz w:val="20"/>
                <w:szCs w:val="20"/>
              </w:rPr>
              <w:t>12.6 %</w:t>
            </w:r>
          </w:p>
        </w:tc>
      </w:tr>
    </w:tbl>
    <w:p w:rsidR="00E8538F" w:rsidRDefault="00E8538F" w:rsidP="00E8538F">
      <w:pPr>
        <w:jc w:val="both"/>
        <w:rPr>
          <w:rFonts w:ascii="Gill Sans MT" w:hAnsi="Gill Sans MT"/>
          <w:b/>
          <w:sz w:val="20"/>
          <w:szCs w:val="20"/>
        </w:rPr>
      </w:pPr>
    </w:p>
    <w:p w:rsidR="00E8538F" w:rsidRPr="001766CA" w:rsidRDefault="00E8538F" w:rsidP="00517D2E">
      <w:pPr>
        <w:pStyle w:val="Titre1"/>
        <w:rPr>
          <w:spacing w:val="-4"/>
        </w:rPr>
      </w:pPr>
      <w:bookmarkStart w:id="15" w:name="_Toc44407223"/>
      <w:r w:rsidRPr="001766CA">
        <w:t>2020/59/3-05 – FINANCES – Budget Ville – Vote du Budget Primitif – Exercice 2020.</w:t>
      </w:r>
      <w:bookmarkEnd w:id="15"/>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Default="00E8538F" w:rsidP="00E8538F">
      <w:pPr>
        <w:ind w:left="-180" w:right="-186"/>
        <w:jc w:val="both"/>
        <w:rPr>
          <w:rFonts w:ascii="Gill Sans MT" w:hAnsi="Gill Sans MT"/>
          <w:sz w:val="20"/>
          <w:szCs w:val="20"/>
        </w:rPr>
      </w:pPr>
      <w:r w:rsidRPr="29648B78">
        <w:rPr>
          <w:rFonts w:ascii="Gill Sans MT" w:hAnsi="Gill Sans MT"/>
          <w:sz w:val="20"/>
          <w:szCs w:val="20"/>
        </w:rPr>
        <w:t>Le Budget Primitif 2020 de la Ville s'équilibre comme suit :</w:t>
      </w:r>
    </w:p>
    <w:p w:rsidR="00E8538F" w:rsidRDefault="00E8538F" w:rsidP="00E8538F">
      <w:pPr>
        <w:ind w:left="-180" w:right="-186"/>
        <w:jc w:val="center"/>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0A2DC4">
        <w:rPr>
          <w:noProof/>
        </w:rPr>
        <w:drawing>
          <wp:inline distT="0" distB="0" distL="0" distR="0">
            <wp:extent cx="4600575" cy="41243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00575" cy="4124325"/>
                    </a:xfrm>
                    <a:prstGeom prst="rect">
                      <a:avLst/>
                    </a:prstGeom>
                    <a:noFill/>
                    <a:ln>
                      <a:noFill/>
                    </a:ln>
                  </pic:spPr>
                </pic:pic>
              </a:graphicData>
            </a:graphic>
          </wp:inline>
        </w:drawing>
      </w:r>
    </w:p>
    <w:p w:rsidR="00E8538F" w:rsidRPr="004754B3" w:rsidRDefault="00E8538F" w:rsidP="00E8538F">
      <w:pPr>
        <w:ind w:left="-180" w:right="-186"/>
        <w:jc w:val="center"/>
        <w:rPr>
          <w:rFonts w:ascii="Gill Sans MT" w:hAnsi="Gill Sans MT"/>
          <w:sz w:val="20"/>
          <w:szCs w:val="20"/>
        </w:rPr>
      </w:pPr>
    </w:p>
    <w:p w:rsidR="00E8538F" w:rsidRDefault="00E8538F" w:rsidP="00E8538F">
      <w:pPr>
        <w:ind w:right="-186"/>
        <w:jc w:val="center"/>
        <w:rPr>
          <w:rFonts w:ascii="Gill Sans MT" w:hAnsi="Gill Sans MT"/>
          <w:sz w:val="20"/>
          <w:szCs w:val="20"/>
        </w:rPr>
      </w:pPr>
    </w:p>
    <w:p w:rsidR="00E8538F" w:rsidRDefault="00E8538F" w:rsidP="00E8538F">
      <w:pPr>
        <w:ind w:left="-180" w:right="-186"/>
        <w:rPr>
          <w:rFonts w:ascii="Gill Sans MT" w:hAnsi="Gill Sans MT"/>
          <w:sz w:val="20"/>
          <w:szCs w:val="20"/>
        </w:rPr>
      </w:pPr>
      <w:r w:rsidRPr="000A2DC4">
        <w:rPr>
          <w:noProof/>
        </w:rPr>
        <w:drawing>
          <wp:inline distT="0" distB="0" distL="0" distR="0">
            <wp:extent cx="4600575" cy="38671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0575" cy="3867150"/>
                    </a:xfrm>
                    <a:prstGeom prst="rect">
                      <a:avLst/>
                    </a:prstGeom>
                    <a:noFill/>
                    <a:ln>
                      <a:noFill/>
                    </a:ln>
                  </pic:spPr>
                </pic:pic>
              </a:graphicData>
            </a:graphic>
          </wp:inline>
        </w:drawing>
      </w:r>
    </w:p>
    <w:p w:rsidR="00EC5DEC" w:rsidRDefault="00EC5DEC" w:rsidP="00E8538F">
      <w:pPr>
        <w:ind w:left="-180" w:right="-186"/>
        <w:rPr>
          <w:rFonts w:ascii="Gill Sans MT" w:hAnsi="Gill Sans MT"/>
          <w:sz w:val="20"/>
          <w:szCs w:val="20"/>
        </w:rPr>
      </w:pPr>
    </w:p>
    <w:p w:rsidR="00E8538F" w:rsidRPr="00D37F67" w:rsidRDefault="00E8538F" w:rsidP="00E8538F">
      <w:pPr>
        <w:ind w:left="-180" w:right="-186"/>
        <w:rPr>
          <w:rFonts w:ascii="Gill Sans MT" w:hAnsi="Gill Sans MT"/>
          <w:sz w:val="20"/>
          <w:szCs w:val="20"/>
        </w:rPr>
      </w:pPr>
      <w:r w:rsidRPr="00D37F67">
        <w:rPr>
          <w:rFonts w:ascii="Gill Sans MT" w:hAnsi="Gill Sans MT"/>
          <w:sz w:val="20"/>
          <w:szCs w:val="20"/>
        </w:rPr>
        <w:t>Au vu de cet exposé, je vous propose la délibération suivante :</w:t>
      </w:r>
    </w:p>
    <w:p w:rsidR="00E8538F" w:rsidRPr="00FD6828" w:rsidRDefault="00E8538F" w:rsidP="00E8538F">
      <w:pPr>
        <w:ind w:left="-180" w:right="-186"/>
        <w:jc w:val="both"/>
        <w:rPr>
          <w:rFonts w:ascii="Gill Sans MT" w:hAnsi="Gill Sans MT"/>
          <w:bCs/>
          <w:i/>
          <w:sz w:val="20"/>
          <w:szCs w:val="20"/>
        </w:rPr>
      </w:pPr>
      <w:r w:rsidRPr="00FD6828">
        <w:rPr>
          <w:rFonts w:ascii="Gill Sans MT" w:hAnsi="Gill Sans MT"/>
          <w:bCs/>
          <w:i/>
          <w:sz w:val="20"/>
          <w:szCs w:val="20"/>
        </w:rPr>
        <w:t>Considérant l’exposé du rapporteur,</w:t>
      </w:r>
    </w:p>
    <w:p w:rsidR="00E8538F" w:rsidRPr="00D37F67" w:rsidRDefault="00E8538F" w:rsidP="00E8538F">
      <w:pPr>
        <w:ind w:left="-180"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162127" w:rsidRDefault="00E8538F" w:rsidP="00162127">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162127">
      <w:pPr>
        <w:ind w:left="-180" w:right="-316"/>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PAR 2</w:t>
      </w:r>
      <w:r>
        <w:rPr>
          <w:rFonts w:ascii="Gill Sans MT" w:hAnsi="Gill Sans MT"/>
          <w:sz w:val="20"/>
          <w:szCs w:val="20"/>
        </w:rPr>
        <w:t>4</w:t>
      </w:r>
      <w:r w:rsidRPr="000F5692">
        <w:rPr>
          <w:rFonts w:ascii="Gill Sans MT" w:hAnsi="Gill Sans MT"/>
          <w:sz w:val="20"/>
          <w:szCs w:val="20"/>
        </w:rPr>
        <w:t xml:space="preserve"> voix POUR et </w:t>
      </w:r>
      <w:r>
        <w:rPr>
          <w:rFonts w:ascii="Gill Sans MT" w:hAnsi="Gill Sans MT"/>
          <w:sz w:val="20"/>
          <w:szCs w:val="20"/>
        </w:rPr>
        <w:t>5 CONTRE</w:t>
      </w:r>
      <w:r w:rsidRPr="000F5692">
        <w:rPr>
          <w:rFonts w:ascii="Gill Sans MT" w:hAnsi="Gill Sans MT"/>
          <w:sz w:val="20"/>
          <w:szCs w:val="20"/>
        </w:rPr>
        <w:t xml:space="preserve"> (</w:t>
      </w:r>
      <w:r>
        <w:rPr>
          <w:rFonts w:ascii="Gill Sans MT" w:hAnsi="Gill Sans MT"/>
          <w:sz w:val="20"/>
          <w:szCs w:val="20"/>
        </w:rPr>
        <w:t>Mme OZENDA, M. MALHERBE, Mme ANGER, Mme DESCHAINTRES et Mme GILABERT</w:t>
      </w:r>
      <w:r w:rsidRPr="000F5692">
        <w:rPr>
          <w:rFonts w:ascii="Gill Sans MT" w:hAnsi="Gill Sans MT"/>
          <w:sz w:val="20"/>
          <w:szCs w:val="20"/>
        </w:rPr>
        <w:t>),</w:t>
      </w:r>
    </w:p>
    <w:p w:rsidR="00E8538F" w:rsidRPr="00D37F67" w:rsidRDefault="00E8538F" w:rsidP="00E8538F">
      <w:pPr>
        <w:rPr>
          <w:rFonts w:ascii="Gill Sans MT" w:hAnsi="Gill Sans MT"/>
          <w:sz w:val="20"/>
          <w:szCs w:val="20"/>
        </w:rPr>
      </w:pPr>
    </w:p>
    <w:p w:rsidR="00E8538F" w:rsidRPr="00D37F67" w:rsidRDefault="00E8538F" w:rsidP="00517D2E">
      <w:pPr>
        <w:pStyle w:val="NS-Conclusion0"/>
        <w:numPr>
          <w:ilvl w:val="0"/>
          <w:numId w:val="56"/>
        </w:numPr>
        <w:tabs>
          <w:tab w:val="clear" w:pos="360"/>
          <w:tab w:val="num" w:pos="0"/>
        </w:tabs>
        <w:ind w:left="0" w:hanging="180"/>
      </w:pPr>
      <w:r>
        <w:t xml:space="preserve">  VOTE </w:t>
      </w:r>
      <w:r w:rsidRPr="00FD6828">
        <w:t>le</w:t>
      </w:r>
      <w:r>
        <w:t xml:space="preserve"> Budget Primitif 2020 de la V</w:t>
      </w:r>
      <w:r w:rsidRPr="00D37F67">
        <w:t>ille</w:t>
      </w:r>
      <w:r>
        <w:t xml:space="preserve"> par chapitre.</w:t>
      </w:r>
    </w:p>
    <w:p w:rsidR="00E8538F" w:rsidRDefault="00E8538F" w:rsidP="00E8538F">
      <w:pPr>
        <w:ind w:left="-142"/>
        <w:jc w:val="both"/>
        <w:rPr>
          <w:rFonts w:ascii="Gill Sans MT" w:hAnsi="Gill Sans MT"/>
          <w:b/>
          <w:sz w:val="20"/>
          <w:szCs w:val="20"/>
        </w:rPr>
      </w:pPr>
    </w:p>
    <w:p w:rsidR="00E8538F" w:rsidRDefault="00E8538F" w:rsidP="00E8538F">
      <w:pPr>
        <w:pStyle w:val="NS-Conclusion0"/>
        <w:numPr>
          <w:ilvl w:val="0"/>
          <w:numId w:val="0"/>
        </w:numPr>
        <w:tabs>
          <w:tab w:val="num" w:pos="180"/>
        </w:tabs>
        <w:ind w:left="284" w:right="0"/>
        <w:rPr>
          <w:b/>
        </w:rPr>
      </w:pPr>
      <w:r>
        <w:rPr>
          <w:b/>
        </w:rPr>
        <w:t>Pièce</w:t>
      </w:r>
      <w:r w:rsidR="001766CA">
        <w:rPr>
          <w:b/>
        </w:rPr>
        <w:t>s</w:t>
      </w:r>
      <w:r>
        <w:rPr>
          <w:b/>
        </w:rPr>
        <w:t xml:space="preserve"> jointe</w:t>
      </w:r>
      <w:r w:rsidR="001766CA">
        <w:rPr>
          <w:b/>
        </w:rPr>
        <w:t>s</w:t>
      </w:r>
      <w:r w:rsidRPr="00FB58BB">
        <w:rPr>
          <w:b/>
        </w:rPr>
        <w:t> :</w:t>
      </w:r>
    </w:p>
    <w:p w:rsidR="00E8538F" w:rsidRPr="00A37C7B" w:rsidRDefault="00E8538F" w:rsidP="00E8538F">
      <w:pPr>
        <w:pStyle w:val="NS-Conclusion0"/>
        <w:numPr>
          <w:ilvl w:val="0"/>
          <w:numId w:val="0"/>
        </w:numPr>
        <w:ind w:right="-316"/>
        <w:rPr>
          <w:b/>
        </w:rPr>
      </w:pPr>
    </w:p>
    <w:p w:rsidR="00E8538F" w:rsidRDefault="00E8538F" w:rsidP="00E8538F">
      <w:pPr>
        <w:pStyle w:val="NS-Conclusion0"/>
        <w:numPr>
          <w:ilvl w:val="0"/>
          <w:numId w:val="52"/>
        </w:numPr>
        <w:rPr>
          <w:b/>
        </w:rPr>
      </w:pPr>
      <w:r w:rsidRPr="00375A25">
        <w:rPr>
          <w:b/>
        </w:rPr>
        <w:t>Budget Primitif 20</w:t>
      </w:r>
      <w:r>
        <w:rPr>
          <w:b/>
        </w:rPr>
        <w:t>20</w:t>
      </w:r>
      <w:r w:rsidRPr="00375A25">
        <w:rPr>
          <w:b/>
        </w:rPr>
        <w:t xml:space="preserve"> de la Ville.</w:t>
      </w:r>
    </w:p>
    <w:p w:rsidR="001766CA" w:rsidRDefault="001766CA" w:rsidP="00E8538F">
      <w:pPr>
        <w:pStyle w:val="NS-Conclusion0"/>
        <w:numPr>
          <w:ilvl w:val="0"/>
          <w:numId w:val="52"/>
        </w:numPr>
        <w:rPr>
          <w:b/>
        </w:rPr>
      </w:pPr>
      <w:r>
        <w:rPr>
          <w:b/>
        </w:rPr>
        <w:t>Rapport de présentation.</w:t>
      </w:r>
    </w:p>
    <w:p w:rsidR="00E8538F" w:rsidRDefault="00E8538F" w:rsidP="00E8538F">
      <w:pPr>
        <w:ind w:left="-142"/>
        <w:jc w:val="both"/>
        <w:rPr>
          <w:rFonts w:ascii="Gill Sans MT" w:hAnsi="Gill Sans MT"/>
          <w:b/>
          <w:sz w:val="20"/>
          <w:szCs w:val="20"/>
        </w:rPr>
      </w:pPr>
    </w:p>
    <w:p w:rsidR="00E8538F" w:rsidRPr="001766CA" w:rsidRDefault="00E8538F" w:rsidP="00517D2E">
      <w:pPr>
        <w:pStyle w:val="Titre1"/>
        <w:rPr>
          <w:spacing w:val="-4"/>
        </w:rPr>
      </w:pPr>
      <w:bookmarkStart w:id="16" w:name="_Toc44407224"/>
      <w:r w:rsidRPr="001766CA">
        <w:t>2020/60/3-06 – FINANCES – Budget annexe Assainissement – Vote du Compte Administratif – Exercice 2019.</w:t>
      </w:r>
      <w:bookmarkEnd w:id="16"/>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Default="00E8538F" w:rsidP="00E8538F">
      <w:pPr>
        <w:pStyle w:val="NS-Corpsdutexte"/>
      </w:pPr>
      <w:r>
        <w:t>Le Compte Administratif 2019 du budget annexe de l’Assainissement laisse apparaître sur la balance générale présentée ci-dessous un excédent d’exploitation de 866 535.19 € et un solde négatif de la section d’investissement de 257 281.03 € soit un résultat global de clôture positif de 609 254.16 € :</w:t>
      </w:r>
    </w:p>
    <w:p w:rsidR="00E8538F" w:rsidRDefault="00E8538F" w:rsidP="00E8538F">
      <w:pPr>
        <w:pStyle w:val="NS-Corpsdutexte"/>
      </w:pPr>
    </w:p>
    <w:p w:rsidR="00E8538F" w:rsidRDefault="00E8538F" w:rsidP="00E8538F">
      <w:pPr>
        <w:pStyle w:val="NS-Corpsdutexte"/>
      </w:pPr>
    </w:p>
    <w:p w:rsidR="00E8538F" w:rsidRDefault="00E8538F" w:rsidP="00E8538F">
      <w:pPr>
        <w:pStyle w:val="NS-Corpsdutexte"/>
      </w:pPr>
      <w:r w:rsidRPr="000A2DC4">
        <w:rPr>
          <w:noProof/>
        </w:rPr>
        <w:drawing>
          <wp:inline distT="0" distB="0" distL="0" distR="0">
            <wp:extent cx="5391150" cy="20002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2000250"/>
                    </a:xfrm>
                    <a:prstGeom prst="rect">
                      <a:avLst/>
                    </a:prstGeom>
                    <a:noFill/>
                    <a:ln>
                      <a:noFill/>
                    </a:ln>
                  </pic:spPr>
                </pic:pic>
              </a:graphicData>
            </a:graphic>
          </wp:inline>
        </w:drawing>
      </w:r>
    </w:p>
    <w:p w:rsidR="00E8538F" w:rsidRDefault="00E8538F" w:rsidP="00E8538F">
      <w:pPr>
        <w:pStyle w:val="NS-Corpsdutexte"/>
      </w:pPr>
      <w:r w:rsidRPr="000854E8">
        <w:t xml:space="preserve">Il est </w:t>
      </w:r>
      <w:r>
        <w:t>précisé que ce budget est dissout à compter du 1</w:t>
      </w:r>
      <w:r w:rsidRPr="00BC5C9B">
        <w:rPr>
          <w:vertAlign w:val="superscript"/>
        </w:rPr>
        <w:t>er</w:t>
      </w:r>
      <w:r>
        <w:t xml:space="preserve"> janvier 2020. </w:t>
      </w:r>
    </w:p>
    <w:p w:rsidR="00E8538F" w:rsidRDefault="00E8538F" w:rsidP="00E8538F">
      <w:pPr>
        <w:pStyle w:val="NS-Corpsdutexte"/>
      </w:pPr>
    </w:p>
    <w:p w:rsidR="00E8538F" w:rsidRDefault="00E8538F" w:rsidP="00E8538F">
      <w:pPr>
        <w:pStyle w:val="NS-Corpsdutexte"/>
      </w:pPr>
      <w:r>
        <w:t>Les comptes sont transférés au budget principal de la Commune selon la balance jointe.</w:t>
      </w:r>
    </w:p>
    <w:p w:rsidR="00E8538F" w:rsidRPr="003F36C1" w:rsidRDefault="00E8538F" w:rsidP="00E8538F">
      <w:pPr>
        <w:ind w:left="-180" w:right="-316"/>
        <w:jc w:val="both"/>
        <w:rPr>
          <w:rFonts w:ascii="Gill Sans MT" w:hAnsi="Gill Sans MT"/>
          <w:sz w:val="16"/>
          <w:szCs w:val="16"/>
        </w:rPr>
      </w:pPr>
    </w:p>
    <w:p w:rsidR="00E8538F" w:rsidRDefault="00E8538F" w:rsidP="00E8538F">
      <w:pPr>
        <w:pStyle w:val="NS-Corpsdutexte"/>
      </w:pPr>
      <w:r w:rsidRPr="00FF5EB5">
        <w:t>Au vu de cet exposé, je vous propose la délibération suivante :</w:t>
      </w:r>
    </w:p>
    <w:p w:rsidR="00E8538F" w:rsidRPr="00EC5DEC" w:rsidRDefault="00E8538F" w:rsidP="00E8538F">
      <w:pPr>
        <w:pStyle w:val="NS-Corpsdutexte"/>
        <w:rPr>
          <w:sz w:val="16"/>
          <w:szCs w:val="16"/>
        </w:rPr>
      </w:pPr>
    </w:p>
    <w:p w:rsidR="007E4F6A" w:rsidRDefault="007E4F6A" w:rsidP="007E4F6A">
      <w:pPr>
        <w:ind w:left="-180" w:right="-316"/>
        <w:rPr>
          <w:rFonts w:ascii="Gill Sans MT" w:hAnsi="Gill Sans MT"/>
          <w:i/>
          <w:iCs/>
          <w:sz w:val="20"/>
          <w:szCs w:val="20"/>
        </w:rPr>
      </w:pPr>
      <w:r>
        <w:rPr>
          <w:rFonts w:ascii="Gill Sans MT" w:hAnsi="Gill Sans MT"/>
          <w:i/>
          <w:iCs/>
          <w:sz w:val="20"/>
          <w:szCs w:val="20"/>
        </w:rPr>
        <w:t xml:space="preserve">Vu le Code Général des Collectivités Territoriales, notamment l’article L1612-12, </w:t>
      </w:r>
    </w:p>
    <w:p w:rsidR="007E4F6A" w:rsidRDefault="007E4F6A" w:rsidP="007E4F6A">
      <w:pPr>
        <w:ind w:left="-180" w:right="-316"/>
        <w:rPr>
          <w:rFonts w:ascii="Gill Sans MT" w:hAnsi="Gill Sans MT"/>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l’exposé du rapporteur,</w:t>
      </w:r>
    </w:p>
    <w:p w:rsidR="007E4F6A" w:rsidRDefault="007E4F6A" w:rsidP="007E4F6A">
      <w:pPr>
        <w:ind w:left="-180" w:right="-316"/>
        <w:rPr>
          <w:rFonts w:ascii="Gill Sans MT" w:hAnsi="Gill Sans MT"/>
          <w:i/>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que le Compte Administratif est arrêté si une majorité des voix ne s’est pas dégagée contre son adoption,</w:t>
      </w:r>
    </w:p>
    <w:p w:rsidR="00E8538F" w:rsidRPr="002B5A1F" w:rsidRDefault="00E8538F" w:rsidP="00E8538F">
      <w:pPr>
        <w:ind w:left="-180" w:right="-186"/>
        <w:jc w:val="both"/>
        <w:rPr>
          <w:rFonts w:ascii="Gill Sans MT" w:hAnsi="Gill Sans MT"/>
          <w:bCs/>
          <w:sz w:val="16"/>
          <w:szCs w:val="16"/>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162127">
      <w:pPr>
        <w:ind w:left="-142" w:right="-187"/>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w:t>
      </w:r>
      <w:r>
        <w:rPr>
          <w:rFonts w:ascii="Gill Sans MT" w:hAnsi="Gill Sans MT"/>
          <w:sz w:val="20"/>
          <w:szCs w:val="20"/>
        </w:rPr>
        <w:t>PAR 4 voix POUR et 25 ABSTENTIONS (</w:t>
      </w:r>
      <w:r w:rsidRPr="00716885">
        <w:rPr>
          <w:rFonts w:ascii="Gill Sans MT" w:hAnsi="Gill Sans MT"/>
          <w:sz w:val="20"/>
          <w:szCs w:val="20"/>
        </w:rPr>
        <w:t>M. DERMIT, Mme DUPRE-BALEYTE, M. CHIFFLET, Mme AUFEUVRE, M. LE COZ, Mme JOUSSEMET, M. PEIGNE, Mme SANTAGATA, M. OPERTO, Mme PRADELLI, M. LATY, M. BIJAOUI, M. PETIT, M. PRADELLI, Mme BULKAEN, Mme BAES, M. BORGHI, Mme PELLISSIER, M. MARIEN, M. AUSSIBAL, Mme FARINELLI, Mme LETERRIER, Mme PAVAN</w:t>
      </w:r>
      <w:r>
        <w:rPr>
          <w:rFonts w:ascii="Gill Sans MT" w:hAnsi="Gill Sans MT"/>
          <w:sz w:val="20"/>
          <w:szCs w:val="20"/>
        </w:rPr>
        <w:t>, Mme DESCHAINTRES et Mme GILABERT)</w:t>
      </w:r>
    </w:p>
    <w:p w:rsidR="00E8538F" w:rsidRPr="00C41F4D" w:rsidRDefault="00E8538F" w:rsidP="00E8538F">
      <w:pPr>
        <w:ind w:right="-316"/>
        <w:jc w:val="both"/>
        <w:rPr>
          <w:rFonts w:ascii="Gill Sans MT" w:hAnsi="Gill Sans MT"/>
          <w:sz w:val="20"/>
          <w:szCs w:val="20"/>
        </w:rPr>
      </w:pPr>
    </w:p>
    <w:p w:rsidR="00E8538F" w:rsidRDefault="00E8538F" w:rsidP="00E8538F">
      <w:pPr>
        <w:pStyle w:val="NS-Conclusion0"/>
        <w:numPr>
          <w:ilvl w:val="0"/>
          <w:numId w:val="46"/>
        </w:numPr>
        <w:tabs>
          <w:tab w:val="clear" w:pos="1680"/>
          <w:tab w:val="num" w:pos="-180"/>
        </w:tabs>
        <w:ind w:left="0" w:right="-316" w:hanging="142"/>
      </w:pPr>
      <w:r>
        <w:t>DONNE ACTE de la présentation faite du Compte A</w:t>
      </w:r>
      <w:r w:rsidRPr="00FF5EB5">
        <w:t>dministratif</w:t>
      </w:r>
      <w:r>
        <w:t> ;</w:t>
      </w:r>
    </w:p>
    <w:p w:rsidR="00E8538F" w:rsidRPr="00EC5DEC" w:rsidRDefault="00E8538F" w:rsidP="00E8538F">
      <w:pPr>
        <w:pStyle w:val="NS-Conclusion0"/>
        <w:numPr>
          <w:ilvl w:val="0"/>
          <w:numId w:val="0"/>
        </w:numPr>
        <w:ind w:right="-316"/>
        <w:rPr>
          <w:sz w:val="16"/>
          <w:szCs w:val="16"/>
        </w:rPr>
      </w:pPr>
    </w:p>
    <w:p w:rsidR="00E8538F" w:rsidRDefault="00E8538F" w:rsidP="00E8538F">
      <w:pPr>
        <w:pStyle w:val="NS-Conclusion0"/>
        <w:numPr>
          <w:ilvl w:val="0"/>
          <w:numId w:val="46"/>
        </w:numPr>
        <w:tabs>
          <w:tab w:val="clear" w:pos="1680"/>
          <w:tab w:val="num" w:pos="-180"/>
        </w:tabs>
        <w:ind w:left="0" w:right="-316" w:hanging="142"/>
      </w:pPr>
      <w:r>
        <w:t xml:space="preserve">VOTE ET ARRÊTE </w:t>
      </w:r>
      <w:r w:rsidRPr="00E55667">
        <w:t xml:space="preserve">les résultats </w:t>
      </w:r>
      <w:r>
        <w:t>du Compte Administratif 2019</w:t>
      </w:r>
      <w:r w:rsidRPr="00E55667">
        <w:t xml:space="preserve"> </w:t>
      </w:r>
      <w:r>
        <w:t>dont la balance générale laisse apparaître un excédent d’exploitation de 866 535.19 € et un solde négatif de la section d’investissement de 257 281.03 € soit un résultat global de clôture de 609 254.16 € ;</w:t>
      </w:r>
    </w:p>
    <w:p w:rsidR="00E8538F" w:rsidRPr="00EC5DEC" w:rsidRDefault="00E8538F" w:rsidP="00E8538F">
      <w:pPr>
        <w:pStyle w:val="NS-Conclusion0"/>
        <w:numPr>
          <w:ilvl w:val="0"/>
          <w:numId w:val="0"/>
        </w:numPr>
        <w:ind w:right="-316"/>
        <w:rPr>
          <w:sz w:val="16"/>
          <w:szCs w:val="16"/>
        </w:rPr>
      </w:pPr>
    </w:p>
    <w:p w:rsidR="00E8538F" w:rsidRDefault="00E8538F" w:rsidP="00E8538F">
      <w:pPr>
        <w:pStyle w:val="NS-Conclusion0"/>
        <w:numPr>
          <w:ilvl w:val="0"/>
          <w:numId w:val="46"/>
        </w:numPr>
        <w:tabs>
          <w:tab w:val="clear" w:pos="1680"/>
          <w:tab w:val="num" w:pos="-180"/>
        </w:tabs>
        <w:ind w:left="0" w:right="-316" w:hanging="142"/>
      </w:pPr>
      <w:r>
        <w:t>RECONNAÎT</w:t>
      </w:r>
      <w:r w:rsidRPr="00E55667">
        <w:t xml:space="preserve"> </w:t>
      </w:r>
      <w:r>
        <w:t>le transfert des comptes du budget annexe de l’assainissement sur le budget principal de la commune selon la balance jointe.</w:t>
      </w:r>
    </w:p>
    <w:p w:rsidR="00E8538F" w:rsidRPr="00EC5DEC" w:rsidRDefault="00E8538F" w:rsidP="00E8538F">
      <w:pPr>
        <w:rPr>
          <w:bCs/>
          <w:spacing w:val="-4"/>
          <w:sz w:val="20"/>
          <w:szCs w:val="20"/>
        </w:rPr>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Pr="00EC5DEC" w:rsidRDefault="00E8538F" w:rsidP="00E8538F">
      <w:pPr>
        <w:pStyle w:val="NS-Conclusion0"/>
        <w:numPr>
          <w:ilvl w:val="0"/>
          <w:numId w:val="0"/>
        </w:numPr>
        <w:ind w:right="-316"/>
        <w:rPr>
          <w:b/>
          <w:sz w:val="16"/>
          <w:szCs w:val="16"/>
        </w:rPr>
      </w:pPr>
    </w:p>
    <w:p w:rsidR="00E8538F" w:rsidRPr="0055194E" w:rsidRDefault="00E8538F" w:rsidP="00E8538F">
      <w:pPr>
        <w:pStyle w:val="NS-Conclusion0"/>
        <w:numPr>
          <w:ilvl w:val="0"/>
          <w:numId w:val="52"/>
        </w:numPr>
        <w:ind w:right="-285"/>
        <w:rPr>
          <w:b/>
        </w:rPr>
      </w:pPr>
      <w:r w:rsidRPr="008A73E9">
        <w:rPr>
          <w:b/>
        </w:rPr>
        <w:t>Compte Administratif 201</w:t>
      </w:r>
      <w:r>
        <w:rPr>
          <w:b/>
        </w:rPr>
        <w:t>9</w:t>
      </w:r>
      <w:r w:rsidRPr="008A73E9">
        <w:rPr>
          <w:b/>
        </w:rPr>
        <w:t xml:space="preserve"> du budget annexe de l’Assainissement.</w:t>
      </w:r>
    </w:p>
    <w:p w:rsidR="00E8538F" w:rsidRDefault="00E8538F" w:rsidP="00E8538F">
      <w:pPr>
        <w:pStyle w:val="NS-Conclusion0"/>
        <w:numPr>
          <w:ilvl w:val="0"/>
          <w:numId w:val="52"/>
        </w:numPr>
        <w:ind w:right="-285"/>
        <w:rPr>
          <w:b/>
        </w:rPr>
      </w:pPr>
      <w:r w:rsidRPr="008A73E9">
        <w:rPr>
          <w:b/>
        </w:rPr>
        <w:t>Rapport de présentation.</w:t>
      </w:r>
    </w:p>
    <w:p w:rsidR="001766CA" w:rsidRPr="008A73E9" w:rsidRDefault="001766CA" w:rsidP="00E8538F">
      <w:pPr>
        <w:pStyle w:val="NS-Conclusion0"/>
        <w:numPr>
          <w:ilvl w:val="0"/>
          <w:numId w:val="52"/>
        </w:numPr>
        <w:ind w:right="-285"/>
        <w:rPr>
          <w:b/>
        </w:rPr>
      </w:pPr>
      <w:r>
        <w:rPr>
          <w:b/>
        </w:rPr>
        <w:t>Balance des comptes.</w:t>
      </w:r>
    </w:p>
    <w:p w:rsidR="00E8538F" w:rsidRPr="001766CA" w:rsidRDefault="00E8538F" w:rsidP="00517D2E">
      <w:pPr>
        <w:pStyle w:val="Titre1"/>
        <w:rPr>
          <w:spacing w:val="-4"/>
        </w:rPr>
      </w:pPr>
      <w:bookmarkStart w:id="17" w:name="_Toc44407225"/>
      <w:r w:rsidRPr="001766CA">
        <w:t>2020/61/3-07 – FINANCES – Budget annexe Assainissement – Approbation du Compte de Gestion – Exercice 2019.</w:t>
      </w:r>
      <w:bookmarkEnd w:id="17"/>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Pr="00E74F2A" w:rsidRDefault="00E8538F" w:rsidP="00E8538F">
      <w:pPr>
        <w:ind w:left="-180" w:right="-285"/>
        <w:jc w:val="both"/>
        <w:rPr>
          <w:rFonts w:ascii="Gill Sans MT" w:hAnsi="Gill Sans MT"/>
          <w:b/>
          <w:bCs/>
          <w:sz w:val="20"/>
          <w:szCs w:val="20"/>
        </w:rPr>
      </w:pPr>
      <w:r w:rsidRPr="00DE6713">
        <w:rPr>
          <w:rFonts w:ascii="Gill Sans MT" w:hAnsi="Gill Sans MT"/>
          <w:sz w:val="20"/>
          <w:szCs w:val="20"/>
        </w:rPr>
        <w:t xml:space="preserve">La comptabilité publique est régie par le </w:t>
      </w:r>
      <w:r w:rsidRPr="00E74F2A">
        <w:rPr>
          <w:rFonts w:ascii="Gill Sans MT" w:hAnsi="Gill Sans MT"/>
          <w:b/>
          <w:bCs/>
          <w:sz w:val="20"/>
          <w:szCs w:val="20"/>
        </w:rPr>
        <w:t xml:space="preserve">principe de la séparation des ordonnateurs et des comptables (Règlement Général sur la Comptabilité Publique). </w:t>
      </w:r>
    </w:p>
    <w:p w:rsidR="00E8538F" w:rsidRPr="00DE6713" w:rsidRDefault="00E8538F" w:rsidP="00E8538F">
      <w:pPr>
        <w:ind w:left="-180" w:right="-285"/>
        <w:jc w:val="both"/>
        <w:rPr>
          <w:rFonts w:ascii="Gill Sans MT" w:hAnsi="Gill Sans MT"/>
          <w:b/>
          <w:bCs/>
          <w:i/>
          <w:iCs/>
          <w:sz w:val="20"/>
          <w:szCs w:val="20"/>
        </w:rPr>
      </w:pPr>
    </w:p>
    <w:p w:rsidR="00E8538F" w:rsidRPr="00D65BCA" w:rsidRDefault="00E8538F" w:rsidP="00517D2E">
      <w:pPr>
        <w:numPr>
          <w:ilvl w:val="0"/>
          <w:numId w:val="55"/>
        </w:numPr>
        <w:tabs>
          <w:tab w:val="left" w:pos="851"/>
        </w:tabs>
        <w:ind w:right="-285"/>
        <w:jc w:val="both"/>
        <w:rPr>
          <w:rFonts w:ascii="Gill Sans MT" w:hAnsi="Gill Sans MT"/>
          <w:sz w:val="20"/>
          <w:szCs w:val="20"/>
        </w:rPr>
      </w:pPr>
      <w:r>
        <w:rPr>
          <w:rFonts w:ascii="Gill Sans MT" w:hAnsi="Gill Sans MT"/>
          <w:b/>
          <w:bCs/>
          <w:sz w:val="20"/>
          <w:szCs w:val="20"/>
        </w:rPr>
        <w:t xml:space="preserve">L’ordonnateur </w:t>
      </w:r>
      <w:r w:rsidRPr="00D65BCA">
        <w:rPr>
          <w:rFonts w:ascii="Gill Sans MT" w:hAnsi="Gill Sans MT"/>
          <w:sz w:val="20"/>
          <w:szCs w:val="20"/>
        </w:rPr>
        <w:t>est l’exécutif de la collectivité (Maire). Il donne l’ordre administratif d</w:t>
      </w:r>
      <w:r w:rsidRPr="00D65BCA">
        <w:rPr>
          <w:rFonts w:ascii="Gill Sans MT" w:hAnsi="Gill Sans MT"/>
          <w:b/>
          <w:sz w:val="20"/>
          <w:szCs w:val="20"/>
        </w:rPr>
        <w:t>’engager</w:t>
      </w:r>
      <w:r w:rsidRPr="00D65BCA">
        <w:rPr>
          <w:rFonts w:ascii="Gill Sans MT" w:hAnsi="Gill Sans MT"/>
          <w:sz w:val="20"/>
          <w:szCs w:val="20"/>
        </w:rPr>
        <w:t xml:space="preserve"> (décision d’effectuer et </w:t>
      </w:r>
      <w:r>
        <w:rPr>
          <w:rFonts w:ascii="Gill Sans MT" w:hAnsi="Gill Sans MT"/>
          <w:sz w:val="20"/>
          <w:szCs w:val="20"/>
        </w:rPr>
        <w:t>d’</w:t>
      </w:r>
      <w:r w:rsidRPr="00D65BCA">
        <w:rPr>
          <w:rFonts w:ascii="Gill Sans MT" w:hAnsi="Gill Sans MT"/>
          <w:sz w:val="20"/>
          <w:szCs w:val="20"/>
        </w:rPr>
        <w:t xml:space="preserve">affecter les crédits nécessaires), de </w:t>
      </w:r>
      <w:r w:rsidRPr="00D65BCA">
        <w:rPr>
          <w:rFonts w:ascii="Gill Sans MT" w:hAnsi="Gill Sans MT"/>
          <w:b/>
          <w:sz w:val="20"/>
          <w:szCs w:val="20"/>
        </w:rPr>
        <w:t>liquider</w:t>
      </w:r>
      <w:r w:rsidRPr="00D65BCA">
        <w:rPr>
          <w:rFonts w:ascii="Gill Sans MT" w:hAnsi="Gill Sans MT"/>
          <w:sz w:val="20"/>
          <w:szCs w:val="20"/>
        </w:rPr>
        <w:t xml:space="preserve"> (vérification de la réalité de la dette et fixation du montant de la dépense)</w:t>
      </w:r>
      <w:r>
        <w:rPr>
          <w:rFonts w:ascii="Gill Sans MT" w:hAnsi="Gill Sans MT"/>
          <w:sz w:val="20"/>
          <w:szCs w:val="20"/>
        </w:rPr>
        <w:t>,</w:t>
      </w:r>
      <w:r w:rsidRPr="00D65BCA">
        <w:rPr>
          <w:rFonts w:ascii="Gill Sans MT" w:hAnsi="Gill Sans MT"/>
          <w:sz w:val="20"/>
          <w:szCs w:val="20"/>
        </w:rPr>
        <w:t xml:space="preserve"> d’</w:t>
      </w:r>
      <w:r>
        <w:rPr>
          <w:rFonts w:ascii="Gill Sans MT" w:hAnsi="Gill Sans MT"/>
          <w:b/>
          <w:bCs/>
          <w:sz w:val="20"/>
          <w:szCs w:val="20"/>
        </w:rPr>
        <w:t xml:space="preserve">ordonnancer </w:t>
      </w:r>
      <w:r w:rsidRPr="002F29BD">
        <w:rPr>
          <w:rFonts w:ascii="Gill Sans MT" w:hAnsi="Gill Sans MT"/>
          <w:bCs/>
          <w:sz w:val="20"/>
          <w:szCs w:val="20"/>
        </w:rPr>
        <w:t>(</w:t>
      </w:r>
      <w:r w:rsidRPr="00D65BCA">
        <w:rPr>
          <w:rFonts w:ascii="Gill Sans MT" w:hAnsi="Gill Sans MT"/>
          <w:bCs/>
          <w:sz w:val="20"/>
          <w:szCs w:val="20"/>
        </w:rPr>
        <w:t>mandat</w:t>
      </w:r>
      <w:r w:rsidRPr="00D65BCA">
        <w:rPr>
          <w:rFonts w:ascii="Gill Sans MT" w:hAnsi="Gill Sans MT"/>
          <w:b/>
          <w:bCs/>
          <w:sz w:val="20"/>
          <w:szCs w:val="20"/>
        </w:rPr>
        <w:t xml:space="preserve"> </w:t>
      </w:r>
      <w:r w:rsidRPr="00D65BCA">
        <w:rPr>
          <w:rFonts w:ascii="Gill Sans MT" w:hAnsi="Gill Sans MT"/>
          <w:sz w:val="20"/>
          <w:szCs w:val="20"/>
        </w:rPr>
        <w:t xml:space="preserve">paiement par lequel l’ordre de payer est donné au comptable public) les dépenses et </w:t>
      </w:r>
      <w:r>
        <w:rPr>
          <w:rFonts w:ascii="Gill Sans MT" w:hAnsi="Gill Sans MT"/>
          <w:sz w:val="20"/>
          <w:szCs w:val="20"/>
        </w:rPr>
        <w:t xml:space="preserve">de recouvrer les recettes </w:t>
      </w:r>
      <w:r w:rsidRPr="00D65BCA">
        <w:rPr>
          <w:rFonts w:ascii="Gill Sans MT" w:hAnsi="Gill Sans MT"/>
          <w:sz w:val="20"/>
          <w:szCs w:val="20"/>
        </w:rPr>
        <w:t xml:space="preserve">mais ne peut pas manipuler les fonds publics. Il tient le </w:t>
      </w:r>
      <w:r w:rsidRPr="00D65BCA">
        <w:rPr>
          <w:rFonts w:ascii="Gill Sans MT" w:hAnsi="Gill Sans MT"/>
          <w:b/>
          <w:sz w:val="20"/>
          <w:szCs w:val="20"/>
        </w:rPr>
        <w:t>Compte Administratif.</w:t>
      </w:r>
    </w:p>
    <w:p w:rsidR="00E8538F" w:rsidRPr="00DE2AE4" w:rsidRDefault="00E8538F" w:rsidP="00E8538F">
      <w:pPr>
        <w:ind w:left="360" w:right="-285"/>
        <w:jc w:val="both"/>
        <w:rPr>
          <w:rFonts w:ascii="Gill Sans MT" w:hAnsi="Gill Sans MT"/>
          <w:b/>
          <w:bCs/>
          <w:i/>
          <w:iCs/>
          <w:sz w:val="20"/>
          <w:szCs w:val="20"/>
        </w:rPr>
      </w:pPr>
    </w:p>
    <w:p w:rsidR="00E8538F" w:rsidRDefault="00E8538F" w:rsidP="00517D2E">
      <w:pPr>
        <w:numPr>
          <w:ilvl w:val="0"/>
          <w:numId w:val="55"/>
        </w:numPr>
        <w:tabs>
          <w:tab w:val="left" w:pos="851"/>
        </w:tabs>
        <w:ind w:right="-285"/>
        <w:jc w:val="both"/>
        <w:rPr>
          <w:rFonts w:ascii="Gill Sans MT" w:hAnsi="Gill Sans MT"/>
          <w:sz w:val="20"/>
          <w:szCs w:val="20"/>
        </w:rPr>
      </w:pPr>
      <w:r w:rsidRPr="002F29BD">
        <w:rPr>
          <w:rFonts w:ascii="Gill Sans MT" w:hAnsi="Gill Sans MT"/>
          <w:b/>
          <w:sz w:val="20"/>
          <w:szCs w:val="20"/>
        </w:rPr>
        <w:t xml:space="preserve">Le </w:t>
      </w:r>
      <w:r w:rsidRPr="002F29BD">
        <w:rPr>
          <w:rFonts w:ascii="Gill Sans MT" w:hAnsi="Gill Sans MT"/>
          <w:b/>
          <w:bCs/>
          <w:sz w:val="20"/>
          <w:szCs w:val="20"/>
        </w:rPr>
        <w:t>comptable public</w:t>
      </w:r>
      <w:r>
        <w:rPr>
          <w:rFonts w:ascii="Gill Sans MT" w:hAnsi="Gill Sans MT"/>
          <w:sz w:val="20"/>
          <w:szCs w:val="20"/>
        </w:rPr>
        <w:t xml:space="preserve"> est un fonctionnaire de l’État dépendant du corps des comptables du Trésor. Il procède à divers contrôles et exécute les dépenses et les recettes selon les indications de l’ordonnateur. Il est responsable personnellement et sur son propre argent de ces opérations. Il tient le </w:t>
      </w:r>
      <w:r>
        <w:rPr>
          <w:rFonts w:ascii="Gill Sans MT" w:hAnsi="Gill Sans MT"/>
          <w:b/>
          <w:bCs/>
          <w:sz w:val="20"/>
          <w:szCs w:val="20"/>
        </w:rPr>
        <w:t>Compte de Gestion</w:t>
      </w:r>
      <w:r>
        <w:rPr>
          <w:rFonts w:ascii="Gill Sans MT" w:hAnsi="Gill Sans MT"/>
          <w:sz w:val="20"/>
          <w:szCs w:val="20"/>
        </w:rPr>
        <w:t xml:space="preserve"> de la collectivité. </w:t>
      </w:r>
    </w:p>
    <w:p w:rsidR="00E8538F" w:rsidRPr="00DE6713" w:rsidRDefault="00E8538F" w:rsidP="00E8538F">
      <w:pPr>
        <w:ind w:right="-285"/>
        <w:jc w:val="both"/>
        <w:rPr>
          <w:rFonts w:ascii="Gill Sans MT" w:hAnsi="Gill Sans MT"/>
          <w:sz w:val="20"/>
          <w:szCs w:val="20"/>
        </w:rPr>
      </w:pPr>
    </w:p>
    <w:p w:rsidR="00E8538F" w:rsidRPr="00DE6713" w:rsidRDefault="00E8538F" w:rsidP="00E8538F">
      <w:pPr>
        <w:tabs>
          <w:tab w:val="left" w:pos="3600"/>
        </w:tabs>
        <w:ind w:left="-180" w:right="-285"/>
        <w:jc w:val="both"/>
        <w:rPr>
          <w:rFonts w:ascii="Gill Sans MT" w:hAnsi="Gill Sans MT"/>
          <w:sz w:val="20"/>
          <w:szCs w:val="20"/>
        </w:rPr>
      </w:pPr>
      <w:r>
        <w:rPr>
          <w:rFonts w:ascii="Gill Sans MT" w:hAnsi="Gill Sans MT"/>
          <w:sz w:val="20"/>
          <w:szCs w:val="20"/>
        </w:rPr>
        <w:t xml:space="preserve">Chaque année, </w:t>
      </w:r>
      <w:r w:rsidRPr="00DE6713">
        <w:rPr>
          <w:rFonts w:ascii="Gill Sans MT" w:hAnsi="Gill Sans MT"/>
          <w:sz w:val="20"/>
          <w:szCs w:val="20"/>
        </w:rPr>
        <w:t>avant le 1</w:t>
      </w:r>
      <w:r w:rsidRPr="00DE6713">
        <w:rPr>
          <w:rFonts w:ascii="Gill Sans MT" w:hAnsi="Gill Sans MT"/>
          <w:sz w:val="20"/>
          <w:szCs w:val="20"/>
          <w:vertAlign w:val="superscript"/>
        </w:rPr>
        <w:t>er</w:t>
      </w:r>
      <w:r>
        <w:rPr>
          <w:rFonts w:ascii="Gill Sans MT" w:hAnsi="Gill Sans MT"/>
          <w:sz w:val="20"/>
          <w:szCs w:val="20"/>
        </w:rPr>
        <w:t xml:space="preserve"> juin, </w:t>
      </w:r>
      <w:r w:rsidRPr="00DE6713">
        <w:rPr>
          <w:rFonts w:ascii="Gill Sans MT" w:hAnsi="Gill Sans MT"/>
          <w:sz w:val="20"/>
          <w:szCs w:val="20"/>
        </w:rPr>
        <w:t>le comptable publ</w:t>
      </w:r>
      <w:r>
        <w:rPr>
          <w:rFonts w:ascii="Gill Sans MT" w:hAnsi="Gill Sans MT"/>
          <w:sz w:val="20"/>
          <w:szCs w:val="20"/>
        </w:rPr>
        <w:t xml:space="preserve">ic fournit à l’ordonnateur son Compte de Gestion certifié par le Directeur Départemental des Finances Publiques </w:t>
      </w:r>
      <w:r w:rsidRPr="00DE6713">
        <w:rPr>
          <w:rFonts w:ascii="Gill Sans MT" w:hAnsi="Gill Sans MT"/>
          <w:sz w:val="20"/>
          <w:szCs w:val="20"/>
        </w:rPr>
        <w:t xml:space="preserve">pour permettre de vérifier la concordance des écritures et des résultats entre les deux comptabilités. Le vote du </w:t>
      </w:r>
      <w:r>
        <w:rPr>
          <w:rFonts w:ascii="Gill Sans MT" w:hAnsi="Gill Sans MT"/>
          <w:sz w:val="20"/>
          <w:szCs w:val="20"/>
        </w:rPr>
        <w:t>C</w:t>
      </w:r>
      <w:r w:rsidRPr="00DE6713">
        <w:rPr>
          <w:rFonts w:ascii="Gill Sans MT" w:hAnsi="Gill Sans MT"/>
          <w:sz w:val="20"/>
          <w:szCs w:val="20"/>
        </w:rPr>
        <w:t xml:space="preserve">ompte de </w:t>
      </w:r>
      <w:r>
        <w:rPr>
          <w:rFonts w:ascii="Gill Sans MT" w:hAnsi="Gill Sans MT"/>
          <w:sz w:val="20"/>
          <w:szCs w:val="20"/>
        </w:rPr>
        <w:t>G</w:t>
      </w:r>
      <w:r w:rsidRPr="00DE6713">
        <w:rPr>
          <w:rFonts w:ascii="Gill Sans MT" w:hAnsi="Gill Sans MT"/>
          <w:sz w:val="20"/>
          <w:szCs w:val="20"/>
        </w:rPr>
        <w:t>estion correspond à l’exercice de ce contrôle.</w:t>
      </w:r>
    </w:p>
    <w:p w:rsidR="00E8538F" w:rsidRPr="00DE6713" w:rsidRDefault="00E8538F" w:rsidP="00E8538F">
      <w:pPr>
        <w:tabs>
          <w:tab w:val="left" w:pos="3600"/>
        </w:tabs>
        <w:ind w:left="-180" w:right="-285"/>
        <w:jc w:val="both"/>
        <w:rPr>
          <w:rFonts w:ascii="Gill Sans MT" w:hAnsi="Gill Sans MT"/>
          <w:sz w:val="20"/>
          <w:szCs w:val="20"/>
        </w:rPr>
      </w:pPr>
    </w:p>
    <w:p w:rsidR="00E8538F" w:rsidRPr="00DE2AE4" w:rsidRDefault="00E8538F" w:rsidP="00E8538F">
      <w:pPr>
        <w:ind w:left="-180" w:right="-285"/>
        <w:jc w:val="both"/>
        <w:rPr>
          <w:rFonts w:ascii="Gill Sans MT" w:hAnsi="Gill Sans MT"/>
          <w:sz w:val="20"/>
          <w:szCs w:val="20"/>
        </w:rPr>
      </w:pPr>
      <w:r>
        <w:rPr>
          <w:rFonts w:ascii="Gill Sans MT" w:hAnsi="Gill Sans MT"/>
          <w:sz w:val="20"/>
          <w:szCs w:val="20"/>
        </w:rPr>
        <w:t xml:space="preserve">Le résultat cumulé des exercices </w:t>
      </w:r>
      <w:r w:rsidRPr="00C44C7E">
        <w:rPr>
          <w:rFonts w:ascii="Gill Sans MT" w:hAnsi="Gill Sans MT"/>
          <w:sz w:val="20"/>
          <w:szCs w:val="20"/>
        </w:rPr>
        <w:t>précédent</w:t>
      </w:r>
      <w:r>
        <w:rPr>
          <w:rFonts w:ascii="Gill Sans MT" w:hAnsi="Gill Sans MT"/>
          <w:sz w:val="20"/>
          <w:szCs w:val="20"/>
        </w:rPr>
        <w:t>s</w:t>
      </w:r>
      <w:r w:rsidRPr="00C44C7E">
        <w:rPr>
          <w:rFonts w:ascii="Gill Sans MT" w:hAnsi="Gill Sans MT"/>
          <w:sz w:val="20"/>
          <w:szCs w:val="20"/>
        </w:rPr>
        <w:t xml:space="preserve"> </w:t>
      </w:r>
      <w:r>
        <w:rPr>
          <w:rFonts w:ascii="Gill Sans MT" w:hAnsi="Gill Sans MT"/>
          <w:sz w:val="20"/>
          <w:szCs w:val="20"/>
        </w:rPr>
        <w:t>s’élevait à 502 638.10 € et celui de l’année 2019 à 106 616.06 €. Le résultat cumulé de l’exercice 2019 est donc un excédent de 609 254.16 €, résultat conforme au Compte Administratif.</w:t>
      </w:r>
    </w:p>
    <w:p w:rsidR="00E8538F" w:rsidRDefault="00E8538F" w:rsidP="00E8538F">
      <w:pPr>
        <w:ind w:right="-186"/>
        <w:rPr>
          <w:rFonts w:ascii="Gill Sans MT" w:hAnsi="Gill Sans MT"/>
          <w:sz w:val="20"/>
          <w:szCs w:val="20"/>
        </w:rPr>
      </w:pPr>
    </w:p>
    <w:p w:rsidR="00E8538F" w:rsidRDefault="00E8538F" w:rsidP="00E8538F">
      <w:pPr>
        <w:pStyle w:val="NS-Corpsdutexte"/>
      </w:pPr>
      <w:r w:rsidRPr="00DE6713">
        <w:t>Au vu de cet exposé, je vous propose la délibération suivante :</w:t>
      </w:r>
    </w:p>
    <w:p w:rsidR="00E8538F" w:rsidRDefault="00E8538F" w:rsidP="00E8538F">
      <w:pPr>
        <w:pStyle w:val="NS-Corpsdutexte"/>
      </w:pPr>
    </w:p>
    <w:p w:rsidR="00E8538F" w:rsidRPr="002A6BEC" w:rsidRDefault="00E8538F" w:rsidP="00E8538F">
      <w:pPr>
        <w:pStyle w:val="NS-Corpsdutexte"/>
        <w:rPr>
          <w:i/>
        </w:rPr>
      </w:pPr>
      <w:r w:rsidRPr="002A6BEC">
        <w:rPr>
          <w:i/>
        </w:rPr>
        <w:t>Considérant l’exposé du rapporteur,</w:t>
      </w:r>
    </w:p>
    <w:p w:rsidR="00E8538F" w:rsidRPr="00DE6713" w:rsidRDefault="00E8538F" w:rsidP="00E8538F">
      <w:pPr>
        <w:ind w:left="-180"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À L</w:t>
      </w:r>
      <w:r w:rsidR="00162127">
        <w:rPr>
          <w:rFonts w:ascii="Gill Sans MT" w:hAnsi="Gill Sans MT"/>
          <w:bCs/>
          <w:sz w:val="20"/>
          <w:szCs w:val="22"/>
        </w:rPr>
        <w:t>’UNANIMITÉ,</w:t>
      </w:r>
    </w:p>
    <w:p w:rsidR="00E8538F" w:rsidRDefault="00E8538F" w:rsidP="00E8538F">
      <w:pPr>
        <w:ind w:right="-316"/>
        <w:jc w:val="both"/>
        <w:rPr>
          <w:rFonts w:ascii="Gill Sans MT" w:hAnsi="Gill Sans MT"/>
          <w:sz w:val="20"/>
          <w:szCs w:val="20"/>
        </w:rPr>
      </w:pPr>
    </w:p>
    <w:p w:rsidR="00E8538F" w:rsidRDefault="00E8538F" w:rsidP="00517D2E">
      <w:pPr>
        <w:pStyle w:val="NS-Conclusion0"/>
        <w:numPr>
          <w:ilvl w:val="0"/>
          <w:numId w:val="57"/>
        </w:numPr>
        <w:tabs>
          <w:tab w:val="clear" w:pos="540"/>
          <w:tab w:val="num" w:pos="0"/>
        </w:tabs>
        <w:ind w:left="0" w:hanging="180"/>
      </w:pPr>
      <w:r>
        <w:rPr>
          <w:caps/>
        </w:rPr>
        <w:t xml:space="preserve">   </w:t>
      </w:r>
      <w:r w:rsidRPr="00DE6713">
        <w:rPr>
          <w:caps/>
        </w:rPr>
        <w:t xml:space="preserve">APPROUVE </w:t>
      </w:r>
      <w:r>
        <w:t>le Compte de G</w:t>
      </w:r>
      <w:r w:rsidRPr="00DE6713">
        <w:t>estion 20</w:t>
      </w:r>
      <w:r>
        <w:t>19</w:t>
      </w:r>
      <w:r w:rsidRPr="00DE6713">
        <w:t xml:space="preserve"> du </w:t>
      </w:r>
      <w:r>
        <w:t>B</w:t>
      </w:r>
      <w:r w:rsidRPr="00DE6713">
        <w:t xml:space="preserve">udget </w:t>
      </w:r>
      <w:r>
        <w:t>Annexe de l’A</w:t>
      </w:r>
      <w:r w:rsidRPr="00DE6713">
        <w:t xml:space="preserve">ssainissement </w:t>
      </w:r>
      <w:r>
        <w:t>comme suit :</w:t>
      </w:r>
    </w:p>
    <w:p w:rsidR="00E8538F" w:rsidRDefault="00E8538F" w:rsidP="00E8538F">
      <w:pPr>
        <w:jc w:val="both"/>
        <w:rPr>
          <w:rFonts w:ascii="Gill Sans MT" w:hAnsi="Gill Sans MT"/>
          <w:sz w:val="20"/>
          <w:szCs w:val="20"/>
        </w:rPr>
      </w:pPr>
    </w:p>
    <w:p w:rsidR="00E8538F" w:rsidRPr="009A1C57" w:rsidRDefault="00E8538F" w:rsidP="00E8538F">
      <w:pPr>
        <w:tabs>
          <w:tab w:val="right" w:pos="3420"/>
          <w:tab w:val="right" w:pos="3600"/>
        </w:tabs>
        <w:ind w:left="142"/>
        <w:jc w:val="both"/>
        <w:rPr>
          <w:rFonts w:ascii="Gill Sans MT" w:hAnsi="Gill Sans MT"/>
          <w:sz w:val="20"/>
          <w:szCs w:val="20"/>
        </w:rPr>
      </w:pPr>
      <w:r w:rsidRPr="009A1C57">
        <w:rPr>
          <w:rFonts w:ascii="Gill Sans MT" w:hAnsi="Gill Sans MT"/>
          <w:sz w:val="20"/>
          <w:szCs w:val="20"/>
        </w:rPr>
        <w:t xml:space="preserve">En </w:t>
      </w:r>
      <w:r>
        <w:rPr>
          <w:rFonts w:ascii="Gill Sans MT" w:hAnsi="Gill Sans MT"/>
          <w:sz w:val="20"/>
          <w:szCs w:val="20"/>
        </w:rPr>
        <w:t>exploitation =</w:t>
      </w:r>
      <w:r>
        <w:rPr>
          <w:rFonts w:ascii="Gill Sans MT" w:hAnsi="Gill Sans MT"/>
          <w:sz w:val="20"/>
          <w:szCs w:val="20"/>
        </w:rPr>
        <w:tab/>
        <w:t>+ 866 535.19</w:t>
      </w:r>
      <w:r w:rsidRPr="009A1C57">
        <w:rPr>
          <w:rFonts w:ascii="Gill Sans MT" w:hAnsi="Gill Sans MT"/>
          <w:sz w:val="20"/>
          <w:szCs w:val="20"/>
        </w:rPr>
        <w:t xml:space="preserve"> €</w:t>
      </w:r>
    </w:p>
    <w:p w:rsidR="00E8538F" w:rsidRPr="009A1C57" w:rsidRDefault="00E8538F" w:rsidP="00E8538F">
      <w:pPr>
        <w:tabs>
          <w:tab w:val="left" w:pos="2067"/>
          <w:tab w:val="right" w:pos="3420"/>
        </w:tabs>
        <w:ind w:left="142"/>
        <w:jc w:val="both"/>
        <w:rPr>
          <w:rFonts w:ascii="Gill Sans MT" w:hAnsi="Gill Sans MT"/>
          <w:sz w:val="20"/>
          <w:szCs w:val="20"/>
        </w:rPr>
      </w:pPr>
      <w:r>
        <w:rPr>
          <w:rFonts w:ascii="Gill Sans MT" w:hAnsi="Gill Sans MT"/>
          <w:sz w:val="20"/>
          <w:szCs w:val="20"/>
        </w:rPr>
        <w:t xml:space="preserve">En </w:t>
      </w:r>
      <w:r w:rsidR="00162127">
        <w:rPr>
          <w:rFonts w:ascii="Gill Sans MT" w:hAnsi="Gill Sans MT"/>
          <w:sz w:val="20"/>
          <w:szCs w:val="20"/>
        </w:rPr>
        <w:t>investissement =</w:t>
      </w:r>
      <w:r>
        <w:rPr>
          <w:rFonts w:ascii="Gill Sans MT" w:hAnsi="Gill Sans MT"/>
          <w:sz w:val="20"/>
          <w:szCs w:val="20"/>
        </w:rPr>
        <w:tab/>
      </w:r>
      <w:r>
        <w:rPr>
          <w:rFonts w:ascii="Gill Sans MT" w:hAnsi="Gill Sans MT"/>
          <w:sz w:val="20"/>
          <w:szCs w:val="20"/>
        </w:rPr>
        <w:tab/>
        <w:t>- 257 281.03</w:t>
      </w:r>
      <w:r w:rsidRPr="009A1C57">
        <w:rPr>
          <w:rFonts w:ascii="Gill Sans MT" w:hAnsi="Gill Sans MT"/>
          <w:sz w:val="20"/>
          <w:szCs w:val="20"/>
        </w:rPr>
        <w:t xml:space="preserve"> €</w:t>
      </w:r>
      <w:r w:rsidRPr="009A1C57">
        <w:rPr>
          <w:rFonts w:ascii="Gill Sans MT" w:hAnsi="Gill Sans MT"/>
          <w:sz w:val="20"/>
          <w:szCs w:val="20"/>
        </w:rPr>
        <w:tab/>
      </w:r>
    </w:p>
    <w:p w:rsidR="00E8538F" w:rsidRPr="00595009" w:rsidRDefault="00E8538F" w:rsidP="00E8538F">
      <w:pPr>
        <w:ind w:left="142"/>
        <w:jc w:val="both"/>
        <w:rPr>
          <w:rFonts w:ascii="Gill Sans MT" w:hAnsi="Gill Sans MT"/>
          <w:sz w:val="20"/>
          <w:szCs w:val="20"/>
          <w:highlight w:val="yellow"/>
        </w:rPr>
      </w:pPr>
    </w:p>
    <w:p w:rsidR="00E8538F" w:rsidRDefault="00E8538F" w:rsidP="00E8538F">
      <w:pPr>
        <w:tabs>
          <w:tab w:val="right" w:pos="3420"/>
        </w:tabs>
        <w:ind w:left="142"/>
        <w:jc w:val="both"/>
        <w:rPr>
          <w:rFonts w:ascii="Gill Sans MT" w:hAnsi="Gill Sans MT"/>
          <w:b/>
          <w:bCs/>
          <w:sz w:val="20"/>
          <w:szCs w:val="20"/>
        </w:rPr>
      </w:pPr>
      <w:r>
        <w:rPr>
          <w:rFonts w:ascii="Gill Sans MT" w:hAnsi="Gill Sans MT"/>
          <w:b/>
          <w:bCs/>
          <w:sz w:val="20"/>
          <w:szCs w:val="20"/>
        </w:rPr>
        <w:t>Résultat cumulé =</w:t>
      </w:r>
      <w:r>
        <w:rPr>
          <w:rFonts w:ascii="Gill Sans MT" w:hAnsi="Gill Sans MT"/>
          <w:b/>
          <w:bCs/>
          <w:sz w:val="20"/>
          <w:szCs w:val="20"/>
        </w:rPr>
        <w:tab/>
        <w:t xml:space="preserve"> </w:t>
      </w:r>
      <w:r w:rsidRPr="009A1C57">
        <w:rPr>
          <w:rFonts w:ascii="Gill Sans MT" w:hAnsi="Gill Sans MT"/>
          <w:b/>
          <w:bCs/>
          <w:sz w:val="20"/>
          <w:szCs w:val="20"/>
        </w:rPr>
        <w:t xml:space="preserve">+ </w:t>
      </w:r>
      <w:r>
        <w:rPr>
          <w:rFonts w:ascii="Gill Sans MT" w:hAnsi="Gill Sans MT"/>
          <w:b/>
          <w:bCs/>
          <w:sz w:val="20"/>
          <w:szCs w:val="20"/>
        </w:rPr>
        <w:t>609 254.16</w:t>
      </w:r>
      <w:r w:rsidRPr="009A1C57">
        <w:rPr>
          <w:rFonts w:ascii="Gill Sans MT" w:hAnsi="Gill Sans MT"/>
          <w:b/>
          <w:bCs/>
          <w:sz w:val="20"/>
          <w:szCs w:val="20"/>
        </w:rPr>
        <w:t xml:space="preserve"> €</w:t>
      </w:r>
    </w:p>
    <w:p w:rsidR="00E8538F" w:rsidRDefault="00E8538F" w:rsidP="00E8538F">
      <w:pPr>
        <w:tabs>
          <w:tab w:val="right" w:pos="3420"/>
        </w:tabs>
        <w:ind w:left="142"/>
        <w:jc w:val="both"/>
        <w:rPr>
          <w:rFonts w:ascii="Gill Sans MT" w:hAnsi="Gill Sans MT"/>
          <w:b/>
          <w:bCs/>
          <w:sz w:val="20"/>
          <w:szCs w:val="20"/>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8A73E9" w:rsidRDefault="00E8538F" w:rsidP="00E8538F">
      <w:pPr>
        <w:pStyle w:val="NS-Conclusion0"/>
        <w:numPr>
          <w:ilvl w:val="0"/>
          <w:numId w:val="0"/>
        </w:numPr>
        <w:ind w:right="-285"/>
        <w:rPr>
          <w:b/>
        </w:rPr>
      </w:pPr>
    </w:p>
    <w:p w:rsidR="00E8538F" w:rsidRPr="008A73E9" w:rsidRDefault="00E8538F" w:rsidP="00E8538F">
      <w:pPr>
        <w:pStyle w:val="NS-Conclusion0"/>
        <w:numPr>
          <w:ilvl w:val="0"/>
          <w:numId w:val="52"/>
        </w:numPr>
        <w:rPr>
          <w:b/>
        </w:rPr>
      </w:pPr>
      <w:r w:rsidRPr="008A73E9">
        <w:rPr>
          <w:b/>
        </w:rPr>
        <w:t>Compte de Gestion 201</w:t>
      </w:r>
      <w:r>
        <w:rPr>
          <w:b/>
        </w:rPr>
        <w:t>9</w:t>
      </w:r>
      <w:r w:rsidRPr="008A73E9">
        <w:rPr>
          <w:b/>
        </w:rPr>
        <w:t xml:space="preserve"> budget annexe de l’Assainissement.</w:t>
      </w:r>
    </w:p>
    <w:p w:rsidR="00E8538F" w:rsidRPr="00B92B7C" w:rsidRDefault="00E8538F" w:rsidP="00E8538F">
      <w:pPr>
        <w:tabs>
          <w:tab w:val="right" w:pos="3420"/>
        </w:tabs>
        <w:ind w:left="142"/>
        <w:jc w:val="both"/>
        <w:rPr>
          <w:rFonts w:ascii="Gill Sans MT" w:hAnsi="Gill Sans MT"/>
          <w:b/>
          <w:bCs/>
          <w:sz w:val="20"/>
          <w:szCs w:val="20"/>
        </w:rPr>
      </w:pPr>
    </w:p>
    <w:p w:rsidR="00E8538F" w:rsidRPr="001766CA" w:rsidRDefault="00E8538F" w:rsidP="00517D2E">
      <w:pPr>
        <w:pStyle w:val="Titre1"/>
        <w:rPr>
          <w:spacing w:val="-4"/>
        </w:rPr>
      </w:pPr>
      <w:bookmarkStart w:id="18" w:name="_Toc44407226"/>
      <w:r w:rsidRPr="001766CA">
        <w:t>2020/62/3-08 – FINANCES – Budget annexe Eau – Vote du Compte Administratif – Exercice 2019.</w:t>
      </w:r>
      <w:bookmarkEnd w:id="18"/>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7C1F70" w:rsidRDefault="00E8538F" w:rsidP="00E8538F">
      <w:pPr>
        <w:pStyle w:val="NS-Corpsdutexte"/>
        <w:ind w:left="0" w:right="-285"/>
        <w:rPr>
          <w:sz w:val="12"/>
          <w:szCs w:val="12"/>
        </w:rPr>
      </w:pPr>
    </w:p>
    <w:p w:rsidR="00E8538F" w:rsidRDefault="00E8538F" w:rsidP="00E8538F">
      <w:pPr>
        <w:pStyle w:val="NS-Corpsdutexte"/>
      </w:pPr>
      <w:r>
        <w:t>Le Compte Administratif 2019 du budget annexe de l’Eau laisse apparaître sur la balance générale présentée ci-dessous un excédent d’exploitation de 199 599.99 € et un solde positif de la section d’investissement de 6 054.90 € soit un résultat global de clôture de 205 654.89 € :</w:t>
      </w:r>
    </w:p>
    <w:p w:rsidR="00E8538F" w:rsidRPr="00E84570" w:rsidRDefault="00E8538F" w:rsidP="00E8538F">
      <w:pPr>
        <w:pStyle w:val="NS-Corpsdutexte"/>
        <w:rPr>
          <w:sz w:val="16"/>
          <w:szCs w:val="16"/>
        </w:rPr>
      </w:pPr>
    </w:p>
    <w:p w:rsidR="00E8538F" w:rsidRPr="00576DE2" w:rsidRDefault="00E8538F" w:rsidP="00E8538F">
      <w:pPr>
        <w:pStyle w:val="NS-Corpsdutexte"/>
      </w:pPr>
      <w:r w:rsidRPr="000A2DC4">
        <w:rPr>
          <w:noProof/>
        </w:rPr>
        <w:drawing>
          <wp:inline distT="0" distB="0" distL="0" distR="0">
            <wp:extent cx="5391150" cy="19812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1981200"/>
                    </a:xfrm>
                    <a:prstGeom prst="rect">
                      <a:avLst/>
                    </a:prstGeom>
                    <a:noFill/>
                    <a:ln>
                      <a:noFill/>
                    </a:ln>
                  </pic:spPr>
                </pic:pic>
              </a:graphicData>
            </a:graphic>
          </wp:inline>
        </w:drawing>
      </w:r>
    </w:p>
    <w:p w:rsidR="00E8538F" w:rsidRDefault="00E8538F" w:rsidP="00E8538F">
      <w:pPr>
        <w:pStyle w:val="NS-Corpsdutexte"/>
      </w:pPr>
      <w:r w:rsidRPr="000854E8">
        <w:t xml:space="preserve">Il est </w:t>
      </w:r>
      <w:r>
        <w:t>précisé que ce budget est dissout à compter du 1</w:t>
      </w:r>
      <w:r w:rsidRPr="00BC5C9B">
        <w:rPr>
          <w:vertAlign w:val="superscript"/>
        </w:rPr>
        <w:t>er</w:t>
      </w:r>
      <w:r>
        <w:t xml:space="preserve"> janvier 2020. </w:t>
      </w:r>
    </w:p>
    <w:p w:rsidR="00E8538F" w:rsidRDefault="00E8538F" w:rsidP="00E8538F">
      <w:pPr>
        <w:pStyle w:val="NS-Corpsdutexte"/>
      </w:pPr>
    </w:p>
    <w:p w:rsidR="00E8538F" w:rsidRDefault="00E8538F" w:rsidP="00E8538F">
      <w:pPr>
        <w:pStyle w:val="NS-Corpsdutexte"/>
      </w:pPr>
      <w:r>
        <w:t>Les comptes sont transférés au budget principal de la commune selon la balance jointe.</w:t>
      </w:r>
    </w:p>
    <w:p w:rsidR="00E8538F" w:rsidRPr="00501C2A" w:rsidRDefault="00E8538F" w:rsidP="00E8538F">
      <w:pPr>
        <w:ind w:left="-180"/>
        <w:jc w:val="both"/>
        <w:rPr>
          <w:rFonts w:ascii="Gill Sans MT" w:hAnsi="Gill Sans MT"/>
          <w:sz w:val="20"/>
          <w:szCs w:val="20"/>
        </w:rPr>
      </w:pPr>
    </w:p>
    <w:p w:rsidR="00E8538F" w:rsidRDefault="00E8538F" w:rsidP="00E8538F">
      <w:pPr>
        <w:pStyle w:val="NS-Corpsdutexte"/>
      </w:pPr>
      <w:r w:rsidRPr="00501C2A">
        <w:t>Au vu de cet exposé, je vous propose la délibération suivante :</w:t>
      </w:r>
    </w:p>
    <w:p w:rsidR="00E8538F" w:rsidRDefault="00E8538F" w:rsidP="00E8538F">
      <w:pPr>
        <w:pStyle w:val="NS-Corpsdutexte"/>
      </w:pPr>
    </w:p>
    <w:p w:rsidR="007E4F6A" w:rsidRDefault="007E4F6A" w:rsidP="007E4F6A">
      <w:pPr>
        <w:ind w:left="-180" w:right="-316"/>
        <w:rPr>
          <w:rFonts w:ascii="Gill Sans MT" w:hAnsi="Gill Sans MT"/>
          <w:i/>
          <w:iCs/>
          <w:sz w:val="20"/>
          <w:szCs w:val="20"/>
        </w:rPr>
      </w:pPr>
      <w:r>
        <w:rPr>
          <w:rFonts w:ascii="Gill Sans MT" w:hAnsi="Gill Sans MT"/>
          <w:i/>
          <w:iCs/>
          <w:sz w:val="20"/>
          <w:szCs w:val="20"/>
        </w:rPr>
        <w:t xml:space="preserve">Vu le Code Général des Collectivités Territoriales, notamment l’article L1612-12, </w:t>
      </w:r>
    </w:p>
    <w:p w:rsidR="007E4F6A" w:rsidRDefault="007E4F6A" w:rsidP="007E4F6A">
      <w:pPr>
        <w:ind w:left="-180" w:right="-316"/>
        <w:rPr>
          <w:rFonts w:ascii="Gill Sans MT" w:hAnsi="Gill Sans MT"/>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l’exposé du rapporteur,</w:t>
      </w:r>
    </w:p>
    <w:p w:rsidR="007E4F6A" w:rsidRDefault="007E4F6A" w:rsidP="007E4F6A">
      <w:pPr>
        <w:ind w:left="-180" w:right="-316"/>
        <w:rPr>
          <w:rFonts w:ascii="Gill Sans MT" w:hAnsi="Gill Sans MT"/>
          <w:i/>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que le Compte Administratif est arrêté si une majorité des voix ne s’est pas dégagée contre son adoption,</w:t>
      </w:r>
    </w:p>
    <w:p w:rsidR="00E8538F" w:rsidRDefault="00E8538F" w:rsidP="00E8538F">
      <w:pPr>
        <w:ind w:left="-180"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162127">
      <w:pPr>
        <w:ind w:left="-142" w:right="-187"/>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w:t>
      </w:r>
      <w:r>
        <w:rPr>
          <w:rFonts w:ascii="Gill Sans MT" w:hAnsi="Gill Sans MT"/>
          <w:sz w:val="20"/>
          <w:szCs w:val="20"/>
        </w:rPr>
        <w:t>PAR 4 voix POUR et 25 ABSTENTIONS (</w:t>
      </w:r>
      <w:r w:rsidRPr="00716885">
        <w:rPr>
          <w:rFonts w:ascii="Gill Sans MT" w:hAnsi="Gill Sans MT"/>
          <w:sz w:val="20"/>
          <w:szCs w:val="20"/>
        </w:rPr>
        <w:t>M. DERMIT, Mme DUPRE-BALEYTE, M. CHIFFLET, Mme AUFEUVRE, M. LE COZ, Mme JOUSSEMET, M. PEIGNE, Mme SANTAGATA, M. OPERTO, Mme PRADELLI, M. LATY, M. BIJAOUI, M. PETIT, M. PRADELLI, Mme BULKAEN, Mme BAES, M. BORGHI, Mme PELLISSIER, M. MARIEN, M. AUSSIBAL, Mme FARINELLI, Mme LETERRIER, Mme PAVAN</w:t>
      </w:r>
      <w:r>
        <w:rPr>
          <w:rFonts w:ascii="Gill Sans MT" w:hAnsi="Gill Sans MT"/>
          <w:sz w:val="20"/>
          <w:szCs w:val="20"/>
        </w:rPr>
        <w:t>, Mme DESCHAINTRES et Mme GILABERT)</w:t>
      </w:r>
    </w:p>
    <w:p w:rsidR="00E8538F" w:rsidRPr="00501C2A" w:rsidRDefault="00E8538F" w:rsidP="00E8538F">
      <w:pPr>
        <w:ind w:left="-180" w:right="-186"/>
        <w:jc w:val="both"/>
        <w:rPr>
          <w:rFonts w:ascii="Gill Sans MT" w:hAnsi="Gill Sans MT"/>
          <w:bCs/>
          <w:sz w:val="20"/>
          <w:szCs w:val="20"/>
        </w:rPr>
      </w:pPr>
    </w:p>
    <w:p w:rsidR="00E8538F" w:rsidRDefault="00E8538F" w:rsidP="00517D2E">
      <w:pPr>
        <w:pStyle w:val="NS-Conclusion0"/>
        <w:numPr>
          <w:ilvl w:val="0"/>
          <w:numId w:val="58"/>
        </w:numPr>
        <w:ind w:left="0"/>
      </w:pPr>
      <w:r>
        <w:t>DONNE ACTE</w:t>
      </w:r>
      <w:r w:rsidRPr="00B75142">
        <w:t xml:space="preserve"> </w:t>
      </w:r>
      <w:r>
        <w:t>de la présentation faite du Compte A</w:t>
      </w:r>
      <w:r w:rsidRPr="00501C2A">
        <w:t>dministratif</w:t>
      </w:r>
      <w:r>
        <w:t> ;</w:t>
      </w:r>
    </w:p>
    <w:p w:rsidR="00E8538F" w:rsidRDefault="00E8538F" w:rsidP="00E8538F">
      <w:pPr>
        <w:pStyle w:val="NS-Conclusion0"/>
        <w:numPr>
          <w:ilvl w:val="0"/>
          <w:numId w:val="0"/>
        </w:numPr>
      </w:pPr>
    </w:p>
    <w:p w:rsidR="00E8538F" w:rsidRDefault="00E8538F" w:rsidP="00517D2E">
      <w:pPr>
        <w:pStyle w:val="NS-Conclusion0"/>
        <w:numPr>
          <w:ilvl w:val="0"/>
          <w:numId w:val="58"/>
        </w:numPr>
        <w:ind w:left="0"/>
      </w:pPr>
      <w:r>
        <w:t xml:space="preserve">VOTE ET ARRÊTE </w:t>
      </w:r>
      <w:r w:rsidRPr="00E55667">
        <w:t xml:space="preserve">les résultats </w:t>
      </w:r>
      <w:r>
        <w:t>du Compte Administratif</w:t>
      </w:r>
      <w:r w:rsidRPr="00E55667">
        <w:t xml:space="preserve"> </w:t>
      </w:r>
      <w:r>
        <w:t>2019 qui laisse apparaître sur la balance générale un excédent d’exploitation de 199 599.99 € et un solde</w:t>
      </w:r>
      <w:r w:rsidRPr="00BC5C9B">
        <w:t xml:space="preserve"> </w:t>
      </w:r>
      <w:r>
        <w:t>positif de la section d’investissement de 6 054.90 € soit un résultat global de clôture de 205 654.89 € ;</w:t>
      </w:r>
    </w:p>
    <w:p w:rsidR="00E8538F" w:rsidRDefault="00E8538F" w:rsidP="00E8538F">
      <w:pPr>
        <w:pStyle w:val="NS-Conclusion0"/>
        <w:numPr>
          <w:ilvl w:val="0"/>
          <w:numId w:val="0"/>
        </w:numPr>
      </w:pPr>
    </w:p>
    <w:p w:rsidR="00E8538F" w:rsidRDefault="00E8538F" w:rsidP="00517D2E">
      <w:pPr>
        <w:pStyle w:val="NS-Conclusion0"/>
        <w:numPr>
          <w:ilvl w:val="0"/>
          <w:numId w:val="58"/>
        </w:numPr>
        <w:ind w:left="0"/>
      </w:pPr>
      <w:r w:rsidRPr="00D406F1">
        <w:t xml:space="preserve">RECONNAÎT </w:t>
      </w:r>
      <w:r>
        <w:t>le transfert des comptes du budget annexe de l’eau sur le budget principal de la commune selon la balance jointe.</w:t>
      </w:r>
    </w:p>
    <w:p w:rsidR="001766CA" w:rsidRDefault="001766CA" w:rsidP="001766CA">
      <w:pPr>
        <w:pStyle w:val="Paragraphedeliste"/>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Pr="008A73E9" w:rsidRDefault="00E8538F" w:rsidP="00E8538F">
      <w:pPr>
        <w:pStyle w:val="NS-Conclusion0"/>
        <w:numPr>
          <w:ilvl w:val="0"/>
          <w:numId w:val="0"/>
        </w:numPr>
        <w:ind w:right="-285"/>
        <w:rPr>
          <w:b/>
        </w:rPr>
      </w:pPr>
    </w:p>
    <w:p w:rsidR="00E8538F" w:rsidRPr="00002965" w:rsidRDefault="00E8538F" w:rsidP="00E8538F">
      <w:pPr>
        <w:pStyle w:val="NS-Conclusion0"/>
        <w:numPr>
          <w:ilvl w:val="0"/>
          <w:numId w:val="52"/>
        </w:numPr>
        <w:rPr>
          <w:b/>
        </w:rPr>
      </w:pPr>
      <w:r w:rsidRPr="00002965">
        <w:rPr>
          <w:b/>
        </w:rPr>
        <w:t>Compte Administratif 201</w:t>
      </w:r>
      <w:r>
        <w:rPr>
          <w:b/>
        </w:rPr>
        <w:t>9</w:t>
      </w:r>
      <w:r w:rsidRPr="00002965">
        <w:rPr>
          <w:b/>
        </w:rPr>
        <w:t xml:space="preserve"> du budget annexe de l’Eau.</w:t>
      </w:r>
    </w:p>
    <w:p w:rsidR="00E8538F" w:rsidRDefault="00E8538F" w:rsidP="00E8538F">
      <w:pPr>
        <w:pStyle w:val="NS-Conclusion0"/>
        <w:numPr>
          <w:ilvl w:val="0"/>
          <w:numId w:val="52"/>
        </w:numPr>
        <w:rPr>
          <w:b/>
        </w:rPr>
      </w:pPr>
      <w:r w:rsidRPr="0055194E">
        <w:rPr>
          <w:b/>
        </w:rPr>
        <w:t>Rapport de présentation.</w:t>
      </w:r>
    </w:p>
    <w:p w:rsidR="001766CA" w:rsidRDefault="001766CA" w:rsidP="00E8538F">
      <w:pPr>
        <w:pStyle w:val="NS-Conclusion0"/>
        <w:numPr>
          <w:ilvl w:val="0"/>
          <w:numId w:val="52"/>
        </w:numPr>
        <w:rPr>
          <w:b/>
        </w:rPr>
      </w:pPr>
      <w:r>
        <w:rPr>
          <w:b/>
        </w:rPr>
        <w:t>Balance des comptes.</w:t>
      </w:r>
    </w:p>
    <w:p w:rsidR="00EC5DEC" w:rsidRDefault="00EC5DEC" w:rsidP="00517D2E">
      <w:pPr>
        <w:pStyle w:val="Titre1"/>
      </w:pPr>
      <w:bookmarkStart w:id="19" w:name="_Toc44407227"/>
    </w:p>
    <w:p w:rsidR="00E8538F" w:rsidRPr="001766CA" w:rsidRDefault="00E8538F" w:rsidP="00517D2E">
      <w:pPr>
        <w:pStyle w:val="Titre1"/>
        <w:rPr>
          <w:spacing w:val="-4"/>
        </w:rPr>
      </w:pPr>
      <w:r w:rsidRPr="001766CA">
        <w:t>2020/63/3-09 – FINANCES – Budget annexe Eau – Approbation du Compte de Gestion – Exercice 2019.</w:t>
      </w:r>
      <w:bookmarkEnd w:id="19"/>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983C5D" w:rsidRDefault="00E8538F" w:rsidP="00E8538F">
      <w:pPr>
        <w:ind w:left="-180" w:right="-285"/>
        <w:jc w:val="both"/>
        <w:rPr>
          <w:rFonts w:ascii="Gill Sans MT" w:hAnsi="Gill Sans MT"/>
          <w:b/>
          <w:bCs/>
          <w:sz w:val="20"/>
          <w:szCs w:val="20"/>
        </w:rPr>
      </w:pPr>
      <w:r w:rsidRPr="00A109CE">
        <w:rPr>
          <w:rFonts w:ascii="Gill Sans MT" w:hAnsi="Gill Sans MT"/>
          <w:sz w:val="20"/>
          <w:szCs w:val="20"/>
        </w:rPr>
        <w:t xml:space="preserve">La comptabilité publique est régie par le </w:t>
      </w:r>
      <w:r w:rsidRPr="00983C5D">
        <w:rPr>
          <w:rFonts w:ascii="Gill Sans MT" w:hAnsi="Gill Sans MT"/>
          <w:b/>
          <w:bCs/>
          <w:sz w:val="20"/>
          <w:szCs w:val="20"/>
        </w:rPr>
        <w:t xml:space="preserve">principe de la séparation des ordonnateurs et des comptables (Règlement Général sur la Comptabilité Publique). </w:t>
      </w:r>
    </w:p>
    <w:p w:rsidR="00E8538F" w:rsidRPr="00A109CE" w:rsidRDefault="00E8538F" w:rsidP="00E8538F">
      <w:pPr>
        <w:ind w:left="-180" w:right="-285"/>
        <w:jc w:val="both"/>
        <w:rPr>
          <w:rFonts w:ascii="Gill Sans MT" w:hAnsi="Gill Sans MT"/>
          <w:b/>
          <w:bCs/>
          <w:i/>
          <w:iCs/>
          <w:sz w:val="20"/>
          <w:szCs w:val="20"/>
        </w:rPr>
      </w:pPr>
    </w:p>
    <w:p w:rsidR="00E8538F" w:rsidRPr="00D65BCA" w:rsidRDefault="00E8538F" w:rsidP="00517D2E">
      <w:pPr>
        <w:numPr>
          <w:ilvl w:val="0"/>
          <w:numId w:val="55"/>
        </w:numPr>
        <w:tabs>
          <w:tab w:val="left" w:pos="851"/>
        </w:tabs>
        <w:ind w:right="-285"/>
        <w:jc w:val="both"/>
        <w:rPr>
          <w:rFonts w:ascii="Gill Sans MT" w:hAnsi="Gill Sans MT"/>
          <w:sz w:val="20"/>
          <w:szCs w:val="20"/>
        </w:rPr>
      </w:pPr>
      <w:r>
        <w:rPr>
          <w:rFonts w:ascii="Gill Sans MT" w:hAnsi="Gill Sans MT"/>
          <w:b/>
          <w:bCs/>
          <w:sz w:val="20"/>
          <w:szCs w:val="20"/>
        </w:rPr>
        <w:t xml:space="preserve">L’ordonnateur </w:t>
      </w:r>
      <w:r w:rsidRPr="00D65BCA">
        <w:rPr>
          <w:rFonts w:ascii="Gill Sans MT" w:hAnsi="Gill Sans MT"/>
          <w:sz w:val="20"/>
          <w:szCs w:val="20"/>
        </w:rPr>
        <w:t>est l’exécutif de la collectivité (Maire). Il donne l’ordre administratif d</w:t>
      </w:r>
      <w:r w:rsidRPr="00D65BCA">
        <w:rPr>
          <w:rFonts w:ascii="Gill Sans MT" w:hAnsi="Gill Sans MT"/>
          <w:b/>
          <w:sz w:val="20"/>
          <w:szCs w:val="20"/>
        </w:rPr>
        <w:t>’engager</w:t>
      </w:r>
      <w:r w:rsidRPr="00D65BCA">
        <w:rPr>
          <w:rFonts w:ascii="Gill Sans MT" w:hAnsi="Gill Sans MT"/>
          <w:sz w:val="20"/>
          <w:szCs w:val="20"/>
        </w:rPr>
        <w:t xml:space="preserve"> (décision d’effectuer et </w:t>
      </w:r>
      <w:r>
        <w:rPr>
          <w:rFonts w:ascii="Gill Sans MT" w:hAnsi="Gill Sans MT"/>
          <w:sz w:val="20"/>
          <w:szCs w:val="20"/>
        </w:rPr>
        <w:t>d’</w:t>
      </w:r>
      <w:r w:rsidRPr="00D65BCA">
        <w:rPr>
          <w:rFonts w:ascii="Gill Sans MT" w:hAnsi="Gill Sans MT"/>
          <w:sz w:val="20"/>
          <w:szCs w:val="20"/>
        </w:rPr>
        <w:t xml:space="preserve">affecter les crédits nécessaires), de </w:t>
      </w:r>
      <w:r w:rsidRPr="00D65BCA">
        <w:rPr>
          <w:rFonts w:ascii="Gill Sans MT" w:hAnsi="Gill Sans MT"/>
          <w:b/>
          <w:sz w:val="20"/>
          <w:szCs w:val="20"/>
        </w:rPr>
        <w:t>liquider</w:t>
      </w:r>
      <w:r w:rsidRPr="00D65BCA">
        <w:rPr>
          <w:rFonts w:ascii="Gill Sans MT" w:hAnsi="Gill Sans MT"/>
          <w:sz w:val="20"/>
          <w:szCs w:val="20"/>
        </w:rPr>
        <w:t xml:space="preserve"> (vérification de la réalité de la dette et fix</w:t>
      </w:r>
      <w:r>
        <w:rPr>
          <w:rFonts w:ascii="Gill Sans MT" w:hAnsi="Gill Sans MT"/>
          <w:sz w:val="20"/>
          <w:szCs w:val="20"/>
        </w:rPr>
        <w:t xml:space="preserve">ation du montant de la dépense), </w:t>
      </w:r>
      <w:r w:rsidRPr="00D65BCA">
        <w:rPr>
          <w:rFonts w:ascii="Gill Sans MT" w:hAnsi="Gill Sans MT"/>
          <w:sz w:val="20"/>
          <w:szCs w:val="20"/>
        </w:rPr>
        <w:t>d’</w:t>
      </w:r>
      <w:r w:rsidRPr="00D65BCA">
        <w:rPr>
          <w:rFonts w:ascii="Gill Sans MT" w:hAnsi="Gill Sans MT"/>
          <w:b/>
          <w:bCs/>
          <w:sz w:val="20"/>
          <w:szCs w:val="20"/>
        </w:rPr>
        <w:t xml:space="preserve">ordonnancer </w:t>
      </w:r>
      <w:r w:rsidRPr="00AB2018">
        <w:rPr>
          <w:rFonts w:ascii="Gill Sans MT" w:hAnsi="Gill Sans MT"/>
          <w:bCs/>
          <w:sz w:val="20"/>
          <w:szCs w:val="20"/>
        </w:rPr>
        <w:t>(</w:t>
      </w:r>
      <w:r w:rsidRPr="00D65BCA">
        <w:rPr>
          <w:rFonts w:ascii="Gill Sans MT" w:hAnsi="Gill Sans MT"/>
          <w:bCs/>
          <w:sz w:val="20"/>
          <w:szCs w:val="20"/>
        </w:rPr>
        <w:t>mandat</w:t>
      </w:r>
      <w:r w:rsidRPr="00D65BCA">
        <w:rPr>
          <w:rFonts w:ascii="Gill Sans MT" w:hAnsi="Gill Sans MT"/>
          <w:b/>
          <w:bCs/>
          <w:sz w:val="20"/>
          <w:szCs w:val="20"/>
        </w:rPr>
        <w:t xml:space="preserve"> </w:t>
      </w:r>
      <w:r w:rsidRPr="00D65BCA">
        <w:rPr>
          <w:rFonts w:ascii="Gill Sans MT" w:hAnsi="Gill Sans MT"/>
          <w:sz w:val="20"/>
          <w:szCs w:val="20"/>
        </w:rPr>
        <w:t xml:space="preserve">paiement par lequel l’ordre de payer est donné au comptable public) les dépenses et </w:t>
      </w:r>
      <w:r>
        <w:rPr>
          <w:rFonts w:ascii="Gill Sans MT" w:hAnsi="Gill Sans MT"/>
          <w:sz w:val="20"/>
          <w:szCs w:val="20"/>
        </w:rPr>
        <w:t xml:space="preserve">de recouvrer les recettes </w:t>
      </w:r>
      <w:r w:rsidRPr="00D65BCA">
        <w:rPr>
          <w:rFonts w:ascii="Gill Sans MT" w:hAnsi="Gill Sans MT"/>
          <w:sz w:val="20"/>
          <w:szCs w:val="20"/>
        </w:rPr>
        <w:t xml:space="preserve">mais ne peut pas manipuler les fonds publics. Il tient le </w:t>
      </w:r>
      <w:r w:rsidRPr="00D65BCA">
        <w:rPr>
          <w:rFonts w:ascii="Gill Sans MT" w:hAnsi="Gill Sans MT"/>
          <w:b/>
          <w:sz w:val="20"/>
          <w:szCs w:val="20"/>
        </w:rPr>
        <w:t>Compte Administratif.</w:t>
      </w:r>
    </w:p>
    <w:p w:rsidR="00E8538F" w:rsidRPr="00DE2AE4" w:rsidRDefault="00E8538F" w:rsidP="00E8538F">
      <w:pPr>
        <w:ind w:left="360" w:right="-285"/>
        <w:jc w:val="both"/>
        <w:rPr>
          <w:rFonts w:ascii="Gill Sans MT" w:hAnsi="Gill Sans MT"/>
          <w:b/>
          <w:bCs/>
          <w:i/>
          <w:iCs/>
          <w:sz w:val="20"/>
          <w:szCs w:val="20"/>
        </w:rPr>
      </w:pPr>
    </w:p>
    <w:p w:rsidR="00E8538F" w:rsidRDefault="00E8538F" w:rsidP="00517D2E">
      <w:pPr>
        <w:numPr>
          <w:ilvl w:val="0"/>
          <w:numId w:val="55"/>
        </w:numPr>
        <w:tabs>
          <w:tab w:val="left" w:pos="851"/>
        </w:tabs>
        <w:ind w:right="-285"/>
        <w:jc w:val="both"/>
        <w:rPr>
          <w:rFonts w:ascii="Gill Sans MT" w:hAnsi="Gill Sans MT"/>
          <w:sz w:val="20"/>
          <w:szCs w:val="20"/>
        </w:rPr>
      </w:pPr>
      <w:r w:rsidRPr="00AB2018">
        <w:rPr>
          <w:rFonts w:ascii="Gill Sans MT" w:hAnsi="Gill Sans MT"/>
          <w:b/>
          <w:sz w:val="20"/>
          <w:szCs w:val="20"/>
        </w:rPr>
        <w:t xml:space="preserve">Le </w:t>
      </w:r>
      <w:r w:rsidRPr="00AB2018">
        <w:rPr>
          <w:rFonts w:ascii="Gill Sans MT" w:hAnsi="Gill Sans MT"/>
          <w:b/>
          <w:bCs/>
          <w:sz w:val="20"/>
          <w:szCs w:val="20"/>
        </w:rPr>
        <w:t>comptable public</w:t>
      </w:r>
      <w:r>
        <w:rPr>
          <w:rFonts w:ascii="Gill Sans MT" w:hAnsi="Gill Sans MT"/>
          <w:sz w:val="20"/>
          <w:szCs w:val="20"/>
        </w:rPr>
        <w:t xml:space="preserve"> est un fonctionnaire de l’État dépendant du corps des comptables du Trésor. Il procède à divers contrôles et exécute les dépenses et les recettes selon les indications de l’ordonnateur. Il est responsable personnellement et sur son propre argent de ces opérations. Il tient le </w:t>
      </w:r>
      <w:r>
        <w:rPr>
          <w:rFonts w:ascii="Gill Sans MT" w:hAnsi="Gill Sans MT"/>
          <w:b/>
          <w:bCs/>
          <w:sz w:val="20"/>
          <w:szCs w:val="20"/>
        </w:rPr>
        <w:t>Compte de Gestion</w:t>
      </w:r>
      <w:r>
        <w:rPr>
          <w:rFonts w:ascii="Gill Sans MT" w:hAnsi="Gill Sans MT"/>
          <w:sz w:val="20"/>
          <w:szCs w:val="20"/>
        </w:rPr>
        <w:t xml:space="preserve"> de la collectivité. </w:t>
      </w:r>
    </w:p>
    <w:p w:rsidR="00E8538F" w:rsidRPr="00A109CE" w:rsidRDefault="00E8538F" w:rsidP="00E8538F">
      <w:pPr>
        <w:ind w:right="-285"/>
        <w:jc w:val="both"/>
        <w:rPr>
          <w:rFonts w:ascii="Gill Sans MT" w:hAnsi="Gill Sans MT"/>
          <w:sz w:val="20"/>
          <w:szCs w:val="20"/>
        </w:rPr>
      </w:pPr>
    </w:p>
    <w:p w:rsidR="00E8538F" w:rsidRPr="00A109CE" w:rsidRDefault="00E8538F" w:rsidP="00E8538F">
      <w:pPr>
        <w:ind w:left="-180" w:right="-285"/>
        <w:jc w:val="both"/>
        <w:rPr>
          <w:rFonts w:ascii="Gill Sans MT" w:hAnsi="Gill Sans MT"/>
          <w:sz w:val="20"/>
          <w:szCs w:val="20"/>
        </w:rPr>
      </w:pPr>
      <w:r w:rsidRPr="00A109CE">
        <w:rPr>
          <w:rFonts w:ascii="Gill Sans MT" w:hAnsi="Gill Sans MT"/>
          <w:sz w:val="20"/>
          <w:szCs w:val="20"/>
        </w:rPr>
        <w:t>Chaque année, avant le 1</w:t>
      </w:r>
      <w:r w:rsidRPr="00A109CE">
        <w:rPr>
          <w:rFonts w:ascii="Gill Sans MT" w:hAnsi="Gill Sans MT"/>
          <w:sz w:val="20"/>
          <w:szCs w:val="20"/>
          <w:vertAlign w:val="superscript"/>
        </w:rPr>
        <w:t>er</w:t>
      </w:r>
      <w:r w:rsidRPr="00A109CE">
        <w:rPr>
          <w:rFonts w:ascii="Gill Sans MT" w:hAnsi="Gill Sans MT"/>
          <w:sz w:val="20"/>
          <w:szCs w:val="20"/>
        </w:rPr>
        <w:t xml:space="preserve"> juin, le comptable publ</w:t>
      </w:r>
      <w:r>
        <w:rPr>
          <w:rFonts w:ascii="Gill Sans MT" w:hAnsi="Gill Sans MT"/>
          <w:sz w:val="20"/>
          <w:szCs w:val="20"/>
        </w:rPr>
        <w:t>ic fournit à l’ordonnateur son C</w:t>
      </w:r>
      <w:r w:rsidRPr="00A109CE">
        <w:rPr>
          <w:rFonts w:ascii="Gill Sans MT" w:hAnsi="Gill Sans MT"/>
          <w:sz w:val="20"/>
          <w:szCs w:val="20"/>
        </w:rPr>
        <w:t>om</w:t>
      </w:r>
      <w:r>
        <w:rPr>
          <w:rFonts w:ascii="Gill Sans MT" w:hAnsi="Gill Sans MT"/>
          <w:sz w:val="20"/>
          <w:szCs w:val="20"/>
        </w:rPr>
        <w:t xml:space="preserve">pte de Gestion certifié par le Directeur Départemental des Finances Publiques </w:t>
      </w:r>
      <w:r w:rsidRPr="00A109CE">
        <w:rPr>
          <w:rFonts w:ascii="Gill Sans MT" w:hAnsi="Gill Sans MT"/>
          <w:sz w:val="20"/>
          <w:szCs w:val="20"/>
        </w:rPr>
        <w:t xml:space="preserve">pour permettre de vérifier la concordance des écritures et des résultats entre les </w:t>
      </w:r>
      <w:r>
        <w:rPr>
          <w:rFonts w:ascii="Gill Sans MT" w:hAnsi="Gill Sans MT"/>
          <w:sz w:val="20"/>
          <w:szCs w:val="20"/>
        </w:rPr>
        <w:t>deux comptabilités. Le vote du Compte de G</w:t>
      </w:r>
      <w:r w:rsidRPr="00A109CE">
        <w:rPr>
          <w:rFonts w:ascii="Gill Sans MT" w:hAnsi="Gill Sans MT"/>
          <w:sz w:val="20"/>
          <w:szCs w:val="20"/>
        </w:rPr>
        <w:t>estion correspond à l’exercice de ce contrôle.</w:t>
      </w:r>
    </w:p>
    <w:p w:rsidR="00E8538F" w:rsidRPr="00A109CE" w:rsidRDefault="00E8538F" w:rsidP="00E8538F">
      <w:pPr>
        <w:ind w:left="-180" w:right="-285"/>
        <w:jc w:val="both"/>
        <w:rPr>
          <w:rFonts w:ascii="Gill Sans MT" w:hAnsi="Gill Sans MT"/>
          <w:sz w:val="20"/>
          <w:szCs w:val="20"/>
        </w:rPr>
      </w:pPr>
    </w:p>
    <w:p w:rsidR="00E8538F" w:rsidRPr="00DE2AE4" w:rsidRDefault="00E8538F" w:rsidP="00E8538F">
      <w:pPr>
        <w:pStyle w:val="NS-Corpsdutexte"/>
        <w:ind w:right="-285"/>
      </w:pPr>
      <w:r>
        <w:t xml:space="preserve">Le résultat cumulé des exercices </w:t>
      </w:r>
      <w:r w:rsidRPr="00C44C7E">
        <w:t>précédent</w:t>
      </w:r>
      <w:r>
        <w:t>s</w:t>
      </w:r>
      <w:r w:rsidRPr="00C44C7E">
        <w:t xml:space="preserve"> </w:t>
      </w:r>
      <w:r>
        <w:t>s’élevait à 108 177.85 €. Le résultat de l’exercice 2019 est un résultat positif de 97 477.04 €. Le résultat cumulé de l’exercice 2019 est donc un excédent de 205 654.89 €, résultat conforme au Compte Administratif.</w:t>
      </w:r>
    </w:p>
    <w:p w:rsidR="00E8538F" w:rsidRPr="00A109CE" w:rsidRDefault="00E8538F" w:rsidP="00E8538F">
      <w:pPr>
        <w:ind w:left="-180"/>
        <w:jc w:val="both"/>
        <w:rPr>
          <w:rFonts w:ascii="Gill Sans MT" w:hAnsi="Gill Sans MT"/>
          <w:sz w:val="20"/>
          <w:szCs w:val="20"/>
        </w:rPr>
      </w:pPr>
    </w:p>
    <w:p w:rsidR="00E8538F" w:rsidRDefault="00E8538F" w:rsidP="00E8538F">
      <w:pPr>
        <w:ind w:left="-180" w:right="-186"/>
        <w:rPr>
          <w:rFonts w:ascii="Gill Sans MT" w:hAnsi="Gill Sans MT"/>
          <w:sz w:val="20"/>
          <w:szCs w:val="20"/>
        </w:rPr>
      </w:pPr>
      <w:r w:rsidRPr="00A109CE">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Pr="00C80113" w:rsidRDefault="00E8538F" w:rsidP="00E8538F">
      <w:pPr>
        <w:ind w:left="-180" w:right="-186"/>
        <w:rPr>
          <w:rFonts w:ascii="Gill Sans MT" w:hAnsi="Gill Sans MT"/>
          <w:i/>
          <w:sz w:val="20"/>
          <w:szCs w:val="20"/>
        </w:rPr>
      </w:pPr>
      <w:r w:rsidRPr="00C80113">
        <w:rPr>
          <w:rFonts w:ascii="Gill Sans MT" w:hAnsi="Gill Sans MT"/>
          <w:i/>
          <w:sz w:val="20"/>
          <w:szCs w:val="20"/>
        </w:rPr>
        <w:t>Considérant l’exposé du rapporteur,</w:t>
      </w:r>
    </w:p>
    <w:p w:rsidR="00E8538F" w:rsidRDefault="00E8538F" w:rsidP="00E8538F">
      <w:pPr>
        <w:ind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À L</w:t>
      </w:r>
      <w:r w:rsidR="00162127">
        <w:rPr>
          <w:rFonts w:ascii="Gill Sans MT" w:hAnsi="Gill Sans MT"/>
          <w:bCs/>
          <w:sz w:val="20"/>
          <w:szCs w:val="22"/>
        </w:rPr>
        <w:t>’UNANIMITÉ,</w:t>
      </w:r>
    </w:p>
    <w:p w:rsidR="00E8538F" w:rsidRDefault="00E8538F" w:rsidP="00E8538F">
      <w:pPr>
        <w:ind w:left="-180" w:right="-316"/>
        <w:jc w:val="both"/>
        <w:rPr>
          <w:rFonts w:ascii="Gill Sans MT" w:hAnsi="Gill Sans MT"/>
          <w:sz w:val="20"/>
          <w:szCs w:val="20"/>
        </w:rPr>
      </w:pPr>
    </w:p>
    <w:p w:rsidR="00E8538F" w:rsidRPr="00983C5D" w:rsidRDefault="00E8538F" w:rsidP="00517D2E">
      <w:pPr>
        <w:pStyle w:val="NS-Conclusion0"/>
        <w:numPr>
          <w:ilvl w:val="0"/>
          <w:numId w:val="55"/>
        </w:numPr>
        <w:tabs>
          <w:tab w:val="num" w:pos="-180"/>
        </w:tabs>
        <w:ind w:hanging="180"/>
      </w:pPr>
      <w:r w:rsidRPr="00A109CE">
        <w:rPr>
          <w:caps/>
        </w:rPr>
        <w:t xml:space="preserve">approuve </w:t>
      </w:r>
      <w:r w:rsidRPr="00A109CE">
        <w:t>le Compte de Gestion 20</w:t>
      </w:r>
      <w:r>
        <w:t xml:space="preserve">19 </w:t>
      </w:r>
      <w:r w:rsidRPr="00A109CE">
        <w:t xml:space="preserve">du </w:t>
      </w:r>
      <w:r>
        <w:t>B</w:t>
      </w:r>
      <w:r w:rsidRPr="00A109CE">
        <w:t xml:space="preserve">udget </w:t>
      </w:r>
      <w:r>
        <w:t>A</w:t>
      </w:r>
      <w:r w:rsidRPr="00A109CE">
        <w:t>nnexe de l’</w:t>
      </w:r>
      <w:r>
        <w:t>Eau comme suit :</w:t>
      </w:r>
    </w:p>
    <w:p w:rsidR="00E8538F" w:rsidRDefault="00E8538F" w:rsidP="00E8538F">
      <w:pPr>
        <w:ind w:left="432"/>
        <w:jc w:val="both"/>
        <w:rPr>
          <w:rFonts w:ascii="Gill Sans MT" w:hAnsi="Gill Sans MT"/>
          <w:sz w:val="20"/>
          <w:szCs w:val="20"/>
        </w:rPr>
      </w:pPr>
    </w:p>
    <w:p w:rsidR="00E8538F" w:rsidRPr="00E51ED5" w:rsidRDefault="00E8538F" w:rsidP="00E8538F">
      <w:pPr>
        <w:tabs>
          <w:tab w:val="right" w:pos="3960"/>
        </w:tabs>
        <w:jc w:val="both"/>
        <w:rPr>
          <w:rFonts w:ascii="Gill Sans MT" w:hAnsi="Gill Sans MT"/>
          <w:sz w:val="20"/>
          <w:szCs w:val="20"/>
        </w:rPr>
      </w:pPr>
      <w:r w:rsidRPr="00E51ED5">
        <w:rPr>
          <w:rFonts w:ascii="Gill Sans MT" w:hAnsi="Gill Sans MT"/>
          <w:sz w:val="20"/>
          <w:szCs w:val="20"/>
        </w:rPr>
        <w:t>En</w:t>
      </w:r>
      <w:r>
        <w:rPr>
          <w:rFonts w:ascii="Gill Sans MT" w:hAnsi="Gill Sans MT"/>
          <w:sz w:val="20"/>
          <w:szCs w:val="20"/>
        </w:rPr>
        <w:t xml:space="preserve"> exploitation :</w:t>
      </w:r>
      <w:r>
        <w:rPr>
          <w:rFonts w:ascii="Gill Sans MT" w:hAnsi="Gill Sans MT"/>
          <w:sz w:val="20"/>
          <w:szCs w:val="20"/>
        </w:rPr>
        <w:tab/>
        <w:t>+ 199 599.99</w:t>
      </w:r>
      <w:r w:rsidRPr="00E51ED5">
        <w:rPr>
          <w:rFonts w:ascii="Gill Sans MT" w:hAnsi="Gill Sans MT"/>
          <w:sz w:val="20"/>
          <w:szCs w:val="20"/>
        </w:rPr>
        <w:t xml:space="preserve"> €</w:t>
      </w:r>
    </w:p>
    <w:p w:rsidR="00E8538F" w:rsidRPr="00E51ED5" w:rsidRDefault="00E8538F" w:rsidP="00E8538F">
      <w:pPr>
        <w:tabs>
          <w:tab w:val="left" w:pos="2067"/>
          <w:tab w:val="right" w:pos="3960"/>
        </w:tabs>
        <w:jc w:val="both"/>
        <w:rPr>
          <w:rFonts w:ascii="Gill Sans MT" w:hAnsi="Gill Sans MT"/>
          <w:sz w:val="20"/>
          <w:szCs w:val="20"/>
        </w:rPr>
      </w:pPr>
      <w:r w:rsidRPr="00E51ED5">
        <w:rPr>
          <w:rFonts w:ascii="Gill Sans MT" w:hAnsi="Gill Sans MT"/>
          <w:sz w:val="20"/>
          <w:szCs w:val="20"/>
        </w:rPr>
        <w:t>En inv</w:t>
      </w:r>
      <w:r>
        <w:rPr>
          <w:rFonts w:ascii="Gill Sans MT" w:hAnsi="Gill Sans MT"/>
          <w:sz w:val="20"/>
          <w:szCs w:val="20"/>
        </w:rPr>
        <w:t>estissement :</w:t>
      </w:r>
      <w:r>
        <w:rPr>
          <w:rFonts w:ascii="Gill Sans MT" w:hAnsi="Gill Sans MT"/>
          <w:sz w:val="20"/>
          <w:szCs w:val="20"/>
        </w:rPr>
        <w:tab/>
      </w:r>
      <w:r>
        <w:rPr>
          <w:rFonts w:ascii="Gill Sans MT" w:hAnsi="Gill Sans MT"/>
          <w:sz w:val="20"/>
          <w:szCs w:val="20"/>
        </w:rPr>
        <w:tab/>
        <w:t>+ 6 054.90</w:t>
      </w:r>
      <w:r w:rsidRPr="00E51ED5">
        <w:rPr>
          <w:rFonts w:ascii="Gill Sans MT" w:hAnsi="Gill Sans MT"/>
          <w:sz w:val="20"/>
          <w:szCs w:val="20"/>
        </w:rPr>
        <w:t xml:space="preserve"> €</w:t>
      </w:r>
    </w:p>
    <w:p w:rsidR="00E8538F" w:rsidRPr="00E51ED5" w:rsidRDefault="00E8538F" w:rsidP="00E8538F">
      <w:pPr>
        <w:jc w:val="both"/>
        <w:rPr>
          <w:rFonts w:ascii="Gill Sans MT" w:hAnsi="Gill Sans MT"/>
          <w:sz w:val="20"/>
          <w:szCs w:val="20"/>
        </w:rPr>
      </w:pPr>
    </w:p>
    <w:p w:rsidR="00E8538F" w:rsidRDefault="00E8538F" w:rsidP="00E8538F">
      <w:pPr>
        <w:tabs>
          <w:tab w:val="right" w:pos="3960"/>
        </w:tabs>
        <w:jc w:val="both"/>
        <w:rPr>
          <w:rFonts w:ascii="Gill Sans MT" w:hAnsi="Gill Sans MT"/>
          <w:b/>
          <w:bCs/>
          <w:sz w:val="20"/>
          <w:szCs w:val="20"/>
        </w:rPr>
      </w:pPr>
      <w:r>
        <w:rPr>
          <w:rFonts w:ascii="Gill Sans MT" w:hAnsi="Gill Sans MT"/>
          <w:b/>
          <w:bCs/>
          <w:sz w:val="20"/>
          <w:szCs w:val="20"/>
        </w:rPr>
        <w:t>Résultat cumulé :</w:t>
      </w:r>
      <w:r>
        <w:rPr>
          <w:rFonts w:ascii="Gill Sans MT" w:hAnsi="Gill Sans MT"/>
          <w:b/>
          <w:bCs/>
          <w:sz w:val="20"/>
          <w:szCs w:val="20"/>
        </w:rPr>
        <w:tab/>
        <w:t>+ 205 654.89</w:t>
      </w:r>
      <w:r w:rsidRPr="00E51ED5">
        <w:rPr>
          <w:rFonts w:ascii="Gill Sans MT" w:hAnsi="Gill Sans MT"/>
          <w:b/>
          <w:bCs/>
          <w:sz w:val="20"/>
          <w:szCs w:val="20"/>
        </w:rPr>
        <w:t xml:space="preserve"> €</w:t>
      </w:r>
    </w:p>
    <w:p w:rsidR="00E8538F" w:rsidRDefault="00E8538F" w:rsidP="00E8538F">
      <w:pPr>
        <w:ind w:left="-142"/>
        <w:jc w:val="both"/>
        <w:rPr>
          <w:rFonts w:ascii="Gill Sans MT" w:hAnsi="Gill Sans MT"/>
          <w:b/>
          <w:sz w:val="20"/>
          <w:szCs w:val="20"/>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8A73E9" w:rsidRDefault="00E8538F" w:rsidP="00E8538F">
      <w:pPr>
        <w:pStyle w:val="NS-Conclusion0"/>
        <w:numPr>
          <w:ilvl w:val="0"/>
          <w:numId w:val="0"/>
        </w:numPr>
        <w:ind w:right="-285"/>
        <w:rPr>
          <w:b/>
        </w:rPr>
      </w:pPr>
    </w:p>
    <w:p w:rsidR="00E8538F" w:rsidRPr="00002965" w:rsidRDefault="00E8538F" w:rsidP="00E8538F">
      <w:pPr>
        <w:pStyle w:val="NS-Conclusion0"/>
        <w:numPr>
          <w:ilvl w:val="0"/>
          <w:numId w:val="52"/>
        </w:numPr>
        <w:rPr>
          <w:b/>
        </w:rPr>
      </w:pPr>
      <w:r w:rsidRPr="00002965">
        <w:rPr>
          <w:b/>
        </w:rPr>
        <w:t>Compte de Gestion 201</w:t>
      </w:r>
      <w:r>
        <w:rPr>
          <w:b/>
        </w:rPr>
        <w:t>9</w:t>
      </w:r>
      <w:r w:rsidRPr="00002965">
        <w:rPr>
          <w:b/>
        </w:rPr>
        <w:t xml:space="preserve"> du budget annexe de l’Eau.</w:t>
      </w:r>
    </w:p>
    <w:p w:rsidR="00E8538F" w:rsidRDefault="00E8538F" w:rsidP="00E8538F">
      <w:pPr>
        <w:ind w:left="-142"/>
        <w:jc w:val="both"/>
        <w:rPr>
          <w:rFonts w:ascii="Gill Sans MT" w:hAnsi="Gill Sans MT"/>
          <w:b/>
          <w:sz w:val="20"/>
          <w:szCs w:val="20"/>
        </w:rPr>
      </w:pPr>
    </w:p>
    <w:p w:rsidR="00E8538F" w:rsidRPr="001766CA" w:rsidRDefault="00E8538F" w:rsidP="00517D2E">
      <w:pPr>
        <w:pStyle w:val="Titre1"/>
        <w:rPr>
          <w:spacing w:val="-4"/>
        </w:rPr>
      </w:pPr>
      <w:bookmarkStart w:id="20" w:name="_Toc44407228"/>
      <w:r w:rsidRPr="001766CA">
        <w:t>2020/64/3-10 – FINANCES – Budget autonome Tourisme – Vote du Compte Administratif – Exercice 2019.</w:t>
      </w:r>
      <w:bookmarkEnd w:id="20"/>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Default="00E8538F" w:rsidP="00E8538F">
      <w:pPr>
        <w:pStyle w:val="NS-Corpsdutexte"/>
      </w:pPr>
      <w:r>
        <w:t>Le Compte Administratif 2019 du budget autonome du Tourisme laisse apparaître sur la balance générale présentée ci-dessous un excédent de fonctionnement de 66 077.39 € et un excédent d’investissement de 20 771.64 € soit un résultat global de clôture de 86 849.03 € :</w:t>
      </w:r>
    </w:p>
    <w:p w:rsidR="00E8538F" w:rsidRPr="00561E2F" w:rsidRDefault="00E8538F" w:rsidP="00E8538F">
      <w:pPr>
        <w:pStyle w:val="NS-Corpsdutexte"/>
        <w:rPr>
          <w:sz w:val="16"/>
          <w:szCs w:val="16"/>
        </w:rPr>
      </w:pPr>
    </w:p>
    <w:p w:rsidR="00E8538F" w:rsidRPr="0092136A" w:rsidRDefault="00E8538F" w:rsidP="00E8538F">
      <w:pPr>
        <w:pStyle w:val="NS-Corpsdutexte"/>
      </w:pPr>
      <w:r w:rsidRPr="000A2DC4">
        <w:rPr>
          <w:noProof/>
        </w:rPr>
        <w:drawing>
          <wp:inline distT="0" distB="0" distL="0" distR="0">
            <wp:extent cx="5391150" cy="220027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1150" cy="2200275"/>
                    </a:xfrm>
                    <a:prstGeom prst="rect">
                      <a:avLst/>
                    </a:prstGeom>
                    <a:noFill/>
                    <a:ln>
                      <a:noFill/>
                    </a:ln>
                  </pic:spPr>
                </pic:pic>
              </a:graphicData>
            </a:graphic>
          </wp:inline>
        </w:drawing>
      </w:r>
    </w:p>
    <w:p w:rsidR="00E8538F" w:rsidRDefault="00E8538F" w:rsidP="00E8538F">
      <w:pPr>
        <w:pStyle w:val="NS-Corpsdutexte"/>
        <w:rPr>
          <w:sz w:val="16"/>
          <w:szCs w:val="16"/>
        </w:rPr>
      </w:pPr>
    </w:p>
    <w:p w:rsidR="00E8538F" w:rsidRPr="00C163FE" w:rsidRDefault="00E8538F" w:rsidP="00E8538F">
      <w:pPr>
        <w:pStyle w:val="NS-Corpsdutexte"/>
      </w:pPr>
      <w:r>
        <w:t>Il est également donné connaissance de la nature des restes à réaliser pour un montant total de 705.60 € en dépenses</w:t>
      </w:r>
      <w:r w:rsidRPr="00C163FE">
        <w:t>.</w:t>
      </w:r>
    </w:p>
    <w:p w:rsidR="00E8538F" w:rsidRPr="00561E2F" w:rsidRDefault="00E8538F" w:rsidP="00E8538F">
      <w:pPr>
        <w:pStyle w:val="NS-Corpsdutexte"/>
        <w:rPr>
          <w:sz w:val="16"/>
          <w:szCs w:val="16"/>
        </w:rPr>
      </w:pPr>
    </w:p>
    <w:p w:rsidR="00E8538F" w:rsidRDefault="00E8538F" w:rsidP="00E8538F">
      <w:pPr>
        <w:pStyle w:val="NS-Corpsdutexte"/>
      </w:pPr>
      <w:r w:rsidRPr="00501C2A">
        <w:t>Au vu de cet exposé, je vous propose la délibération suivante :</w:t>
      </w:r>
    </w:p>
    <w:p w:rsidR="00E8538F" w:rsidRDefault="00E8538F" w:rsidP="00E8538F">
      <w:pPr>
        <w:pStyle w:val="NS-Corpsdutexte"/>
      </w:pPr>
    </w:p>
    <w:p w:rsidR="00E8538F" w:rsidRPr="007E4F6A" w:rsidRDefault="00E8538F" w:rsidP="007E4F6A">
      <w:pPr>
        <w:pStyle w:val="NS-Visasjuridiques"/>
        <w:ind w:right="-316"/>
        <w:rPr>
          <w:color w:val="auto"/>
        </w:rPr>
      </w:pPr>
      <w:r w:rsidRPr="004021D8">
        <w:rPr>
          <w:color w:val="auto"/>
        </w:rPr>
        <w:t xml:space="preserve">Vu l’avis favorable du Conseil d’Exploitation de l’Office du Tourisme en date du </w:t>
      </w:r>
      <w:r>
        <w:rPr>
          <w:color w:val="auto"/>
        </w:rPr>
        <w:t>17</w:t>
      </w:r>
      <w:r w:rsidRPr="004021D8">
        <w:rPr>
          <w:color w:val="auto"/>
        </w:rPr>
        <w:t xml:space="preserve"> juin 2020,</w:t>
      </w:r>
    </w:p>
    <w:p w:rsidR="007E4F6A" w:rsidRDefault="007E4F6A" w:rsidP="007E4F6A">
      <w:pPr>
        <w:ind w:left="-180" w:right="-316"/>
        <w:rPr>
          <w:rFonts w:ascii="Gill Sans MT" w:hAnsi="Gill Sans MT"/>
          <w:i/>
          <w:iCs/>
          <w:sz w:val="20"/>
          <w:szCs w:val="20"/>
        </w:rPr>
      </w:pPr>
      <w:r>
        <w:rPr>
          <w:rFonts w:ascii="Gill Sans MT" w:hAnsi="Gill Sans MT"/>
          <w:i/>
          <w:iCs/>
          <w:sz w:val="20"/>
          <w:szCs w:val="20"/>
        </w:rPr>
        <w:t xml:space="preserve">Vu le Code Général des Collectivités Territoriales, notamment l’article L1612-12, </w:t>
      </w:r>
    </w:p>
    <w:p w:rsidR="007E4F6A" w:rsidRDefault="007E4F6A" w:rsidP="007E4F6A">
      <w:pPr>
        <w:ind w:left="-180" w:right="-316"/>
        <w:rPr>
          <w:rFonts w:ascii="Gill Sans MT" w:hAnsi="Gill Sans MT"/>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l’exposé du rapporteur,</w:t>
      </w:r>
    </w:p>
    <w:p w:rsidR="007E4F6A" w:rsidRDefault="007E4F6A" w:rsidP="007E4F6A">
      <w:pPr>
        <w:ind w:left="-180" w:right="-316"/>
        <w:rPr>
          <w:rFonts w:ascii="Gill Sans MT" w:hAnsi="Gill Sans MT"/>
          <w:i/>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que le Compte Administratif est arrêté si une majorité des voix ne s’est pas dégagée contre son adoption,</w:t>
      </w:r>
    </w:p>
    <w:p w:rsidR="00E8538F" w:rsidRPr="00561E2F" w:rsidRDefault="00E8538F" w:rsidP="00E8538F">
      <w:pPr>
        <w:ind w:left="-180" w:right="-186"/>
        <w:jc w:val="both"/>
        <w:rPr>
          <w:rFonts w:ascii="Gill Sans MT" w:hAnsi="Gill Sans MT"/>
          <w:bCs/>
          <w:sz w:val="12"/>
          <w:szCs w:val="12"/>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162127">
      <w:pPr>
        <w:ind w:left="-142" w:right="-187"/>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w:t>
      </w:r>
      <w:r>
        <w:rPr>
          <w:rFonts w:ascii="Gill Sans MT" w:hAnsi="Gill Sans MT"/>
          <w:sz w:val="20"/>
          <w:szCs w:val="20"/>
        </w:rPr>
        <w:t>PAR 4 voix POUR et 25 ABSTENTIONS (</w:t>
      </w:r>
      <w:r w:rsidRPr="00716885">
        <w:rPr>
          <w:rFonts w:ascii="Gill Sans MT" w:hAnsi="Gill Sans MT"/>
          <w:sz w:val="20"/>
          <w:szCs w:val="20"/>
        </w:rPr>
        <w:t>M. DERMIT, Mme DUPRE-BALEYTE, M. CHIFFLET, Mme AUFEUVRE, M. LE COZ, Mme JOUSSEMET, M. PEIGNE, Mme SANTAGATA, M. OPERTO, Mme PRADELLI, M. LATY, M. BIJAOUI, M. PETIT, M. PRADELLI, Mme BULKAEN, Mme BAES, M. BORGHI, Mme PELLISSIER, M. MARIEN, M. AUSSIBAL, Mme FARINELLI, Mme LETERRIER, Mme PAVAN</w:t>
      </w:r>
      <w:r>
        <w:rPr>
          <w:rFonts w:ascii="Gill Sans MT" w:hAnsi="Gill Sans MT"/>
          <w:sz w:val="20"/>
          <w:szCs w:val="20"/>
        </w:rPr>
        <w:t>, Mme DESCHAINTRES et Mme GILABERT)</w:t>
      </w:r>
    </w:p>
    <w:p w:rsidR="00E8538F" w:rsidRPr="00561E2F" w:rsidRDefault="00E8538F" w:rsidP="00E8538F">
      <w:pPr>
        <w:jc w:val="both"/>
        <w:rPr>
          <w:rFonts w:ascii="Gill Sans MT" w:hAnsi="Gill Sans MT"/>
          <w:sz w:val="16"/>
          <w:szCs w:val="16"/>
        </w:rPr>
      </w:pPr>
    </w:p>
    <w:p w:rsidR="00E8538F" w:rsidRDefault="00E8538F" w:rsidP="00E8538F">
      <w:pPr>
        <w:pStyle w:val="NS-Conclusion0"/>
        <w:numPr>
          <w:ilvl w:val="0"/>
          <w:numId w:val="46"/>
        </w:numPr>
        <w:tabs>
          <w:tab w:val="clear" w:pos="1680"/>
          <w:tab w:val="num" w:pos="-180"/>
        </w:tabs>
        <w:ind w:left="0" w:hanging="180"/>
      </w:pPr>
      <w:r w:rsidRPr="00501C2A">
        <w:rPr>
          <w:caps/>
        </w:rPr>
        <w:t xml:space="preserve">donne acte </w:t>
      </w:r>
      <w:r w:rsidRPr="00501C2A">
        <w:t>de</w:t>
      </w:r>
      <w:r>
        <w:t xml:space="preserve"> la présentation faite du Compte A</w:t>
      </w:r>
      <w:r w:rsidRPr="00501C2A">
        <w:t>dministratif</w:t>
      </w:r>
      <w:r>
        <w:t> ;</w:t>
      </w:r>
    </w:p>
    <w:p w:rsidR="00E8538F" w:rsidRDefault="00E8538F" w:rsidP="00E8538F">
      <w:pPr>
        <w:pStyle w:val="NS-Conclusion0"/>
        <w:numPr>
          <w:ilvl w:val="0"/>
          <w:numId w:val="0"/>
        </w:numPr>
      </w:pPr>
    </w:p>
    <w:p w:rsidR="00E8538F" w:rsidRDefault="00E8538F" w:rsidP="00E8538F">
      <w:pPr>
        <w:pStyle w:val="NS-Conclusion0"/>
        <w:numPr>
          <w:ilvl w:val="0"/>
          <w:numId w:val="46"/>
        </w:numPr>
        <w:tabs>
          <w:tab w:val="clear" w:pos="1680"/>
          <w:tab w:val="num" w:pos="-180"/>
        </w:tabs>
        <w:ind w:left="0" w:right="-316" w:hanging="142"/>
      </w:pPr>
      <w:r>
        <w:t>RECONNAÎT</w:t>
      </w:r>
      <w:r w:rsidRPr="00E55667">
        <w:t xml:space="preserve"> la sincérité des restes à réaliser</w:t>
      </w:r>
      <w:r>
        <w:t xml:space="preserve"> </w:t>
      </w:r>
      <w:r w:rsidRPr="00C163FE">
        <w:t xml:space="preserve">qui sont présentés pour un montant de </w:t>
      </w:r>
      <w:r>
        <w:t>705.60</w:t>
      </w:r>
      <w:r w:rsidRPr="00C163FE">
        <w:t xml:space="preserve"> €</w:t>
      </w:r>
      <w:r>
        <w:t xml:space="preserve"> en dépenses ;</w:t>
      </w:r>
    </w:p>
    <w:p w:rsidR="00E8538F" w:rsidRDefault="00E8538F" w:rsidP="00E8538F">
      <w:pPr>
        <w:pStyle w:val="Paragraphedeliste"/>
      </w:pPr>
    </w:p>
    <w:p w:rsidR="00E8538F" w:rsidRDefault="00E8538F" w:rsidP="00E8538F">
      <w:pPr>
        <w:pStyle w:val="NS-Conclusion0"/>
        <w:numPr>
          <w:ilvl w:val="0"/>
          <w:numId w:val="46"/>
        </w:numPr>
        <w:tabs>
          <w:tab w:val="clear" w:pos="1680"/>
          <w:tab w:val="num" w:pos="-180"/>
        </w:tabs>
        <w:ind w:left="0" w:right="-316" w:hanging="142"/>
      </w:pPr>
      <w:r>
        <w:t xml:space="preserve">VOTE ET ARRÊTE </w:t>
      </w:r>
      <w:r w:rsidRPr="00E55667">
        <w:t xml:space="preserve">les résultats </w:t>
      </w:r>
      <w:r>
        <w:t>du Compte Administratif</w:t>
      </w:r>
      <w:r w:rsidRPr="00E55667">
        <w:t xml:space="preserve"> </w:t>
      </w:r>
      <w:r>
        <w:t>2019 qui laisse apparaître sur la balance générale un excédent de fonctionnement de 66 077.39 € et un excédent d’investissement de 20 771.64 € soit un résultat global de clôture de 86 849.03 €.</w:t>
      </w:r>
    </w:p>
    <w:p w:rsidR="00E8538F" w:rsidRPr="00EC5DEC" w:rsidRDefault="00E8538F" w:rsidP="00E8538F">
      <w:pPr>
        <w:rPr>
          <w:bCs/>
          <w:spacing w:val="-4"/>
          <w:sz w:val="20"/>
          <w:szCs w:val="20"/>
        </w:rPr>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Pr="008A73E9" w:rsidRDefault="00E8538F" w:rsidP="00E8538F">
      <w:pPr>
        <w:pStyle w:val="NS-Conclusion0"/>
        <w:numPr>
          <w:ilvl w:val="0"/>
          <w:numId w:val="0"/>
        </w:numPr>
        <w:ind w:right="-285"/>
        <w:rPr>
          <w:b/>
        </w:rPr>
      </w:pPr>
    </w:p>
    <w:p w:rsidR="00E8538F" w:rsidRDefault="00E8538F" w:rsidP="00E8538F">
      <w:pPr>
        <w:pStyle w:val="NS-Conclusion0"/>
        <w:numPr>
          <w:ilvl w:val="0"/>
          <w:numId w:val="52"/>
        </w:numPr>
        <w:rPr>
          <w:b/>
        </w:rPr>
      </w:pPr>
      <w:r w:rsidRPr="00002965">
        <w:rPr>
          <w:b/>
        </w:rPr>
        <w:t>Compte Administratif 201</w:t>
      </w:r>
      <w:r>
        <w:rPr>
          <w:b/>
        </w:rPr>
        <w:t>9</w:t>
      </w:r>
      <w:r w:rsidRPr="00002965">
        <w:rPr>
          <w:b/>
        </w:rPr>
        <w:t xml:space="preserve"> du budget autonome du Tourisme.</w:t>
      </w:r>
    </w:p>
    <w:p w:rsidR="001766CA" w:rsidRPr="00002965" w:rsidRDefault="001766CA" w:rsidP="00E8538F">
      <w:pPr>
        <w:pStyle w:val="NS-Conclusion0"/>
        <w:numPr>
          <w:ilvl w:val="0"/>
          <w:numId w:val="52"/>
        </w:numPr>
        <w:rPr>
          <w:b/>
        </w:rPr>
      </w:pPr>
      <w:r>
        <w:rPr>
          <w:b/>
        </w:rPr>
        <w:t>Etat des RAR.</w:t>
      </w:r>
    </w:p>
    <w:p w:rsidR="00E8538F" w:rsidRPr="00002965" w:rsidRDefault="00E8538F" w:rsidP="00E8538F">
      <w:pPr>
        <w:pStyle w:val="NS-Conclusion0"/>
        <w:numPr>
          <w:ilvl w:val="0"/>
          <w:numId w:val="52"/>
        </w:numPr>
        <w:rPr>
          <w:b/>
        </w:rPr>
      </w:pPr>
      <w:r w:rsidRPr="00002965">
        <w:rPr>
          <w:b/>
        </w:rPr>
        <w:t>Rapport de présentation.</w:t>
      </w:r>
    </w:p>
    <w:p w:rsidR="00E8538F" w:rsidRPr="00EC5DEC" w:rsidRDefault="00E8538F" w:rsidP="00E8538F">
      <w:pPr>
        <w:rPr>
          <w:bCs/>
          <w:spacing w:val="-4"/>
          <w:sz w:val="20"/>
          <w:szCs w:val="20"/>
        </w:rPr>
      </w:pPr>
    </w:p>
    <w:p w:rsidR="00E8538F" w:rsidRPr="001766CA" w:rsidRDefault="00E8538F" w:rsidP="00517D2E">
      <w:pPr>
        <w:pStyle w:val="Titre1"/>
        <w:rPr>
          <w:spacing w:val="-4"/>
        </w:rPr>
      </w:pPr>
      <w:bookmarkStart w:id="21" w:name="_Toc44407229"/>
      <w:r w:rsidRPr="001766CA">
        <w:t>2020/65/3-11 – FINANCES – Budget autonome Tourisme – Approbation du Compte de Gestion – Exercice 2019.</w:t>
      </w:r>
      <w:bookmarkEnd w:id="21"/>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Pr="003276A2" w:rsidRDefault="00E8538F" w:rsidP="00E8538F">
      <w:pPr>
        <w:ind w:left="-180" w:right="-316"/>
        <w:jc w:val="both"/>
        <w:rPr>
          <w:rFonts w:ascii="Gill Sans MT" w:hAnsi="Gill Sans MT"/>
          <w:b/>
          <w:bCs/>
          <w:sz w:val="20"/>
          <w:szCs w:val="20"/>
        </w:rPr>
      </w:pPr>
      <w:r w:rsidRPr="00A109CE">
        <w:rPr>
          <w:rFonts w:ascii="Gill Sans MT" w:hAnsi="Gill Sans MT"/>
          <w:sz w:val="20"/>
          <w:szCs w:val="20"/>
        </w:rPr>
        <w:t xml:space="preserve">La comptabilité publique est régie par le </w:t>
      </w:r>
      <w:r w:rsidRPr="003276A2">
        <w:rPr>
          <w:rFonts w:ascii="Gill Sans MT" w:hAnsi="Gill Sans MT"/>
          <w:b/>
          <w:bCs/>
          <w:sz w:val="20"/>
          <w:szCs w:val="20"/>
        </w:rPr>
        <w:t xml:space="preserve">principe de la séparation des ordonnateurs et des comptables (Règlement Général sur la Comptabilité Publique). </w:t>
      </w:r>
    </w:p>
    <w:p w:rsidR="00E8538F" w:rsidRPr="00A109CE" w:rsidRDefault="00E8538F" w:rsidP="00E8538F">
      <w:pPr>
        <w:ind w:left="-180" w:right="-316"/>
        <w:jc w:val="both"/>
        <w:rPr>
          <w:rFonts w:ascii="Gill Sans MT" w:hAnsi="Gill Sans MT"/>
          <w:b/>
          <w:bCs/>
          <w:i/>
          <w:iCs/>
          <w:sz w:val="20"/>
          <w:szCs w:val="20"/>
        </w:rPr>
      </w:pPr>
    </w:p>
    <w:p w:rsidR="00E8538F" w:rsidRPr="00D65BCA" w:rsidRDefault="00E8538F" w:rsidP="00517D2E">
      <w:pPr>
        <w:numPr>
          <w:ilvl w:val="0"/>
          <w:numId w:val="55"/>
        </w:numPr>
        <w:tabs>
          <w:tab w:val="left" w:pos="851"/>
        </w:tabs>
        <w:ind w:right="-316"/>
        <w:jc w:val="both"/>
        <w:rPr>
          <w:rFonts w:ascii="Gill Sans MT" w:hAnsi="Gill Sans MT"/>
          <w:sz w:val="20"/>
          <w:szCs w:val="20"/>
        </w:rPr>
      </w:pPr>
      <w:r>
        <w:rPr>
          <w:rFonts w:ascii="Gill Sans MT" w:hAnsi="Gill Sans MT"/>
          <w:b/>
          <w:bCs/>
          <w:sz w:val="20"/>
          <w:szCs w:val="20"/>
        </w:rPr>
        <w:t xml:space="preserve">L’ordonnateur </w:t>
      </w:r>
      <w:r w:rsidRPr="00D65BCA">
        <w:rPr>
          <w:rFonts w:ascii="Gill Sans MT" w:hAnsi="Gill Sans MT"/>
          <w:sz w:val="20"/>
          <w:szCs w:val="20"/>
        </w:rPr>
        <w:t>est l’exécutif de la collectivité (Maire). Il donne l’ordre administratif d</w:t>
      </w:r>
      <w:r w:rsidRPr="00D65BCA">
        <w:rPr>
          <w:rFonts w:ascii="Gill Sans MT" w:hAnsi="Gill Sans MT"/>
          <w:b/>
          <w:sz w:val="20"/>
          <w:szCs w:val="20"/>
        </w:rPr>
        <w:t>’engager</w:t>
      </w:r>
      <w:r w:rsidRPr="00D65BCA">
        <w:rPr>
          <w:rFonts w:ascii="Gill Sans MT" w:hAnsi="Gill Sans MT"/>
          <w:sz w:val="20"/>
          <w:szCs w:val="20"/>
        </w:rPr>
        <w:t xml:space="preserve"> (décision d’effectuer et </w:t>
      </w:r>
      <w:r>
        <w:rPr>
          <w:rFonts w:ascii="Gill Sans MT" w:hAnsi="Gill Sans MT"/>
          <w:sz w:val="20"/>
          <w:szCs w:val="20"/>
        </w:rPr>
        <w:t>d’</w:t>
      </w:r>
      <w:r w:rsidRPr="00D65BCA">
        <w:rPr>
          <w:rFonts w:ascii="Gill Sans MT" w:hAnsi="Gill Sans MT"/>
          <w:sz w:val="20"/>
          <w:szCs w:val="20"/>
        </w:rPr>
        <w:t xml:space="preserve">affecter les crédits nécessaires), de </w:t>
      </w:r>
      <w:r w:rsidRPr="00D65BCA">
        <w:rPr>
          <w:rFonts w:ascii="Gill Sans MT" w:hAnsi="Gill Sans MT"/>
          <w:b/>
          <w:sz w:val="20"/>
          <w:szCs w:val="20"/>
        </w:rPr>
        <w:t>liquider</w:t>
      </w:r>
      <w:r w:rsidRPr="00D65BCA">
        <w:rPr>
          <w:rFonts w:ascii="Gill Sans MT" w:hAnsi="Gill Sans MT"/>
          <w:sz w:val="20"/>
          <w:szCs w:val="20"/>
        </w:rPr>
        <w:t xml:space="preserve"> (vérification de la réalité de la dette et fix</w:t>
      </w:r>
      <w:r>
        <w:rPr>
          <w:rFonts w:ascii="Gill Sans MT" w:hAnsi="Gill Sans MT"/>
          <w:sz w:val="20"/>
          <w:szCs w:val="20"/>
        </w:rPr>
        <w:t xml:space="preserve">ation du montant de la dépense), </w:t>
      </w:r>
      <w:r w:rsidRPr="00D65BCA">
        <w:rPr>
          <w:rFonts w:ascii="Gill Sans MT" w:hAnsi="Gill Sans MT"/>
          <w:sz w:val="20"/>
          <w:szCs w:val="20"/>
        </w:rPr>
        <w:t>d’</w:t>
      </w:r>
      <w:r w:rsidRPr="00D65BCA">
        <w:rPr>
          <w:rFonts w:ascii="Gill Sans MT" w:hAnsi="Gill Sans MT"/>
          <w:b/>
          <w:bCs/>
          <w:sz w:val="20"/>
          <w:szCs w:val="20"/>
        </w:rPr>
        <w:t xml:space="preserve">ordonnancer </w:t>
      </w:r>
      <w:r w:rsidRPr="00D55CC1">
        <w:rPr>
          <w:rFonts w:ascii="Gill Sans MT" w:hAnsi="Gill Sans MT"/>
          <w:bCs/>
          <w:sz w:val="20"/>
          <w:szCs w:val="20"/>
        </w:rPr>
        <w:t>(</w:t>
      </w:r>
      <w:r w:rsidRPr="00D65BCA">
        <w:rPr>
          <w:rFonts w:ascii="Gill Sans MT" w:hAnsi="Gill Sans MT"/>
          <w:bCs/>
          <w:sz w:val="20"/>
          <w:szCs w:val="20"/>
        </w:rPr>
        <w:t>mandat</w:t>
      </w:r>
      <w:r w:rsidRPr="00D65BCA">
        <w:rPr>
          <w:rFonts w:ascii="Gill Sans MT" w:hAnsi="Gill Sans MT"/>
          <w:b/>
          <w:bCs/>
          <w:sz w:val="20"/>
          <w:szCs w:val="20"/>
        </w:rPr>
        <w:t xml:space="preserve"> </w:t>
      </w:r>
      <w:r w:rsidRPr="00D65BCA">
        <w:rPr>
          <w:rFonts w:ascii="Gill Sans MT" w:hAnsi="Gill Sans MT"/>
          <w:sz w:val="20"/>
          <w:szCs w:val="20"/>
        </w:rPr>
        <w:t xml:space="preserve">paiement par lequel l’ordre de payer est donné au comptable public) les dépenses et </w:t>
      </w:r>
      <w:r>
        <w:rPr>
          <w:rFonts w:ascii="Gill Sans MT" w:hAnsi="Gill Sans MT"/>
          <w:sz w:val="20"/>
          <w:szCs w:val="20"/>
        </w:rPr>
        <w:t xml:space="preserve">de recouvrer les recettes </w:t>
      </w:r>
      <w:r w:rsidRPr="00D65BCA">
        <w:rPr>
          <w:rFonts w:ascii="Gill Sans MT" w:hAnsi="Gill Sans MT"/>
          <w:sz w:val="20"/>
          <w:szCs w:val="20"/>
        </w:rPr>
        <w:t xml:space="preserve">mais ne peut pas manipuler les fonds publics. Il tient le </w:t>
      </w:r>
      <w:r w:rsidRPr="00D65BCA">
        <w:rPr>
          <w:rFonts w:ascii="Gill Sans MT" w:hAnsi="Gill Sans MT"/>
          <w:b/>
          <w:sz w:val="20"/>
          <w:szCs w:val="20"/>
        </w:rPr>
        <w:t>Compte Administratif.</w:t>
      </w:r>
    </w:p>
    <w:p w:rsidR="00E8538F" w:rsidRDefault="00E8538F" w:rsidP="00517D2E">
      <w:pPr>
        <w:numPr>
          <w:ilvl w:val="0"/>
          <w:numId w:val="55"/>
        </w:numPr>
        <w:tabs>
          <w:tab w:val="left" w:pos="851"/>
        </w:tabs>
        <w:ind w:right="-316"/>
        <w:jc w:val="both"/>
        <w:rPr>
          <w:rFonts w:ascii="Gill Sans MT" w:hAnsi="Gill Sans MT"/>
          <w:sz w:val="20"/>
          <w:szCs w:val="20"/>
        </w:rPr>
      </w:pPr>
      <w:r w:rsidRPr="00D55CC1">
        <w:rPr>
          <w:rFonts w:ascii="Gill Sans MT" w:hAnsi="Gill Sans MT"/>
          <w:b/>
          <w:sz w:val="20"/>
          <w:szCs w:val="20"/>
        </w:rPr>
        <w:t xml:space="preserve">Le </w:t>
      </w:r>
      <w:r w:rsidRPr="00D55CC1">
        <w:rPr>
          <w:rFonts w:ascii="Gill Sans MT" w:hAnsi="Gill Sans MT"/>
          <w:b/>
          <w:bCs/>
          <w:sz w:val="20"/>
          <w:szCs w:val="20"/>
        </w:rPr>
        <w:t>comptable public</w:t>
      </w:r>
      <w:r>
        <w:rPr>
          <w:rFonts w:ascii="Gill Sans MT" w:hAnsi="Gill Sans MT"/>
          <w:sz w:val="20"/>
          <w:szCs w:val="20"/>
        </w:rPr>
        <w:t xml:space="preserve"> est un fonctionnaire de l’État dépendant du corps des comptables du Trésor. Il procède à divers contrôles et exécute les dépenses et les recettes selon les indications de l’ordonnateur. Il est responsable personnellement et sur son propre argent de ces opérations. Il tient le </w:t>
      </w:r>
      <w:r>
        <w:rPr>
          <w:rFonts w:ascii="Gill Sans MT" w:hAnsi="Gill Sans MT"/>
          <w:b/>
          <w:bCs/>
          <w:sz w:val="20"/>
          <w:szCs w:val="20"/>
        </w:rPr>
        <w:t>Compte de Gestion</w:t>
      </w:r>
      <w:r>
        <w:rPr>
          <w:rFonts w:ascii="Gill Sans MT" w:hAnsi="Gill Sans MT"/>
          <w:sz w:val="20"/>
          <w:szCs w:val="20"/>
        </w:rPr>
        <w:t xml:space="preserve"> de la collectivité. </w:t>
      </w:r>
    </w:p>
    <w:p w:rsidR="00E8538F" w:rsidRPr="00A109CE" w:rsidRDefault="00E8538F" w:rsidP="00E8538F">
      <w:pPr>
        <w:ind w:right="-316"/>
        <w:jc w:val="both"/>
        <w:rPr>
          <w:rFonts w:ascii="Gill Sans MT" w:hAnsi="Gill Sans MT"/>
          <w:sz w:val="20"/>
          <w:szCs w:val="20"/>
        </w:rPr>
      </w:pPr>
    </w:p>
    <w:p w:rsidR="00E8538F" w:rsidRPr="00A109CE" w:rsidRDefault="00E8538F" w:rsidP="00E8538F">
      <w:pPr>
        <w:ind w:left="-180" w:right="-316"/>
        <w:jc w:val="both"/>
        <w:rPr>
          <w:rFonts w:ascii="Gill Sans MT" w:hAnsi="Gill Sans MT"/>
          <w:sz w:val="20"/>
          <w:szCs w:val="20"/>
        </w:rPr>
      </w:pPr>
      <w:r w:rsidRPr="00A109CE">
        <w:rPr>
          <w:rFonts w:ascii="Gill Sans MT" w:hAnsi="Gill Sans MT"/>
          <w:sz w:val="20"/>
          <w:szCs w:val="20"/>
        </w:rPr>
        <w:t>Chaque année, avant le 1</w:t>
      </w:r>
      <w:r w:rsidRPr="00A109CE">
        <w:rPr>
          <w:rFonts w:ascii="Gill Sans MT" w:hAnsi="Gill Sans MT"/>
          <w:sz w:val="20"/>
          <w:szCs w:val="20"/>
          <w:vertAlign w:val="superscript"/>
        </w:rPr>
        <w:t>er</w:t>
      </w:r>
      <w:r w:rsidRPr="00A109CE">
        <w:rPr>
          <w:rFonts w:ascii="Gill Sans MT" w:hAnsi="Gill Sans MT"/>
          <w:sz w:val="20"/>
          <w:szCs w:val="20"/>
        </w:rPr>
        <w:t xml:space="preserve"> juin, le comptable publ</w:t>
      </w:r>
      <w:r>
        <w:rPr>
          <w:rFonts w:ascii="Gill Sans MT" w:hAnsi="Gill Sans MT"/>
          <w:sz w:val="20"/>
          <w:szCs w:val="20"/>
        </w:rPr>
        <w:t>ic fournit à l’ordonnateur son C</w:t>
      </w:r>
      <w:r w:rsidRPr="00A109CE">
        <w:rPr>
          <w:rFonts w:ascii="Gill Sans MT" w:hAnsi="Gill Sans MT"/>
          <w:sz w:val="20"/>
          <w:szCs w:val="20"/>
        </w:rPr>
        <w:t>om</w:t>
      </w:r>
      <w:r>
        <w:rPr>
          <w:rFonts w:ascii="Gill Sans MT" w:hAnsi="Gill Sans MT"/>
          <w:sz w:val="20"/>
          <w:szCs w:val="20"/>
        </w:rPr>
        <w:t xml:space="preserve">pte de Gestion certifié par le Directeur Départemental des Finances Publiques </w:t>
      </w:r>
      <w:r w:rsidRPr="00A109CE">
        <w:rPr>
          <w:rFonts w:ascii="Gill Sans MT" w:hAnsi="Gill Sans MT"/>
          <w:sz w:val="20"/>
          <w:szCs w:val="20"/>
        </w:rPr>
        <w:t xml:space="preserve">pour permettre de vérifier la concordance des écritures et des résultats entre les </w:t>
      </w:r>
      <w:r>
        <w:rPr>
          <w:rFonts w:ascii="Gill Sans MT" w:hAnsi="Gill Sans MT"/>
          <w:sz w:val="20"/>
          <w:szCs w:val="20"/>
        </w:rPr>
        <w:t>deux comptabilités. Le vote du Compte de G</w:t>
      </w:r>
      <w:r w:rsidRPr="00A109CE">
        <w:rPr>
          <w:rFonts w:ascii="Gill Sans MT" w:hAnsi="Gill Sans MT"/>
          <w:sz w:val="20"/>
          <w:szCs w:val="20"/>
        </w:rPr>
        <w:t>estion correspond à l’exercice de ce contrôle.</w:t>
      </w:r>
    </w:p>
    <w:p w:rsidR="00E8538F" w:rsidRPr="00A109CE" w:rsidRDefault="00E8538F" w:rsidP="00E8538F">
      <w:pPr>
        <w:ind w:left="-180" w:right="-316"/>
        <w:jc w:val="both"/>
        <w:rPr>
          <w:rFonts w:ascii="Gill Sans MT" w:hAnsi="Gill Sans MT"/>
          <w:sz w:val="20"/>
          <w:szCs w:val="20"/>
        </w:rPr>
      </w:pPr>
    </w:p>
    <w:p w:rsidR="00E8538F" w:rsidRPr="00DE2AE4" w:rsidRDefault="00E8538F" w:rsidP="00E8538F">
      <w:pPr>
        <w:pStyle w:val="NS-Corpsdutexte"/>
      </w:pPr>
      <w:r w:rsidRPr="00236540">
        <w:t xml:space="preserve">Le résultat cumulé des exercices précédents s’élevait à </w:t>
      </w:r>
      <w:r>
        <w:t>– 2 886.87</w:t>
      </w:r>
      <w:r w:rsidRPr="00236540">
        <w:t xml:space="preserve"> €, et celui de l’année 201</w:t>
      </w:r>
      <w:r>
        <w:t>9</w:t>
      </w:r>
      <w:r w:rsidRPr="00236540">
        <w:t xml:space="preserve"> est un </w:t>
      </w:r>
      <w:r>
        <w:t>excédent</w:t>
      </w:r>
      <w:r w:rsidRPr="00236540">
        <w:t xml:space="preserve"> de</w:t>
      </w:r>
      <w:r>
        <w:t xml:space="preserve"> 89 735.90</w:t>
      </w:r>
      <w:r w:rsidRPr="00236540">
        <w:t xml:space="preserve"> €. Le résultat cum</w:t>
      </w:r>
      <w:r>
        <w:t>ulé de l’exercice 2019</w:t>
      </w:r>
      <w:r w:rsidRPr="00236540">
        <w:t xml:space="preserve"> est donc un excédent de </w:t>
      </w:r>
      <w:r>
        <w:t>86 849.03</w:t>
      </w:r>
      <w:r w:rsidRPr="00236540">
        <w:t xml:space="preserve"> €, résultat conforme au Compte Administratif.</w:t>
      </w:r>
    </w:p>
    <w:p w:rsidR="00E8538F" w:rsidRDefault="00E8538F" w:rsidP="00E8538F">
      <w:pPr>
        <w:ind w:right="-186"/>
        <w:rPr>
          <w:rFonts w:ascii="Gill Sans MT" w:hAnsi="Gill Sans MT"/>
          <w:sz w:val="20"/>
          <w:szCs w:val="20"/>
        </w:rPr>
      </w:pPr>
    </w:p>
    <w:p w:rsidR="00E8538F" w:rsidRDefault="00E8538F" w:rsidP="00E8538F">
      <w:pPr>
        <w:ind w:left="-180" w:right="-186"/>
        <w:rPr>
          <w:rFonts w:ascii="Gill Sans MT" w:hAnsi="Gill Sans MT"/>
          <w:sz w:val="20"/>
          <w:szCs w:val="20"/>
        </w:rPr>
      </w:pPr>
      <w:r w:rsidRPr="00A109CE">
        <w:rPr>
          <w:rFonts w:ascii="Gill Sans MT" w:hAnsi="Gill Sans MT"/>
          <w:sz w:val="20"/>
          <w:szCs w:val="20"/>
        </w:rPr>
        <w:t>Au vu de cet exposé, je vous propose la délibération suivante :</w:t>
      </w:r>
    </w:p>
    <w:p w:rsidR="00E8538F" w:rsidRPr="00221225" w:rsidRDefault="00E8538F" w:rsidP="00E8538F">
      <w:pPr>
        <w:ind w:left="-180" w:right="-186"/>
        <w:rPr>
          <w:rFonts w:ascii="Gill Sans MT" w:hAnsi="Gill Sans MT"/>
          <w:sz w:val="20"/>
          <w:szCs w:val="20"/>
        </w:rPr>
      </w:pPr>
    </w:p>
    <w:p w:rsidR="00E8538F" w:rsidRPr="00221225" w:rsidRDefault="00E8538F" w:rsidP="00E8538F">
      <w:pPr>
        <w:pStyle w:val="NS-Visasjuridiques"/>
        <w:ind w:right="-316"/>
        <w:rPr>
          <w:color w:val="auto"/>
        </w:rPr>
      </w:pPr>
      <w:r w:rsidRPr="00BB2E66">
        <w:rPr>
          <w:color w:val="auto"/>
        </w:rPr>
        <w:t xml:space="preserve">Vu l’avis favorable du Conseil d’Exploitation de l’Office du Tourisme en date du </w:t>
      </w:r>
      <w:r>
        <w:rPr>
          <w:color w:val="auto"/>
        </w:rPr>
        <w:t>17 juin 2020</w:t>
      </w:r>
      <w:r w:rsidRPr="00BB2E66">
        <w:rPr>
          <w:color w:val="auto"/>
        </w:rPr>
        <w:t>,</w:t>
      </w:r>
    </w:p>
    <w:p w:rsidR="00E8538F" w:rsidRDefault="00E8538F" w:rsidP="00E8538F">
      <w:pPr>
        <w:ind w:left="-180" w:right="-186"/>
        <w:rPr>
          <w:rFonts w:ascii="Gill Sans MT" w:hAnsi="Gill Sans MT"/>
          <w:sz w:val="20"/>
          <w:szCs w:val="20"/>
        </w:rPr>
      </w:pPr>
    </w:p>
    <w:p w:rsidR="00E8538F" w:rsidRPr="00C80113" w:rsidRDefault="00E8538F" w:rsidP="00E8538F">
      <w:pPr>
        <w:ind w:left="-180" w:right="-186"/>
        <w:rPr>
          <w:rFonts w:ascii="Gill Sans MT" w:hAnsi="Gill Sans MT"/>
          <w:i/>
          <w:sz w:val="20"/>
          <w:szCs w:val="20"/>
        </w:rPr>
      </w:pPr>
      <w:r w:rsidRPr="00C80113">
        <w:rPr>
          <w:rFonts w:ascii="Gill Sans MT" w:hAnsi="Gill Sans MT"/>
          <w:i/>
          <w:sz w:val="20"/>
          <w:szCs w:val="20"/>
        </w:rPr>
        <w:t>Considérant l’exposé du rapporteur,</w:t>
      </w:r>
    </w:p>
    <w:p w:rsidR="00E8538F" w:rsidRPr="0008472C" w:rsidRDefault="00E8538F" w:rsidP="00E8538F">
      <w:pPr>
        <w:ind w:left="-180" w:right="-186"/>
        <w:jc w:val="both"/>
        <w:rPr>
          <w:rFonts w:ascii="Gill Sans MT" w:hAnsi="Gill Sans MT"/>
          <w:bCs/>
          <w:sz w:val="16"/>
          <w:szCs w:val="16"/>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À L</w:t>
      </w:r>
      <w:r w:rsidR="00162127">
        <w:rPr>
          <w:rFonts w:ascii="Gill Sans MT" w:hAnsi="Gill Sans MT"/>
          <w:bCs/>
          <w:sz w:val="20"/>
          <w:szCs w:val="22"/>
        </w:rPr>
        <w:t>’UNANIMITÉ,</w:t>
      </w:r>
    </w:p>
    <w:p w:rsidR="00E8538F" w:rsidRDefault="00E8538F" w:rsidP="00E8538F">
      <w:pPr>
        <w:ind w:left="-180" w:right="-316"/>
        <w:jc w:val="both"/>
        <w:rPr>
          <w:rFonts w:ascii="Gill Sans MT" w:hAnsi="Gill Sans MT"/>
          <w:sz w:val="20"/>
          <w:szCs w:val="20"/>
        </w:rPr>
      </w:pPr>
    </w:p>
    <w:p w:rsidR="00E8538F" w:rsidRPr="003276A2" w:rsidRDefault="00E8538F" w:rsidP="0096055E">
      <w:pPr>
        <w:pStyle w:val="NS-Conclusion0"/>
        <w:numPr>
          <w:ilvl w:val="0"/>
          <w:numId w:val="55"/>
        </w:numPr>
      </w:pPr>
      <w:r w:rsidRPr="00236540">
        <w:rPr>
          <w:caps/>
        </w:rPr>
        <w:t xml:space="preserve">approuve </w:t>
      </w:r>
      <w:r w:rsidRPr="00236540">
        <w:t>le Compte de Gestion 201</w:t>
      </w:r>
      <w:r>
        <w:t>9</w:t>
      </w:r>
      <w:r w:rsidRPr="00236540">
        <w:t xml:space="preserve"> du </w:t>
      </w:r>
      <w:r>
        <w:t>b</w:t>
      </w:r>
      <w:r w:rsidRPr="00236540">
        <w:t>udget autonome du Tourisme comme suit :</w:t>
      </w:r>
    </w:p>
    <w:p w:rsidR="00E8538F" w:rsidRPr="00236540" w:rsidRDefault="00E8538F" w:rsidP="00E8538F">
      <w:pPr>
        <w:ind w:left="432"/>
        <w:jc w:val="both"/>
        <w:rPr>
          <w:rFonts w:ascii="Gill Sans MT" w:hAnsi="Gill Sans MT"/>
          <w:sz w:val="20"/>
          <w:szCs w:val="20"/>
        </w:rPr>
      </w:pPr>
    </w:p>
    <w:p w:rsidR="00E8538F" w:rsidRPr="00236540" w:rsidRDefault="00E8538F" w:rsidP="00E8538F">
      <w:pPr>
        <w:tabs>
          <w:tab w:val="right" w:pos="3960"/>
        </w:tabs>
        <w:ind w:left="142"/>
        <w:jc w:val="both"/>
        <w:rPr>
          <w:rFonts w:ascii="Gill Sans MT" w:hAnsi="Gill Sans MT"/>
          <w:sz w:val="20"/>
          <w:szCs w:val="20"/>
        </w:rPr>
      </w:pPr>
      <w:r w:rsidRPr="00236540">
        <w:rPr>
          <w:rFonts w:ascii="Gill Sans MT" w:hAnsi="Gill Sans MT"/>
          <w:sz w:val="20"/>
          <w:szCs w:val="20"/>
        </w:rPr>
        <w:t>En fonctionnement :</w:t>
      </w:r>
      <w:r w:rsidRPr="00236540">
        <w:rPr>
          <w:rFonts w:ascii="Gill Sans MT" w:hAnsi="Gill Sans MT"/>
          <w:sz w:val="20"/>
          <w:szCs w:val="20"/>
        </w:rPr>
        <w:tab/>
        <w:t xml:space="preserve">+ </w:t>
      </w:r>
      <w:r>
        <w:rPr>
          <w:rFonts w:ascii="Gill Sans MT" w:hAnsi="Gill Sans MT"/>
          <w:sz w:val="20"/>
          <w:szCs w:val="20"/>
        </w:rPr>
        <w:t>66 077.39</w:t>
      </w:r>
      <w:r w:rsidRPr="00236540">
        <w:rPr>
          <w:rFonts w:ascii="Gill Sans MT" w:hAnsi="Gill Sans MT"/>
          <w:sz w:val="20"/>
          <w:szCs w:val="20"/>
        </w:rPr>
        <w:t xml:space="preserve"> €</w:t>
      </w:r>
    </w:p>
    <w:p w:rsidR="00E8538F" w:rsidRPr="00236540" w:rsidRDefault="00E8538F" w:rsidP="00E8538F">
      <w:pPr>
        <w:tabs>
          <w:tab w:val="left" w:pos="2067"/>
          <w:tab w:val="right" w:pos="3960"/>
        </w:tabs>
        <w:ind w:left="142"/>
        <w:jc w:val="both"/>
        <w:rPr>
          <w:rFonts w:ascii="Gill Sans MT" w:hAnsi="Gill Sans MT"/>
          <w:sz w:val="20"/>
          <w:szCs w:val="20"/>
        </w:rPr>
      </w:pPr>
      <w:r w:rsidRPr="00236540">
        <w:rPr>
          <w:rFonts w:ascii="Gill Sans MT" w:hAnsi="Gill Sans MT"/>
          <w:sz w:val="20"/>
          <w:szCs w:val="20"/>
        </w:rPr>
        <w:t>En investissement :</w:t>
      </w:r>
      <w:r w:rsidRPr="00236540">
        <w:rPr>
          <w:rFonts w:ascii="Gill Sans MT" w:hAnsi="Gill Sans MT"/>
          <w:sz w:val="20"/>
          <w:szCs w:val="20"/>
        </w:rPr>
        <w:tab/>
      </w:r>
      <w:r w:rsidRPr="00236540">
        <w:rPr>
          <w:rFonts w:ascii="Gill Sans MT" w:hAnsi="Gill Sans MT"/>
          <w:sz w:val="20"/>
          <w:szCs w:val="20"/>
        </w:rPr>
        <w:tab/>
      </w:r>
      <w:r>
        <w:rPr>
          <w:rFonts w:ascii="Gill Sans MT" w:hAnsi="Gill Sans MT"/>
          <w:sz w:val="20"/>
          <w:szCs w:val="20"/>
        </w:rPr>
        <w:t>+ 20 771.64</w:t>
      </w:r>
      <w:r w:rsidRPr="00236540">
        <w:rPr>
          <w:rFonts w:ascii="Gill Sans MT" w:hAnsi="Gill Sans MT"/>
          <w:sz w:val="20"/>
          <w:szCs w:val="20"/>
        </w:rPr>
        <w:t xml:space="preserve"> €</w:t>
      </w:r>
    </w:p>
    <w:p w:rsidR="00E8538F" w:rsidRPr="00236540" w:rsidRDefault="00E8538F" w:rsidP="00E8538F">
      <w:pPr>
        <w:ind w:left="142"/>
        <w:jc w:val="both"/>
        <w:rPr>
          <w:rFonts w:ascii="Gill Sans MT" w:hAnsi="Gill Sans MT"/>
          <w:sz w:val="20"/>
          <w:szCs w:val="20"/>
        </w:rPr>
      </w:pPr>
    </w:p>
    <w:p w:rsidR="00E8538F" w:rsidRPr="00A109CE" w:rsidRDefault="00E8538F" w:rsidP="00E8538F">
      <w:pPr>
        <w:tabs>
          <w:tab w:val="right" w:pos="3960"/>
        </w:tabs>
        <w:ind w:left="142"/>
        <w:jc w:val="both"/>
        <w:rPr>
          <w:rFonts w:ascii="Gill Sans MT" w:hAnsi="Gill Sans MT"/>
          <w:b/>
          <w:bCs/>
          <w:sz w:val="20"/>
          <w:szCs w:val="20"/>
        </w:rPr>
      </w:pPr>
      <w:r w:rsidRPr="00236540">
        <w:rPr>
          <w:rFonts w:ascii="Gill Sans MT" w:hAnsi="Gill Sans MT"/>
          <w:b/>
          <w:bCs/>
          <w:sz w:val="20"/>
          <w:szCs w:val="20"/>
        </w:rPr>
        <w:t>Résultat cumulé :</w:t>
      </w:r>
      <w:r w:rsidRPr="00236540">
        <w:rPr>
          <w:rFonts w:ascii="Gill Sans MT" w:hAnsi="Gill Sans MT"/>
          <w:b/>
          <w:bCs/>
          <w:sz w:val="20"/>
          <w:szCs w:val="20"/>
        </w:rPr>
        <w:tab/>
        <w:t xml:space="preserve">+ </w:t>
      </w:r>
      <w:r>
        <w:rPr>
          <w:rFonts w:ascii="Gill Sans MT" w:hAnsi="Gill Sans MT"/>
          <w:b/>
          <w:bCs/>
          <w:sz w:val="20"/>
          <w:szCs w:val="20"/>
        </w:rPr>
        <w:t>86 849.03</w:t>
      </w:r>
      <w:r w:rsidRPr="00236540">
        <w:rPr>
          <w:rFonts w:ascii="Gill Sans MT" w:hAnsi="Gill Sans MT"/>
          <w:b/>
          <w:bCs/>
          <w:sz w:val="20"/>
          <w:szCs w:val="20"/>
        </w:rPr>
        <w:t xml:space="preserve"> €</w:t>
      </w:r>
    </w:p>
    <w:p w:rsidR="00E8538F" w:rsidRPr="00EC5DEC" w:rsidRDefault="00E8538F" w:rsidP="00E8538F">
      <w:pPr>
        <w:rPr>
          <w:bCs/>
          <w:spacing w:val="-4"/>
          <w:sz w:val="16"/>
          <w:szCs w:val="16"/>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EC5DEC" w:rsidRDefault="00E8538F" w:rsidP="00E8538F">
      <w:pPr>
        <w:pStyle w:val="NS-Conclusion0"/>
        <w:numPr>
          <w:ilvl w:val="0"/>
          <w:numId w:val="0"/>
        </w:numPr>
        <w:ind w:right="-285"/>
        <w:rPr>
          <w:b/>
          <w:sz w:val="16"/>
          <w:szCs w:val="16"/>
        </w:rPr>
      </w:pPr>
    </w:p>
    <w:p w:rsidR="00E8538F" w:rsidRPr="00002965" w:rsidRDefault="00E8538F" w:rsidP="00E8538F">
      <w:pPr>
        <w:pStyle w:val="NS-Conclusion0"/>
        <w:numPr>
          <w:ilvl w:val="0"/>
          <w:numId w:val="52"/>
        </w:numPr>
        <w:rPr>
          <w:b/>
        </w:rPr>
      </w:pPr>
      <w:r w:rsidRPr="00002965">
        <w:rPr>
          <w:b/>
        </w:rPr>
        <w:t>Compte de Gestion 201</w:t>
      </w:r>
      <w:r>
        <w:rPr>
          <w:b/>
        </w:rPr>
        <w:t>9</w:t>
      </w:r>
      <w:r w:rsidRPr="00002965">
        <w:rPr>
          <w:b/>
        </w:rPr>
        <w:t xml:space="preserve"> du budget autonome du Tourisme.</w:t>
      </w:r>
    </w:p>
    <w:p w:rsidR="00E8538F" w:rsidRPr="00EC5DEC" w:rsidRDefault="00E8538F" w:rsidP="00E8538F">
      <w:pPr>
        <w:rPr>
          <w:bCs/>
          <w:spacing w:val="-4"/>
          <w:sz w:val="16"/>
          <w:szCs w:val="16"/>
        </w:rPr>
      </w:pPr>
    </w:p>
    <w:p w:rsidR="00E8538F" w:rsidRPr="001766CA" w:rsidRDefault="00E8538F" w:rsidP="00517D2E">
      <w:pPr>
        <w:pStyle w:val="Titre1"/>
        <w:rPr>
          <w:spacing w:val="-4"/>
        </w:rPr>
      </w:pPr>
      <w:bookmarkStart w:id="22" w:name="_Toc44407230"/>
      <w:r w:rsidRPr="001766CA">
        <w:t>2020/66/3-12 – FINANCES – Budget autonome Tourisme – Décision d’affectation du résultat suite à la clôture de l’exercice budgétaire 2019.</w:t>
      </w:r>
      <w:bookmarkEnd w:id="22"/>
    </w:p>
    <w:p w:rsidR="00E8538F" w:rsidRPr="00BC7A36" w:rsidRDefault="00E8538F" w:rsidP="00E8538F">
      <w:pPr>
        <w:pStyle w:val="DlgationN0"/>
        <w:rPr>
          <w:rFonts w:ascii="Gill Sans MT" w:hAnsi="Gill Sans MT"/>
          <w:b/>
          <w:sz w:val="8"/>
          <w:szCs w:val="8"/>
        </w:rPr>
      </w:pPr>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7C1F70" w:rsidRDefault="00E8538F" w:rsidP="00E8538F">
      <w:pPr>
        <w:pStyle w:val="NS-Corpsdutexte"/>
        <w:ind w:left="0" w:right="-285"/>
        <w:rPr>
          <w:sz w:val="12"/>
          <w:szCs w:val="12"/>
        </w:rPr>
      </w:pPr>
    </w:p>
    <w:p w:rsidR="00E8538F" w:rsidRDefault="00E8538F" w:rsidP="00E8538F">
      <w:pPr>
        <w:ind w:left="-180" w:right="-285"/>
        <w:jc w:val="both"/>
        <w:rPr>
          <w:rFonts w:ascii="Gill Sans MT" w:hAnsi="Gill Sans MT"/>
          <w:sz w:val="20"/>
          <w:szCs w:val="20"/>
        </w:rPr>
      </w:pPr>
      <w:r w:rsidRPr="000D631F">
        <w:rPr>
          <w:rFonts w:ascii="Gill Sans MT" w:hAnsi="Gill Sans MT"/>
          <w:sz w:val="20"/>
          <w:szCs w:val="20"/>
        </w:rPr>
        <w:t xml:space="preserve">Le </w:t>
      </w:r>
      <w:r>
        <w:rPr>
          <w:rFonts w:ascii="Gill Sans MT" w:hAnsi="Gill Sans MT"/>
          <w:sz w:val="20"/>
          <w:szCs w:val="20"/>
        </w:rPr>
        <w:t>C</w:t>
      </w:r>
      <w:r w:rsidRPr="000D631F">
        <w:rPr>
          <w:rFonts w:ascii="Gill Sans MT" w:hAnsi="Gill Sans MT"/>
          <w:sz w:val="20"/>
          <w:szCs w:val="20"/>
        </w:rPr>
        <w:t xml:space="preserve">ompte </w:t>
      </w:r>
      <w:r>
        <w:rPr>
          <w:rFonts w:ascii="Gill Sans MT" w:hAnsi="Gill Sans MT"/>
          <w:sz w:val="20"/>
          <w:szCs w:val="20"/>
        </w:rPr>
        <w:t>A</w:t>
      </w:r>
      <w:r w:rsidRPr="000D631F">
        <w:rPr>
          <w:rFonts w:ascii="Gill Sans MT" w:hAnsi="Gill Sans MT"/>
          <w:sz w:val="20"/>
          <w:szCs w:val="20"/>
        </w:rPr>
        <w:t>dministratif 20</w:t>
      </w:r>
      <w:r>
        <w:rPr>
          <w:rFonts w:ascii="Gill Sans MT" w:hAnsi="Gill Sans MT"/>
          <w:sz w:val="20"/>
          <w:szCs w:val="20"/>
        </w:rPr>
        <w:t>19</w:t>
      </w:r>
      <w:r w:rsidRPr="000D631F">
        <w:rPr>
          <w:rFonts w:ascii="Gill Sans MT" w:hAnsi="Gill Sans MT"/>
          <w:sz w:val="20"/>
          <w:szCs w:val="20"/>
        </w:rPr>
        <w:t>, approuvé lors de cette même séance du Conseil Municipal, constate :</w:t>
      </w:r>
    </w:p>
    <w:p w:rsidR="00E8538F" w:rsidRDefault="00E8538F" w:rsidP="00E8538F">
      <w:pPr>
        <w:ind w:left="-180"/>
        <w:jc w:val="both"/>
        <w:rPr>
          <w:rFonts w:ascii="Gill Sans MT" w:hAnsi="Gill Sans MT"/>
          <w:sz w:val="20"/>
          <w:szCs w:val="20"/>
        </w:rPr>
      </w:pPr>
    </w:p>
    <w:p w:rsidR="00E8538F" w:rsidRPr="00A74DB4" w:rsidRDefault="00E8538F" w:rsidP="00E8538F">
      <w:pPr>
        <w:ind w:left="-180"/>
        <w:jc w:val="both"/>
        <w:rPr>
          <w:rFonts w:ascii="Gill Sans MT" w:hAnsi="Gill Sans MT"/>
          <w:sz w:val="20"/>
          <w:szCs w:val="20"/>
        </w:rPr>
      </w:pPr>
      <w:r w:rsidRPr="000A2DC4">
        <w:rPr>
          <w:noProof/>
        </w:rPr>
        <w:drawing>
          <wp:inline distT="0" distB="0" distL="0" distR="0">
            <wp:extent cx="4276725" cy="18097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6725" cy="1809750"/>
                    </a:xfrm>
                    <a:prstGeom prst="rect">
                      <a:avLst/>
                    </a:prstGeom>
                    <a:noFill/>
                    <a:ln>
                      <a:noFill/>
                    </a:ln>
                  </pic:spPr>
                </pic:pic>
              </a:graphicData>
            </a:graphic>
          </wp:inline>
        </w:drawing>
      </w:r>
    </w:p>
    <w:p w:rsidR="00E8538F" w:rsidRDefault="00E8538F" w:rsidP="00E8538F">
      <w:pPr>
        <w:tabs>
          <w:tab w:val="right" w:pos="5400"/>
        </w:tabs>
        <w:ind w:left="-180"/>
        <w:jc w:val="both"/>
        <w:rPr>
          <w:rFonts w:ascii="Gill Sans MT" w:hAnsi="Gill Sans MT"/>
          <w:sz w:val="20"/>
          <w:szCs w:val="20"/>
        </w:rPr>
      </w:pPr>
      <w:r w:rsidRPr="00E652B8">
        <w:rPr>
          <w:rFonts w:ascii="Gill Sans MT" w:hAnsi="Gill Sans MT"/>
          <w:sz w:val="20"/>
          <w:szCs w:val="20"/>
        </w:rPr>
        <w:t>Le montant des restes à réaliser en dépenses est de : 705.60 €.</w:t>
      </w:r>
    </w:p>
    <w:p w:rsidR="00E8538F" w:rsidRDefault="00E8538F" w:rsidP="00E8538F">
      <w:pPr>
        <w:tabs>
          <w:tab w:val="right" w:pos="5400"/>
        </w:tabs>
        <w:ind w:left="-180"/>
        <w:jc w:val="both"/>
        <w:rPr>
          <w:rFonts w:ascii="Gill Sans MT" w:hAnsi="Gill Sans MT"/>
          <w:sz w:val="20"/>
          <w:szCs w:val="20"/>
        </w:rPr>
      </w:pPr>
    </w:p>
    <w:p w:rsidR="00E8538F" w:rsidRPr="000002BE" w:rsidRDefault="00E8538F" w:rsidP="00E8538F">
      <w:pPr>
        <w:tabs>
          <w:tab w:val="right" w:pos="5220"/>
        </w:tabs>
        <w:ind w:left="-180"/>
        <w:jc w:val="both"/>
        <w:rPr>
          <w:rFonts w:ascii="Gill Sans MT" w:hAnsi="Gill Sans MT"/>
          <w:sz w:val="20"/>
          <w:szCs w:val="20"/>
        </w:rPr>
      </w:pPr>
      <w:r w:rsidRPr="000002BE">
        <w:rPr>
          <w:rFonts w:ascii="Gill Sans MT" w:hAnsi="Gill Sans MT"/>
          <w:sz w:val="20"/>
          <w:szCs w:val="20"/>
        </w:rPr>
        <w:t>Il est proposé d</w:t>
      </w:r>
      <w:r>
        <w:rPr>
          <w:rFonts w:ascii="Gill Sans MT" w:hAnsi="Gill Sans MT"/>
          <w:sz w:val="20"/>
          <w:szCs w:val="20"/>
        </w:rPr>
        <w:t xml:space="preserve">e reporter le résultat 2019 </w:t>
      </w:r>
      <w:r w:rsidRPr="000002BE">
        <w:rPr>
          <w:rFonts w:ascii="Gill Sans MT" w:hAnsi="Gill Sans MT"/>
          <w:sz w:val="20"/>
          <w:szCs w:val="20"/>
        </w:rPr>
        <w:t>selon les modalités suivantes :</w:t>
      </w:r>
    </w:p>
    <w:p w:rsidR="00E8538F" w:rsidRPr="00EC5DEC" w:rsidRDefault="00E8538F" w:rsidP="00E8538F">
      <w:pPr>
        <w:jc w:val="both"/>
        <w:rPr>
          <w:rFonts w:ascii="Gill Sans MT" w:hAnsi="Gill Sans MT"/>
          <w:sz w:val="16"/>
          <w:szCs w:val="16"/>
        </w:rPr>
      </w:pPr>
    </w:p>
    <w:p w:rsidR="00E8538F" w:rsidRPr="009547DD" w:rsidRDefault="00E8538F" w:rsidP="00E8538F">
      <w:pPr>
        <w:jc w:val="both"/>
        <w:rPr>
          <w:rFonts w:ascii="Gill Sans MT" w:hAnsi="Gill Sans MT"/>
          <w:b/>
          <w:sz w:val="20"/>
          <w:szCs w:val="20"/>
        </w:rPr>
      </w:pPr>
      <w:r w:rsidRPr="009547DD">
        <w:rPr>
          <w:rFonts w:ascii="Gill Sans MT" w:hAnsi="Gill Sans MT"/>
          <w:b/>
          <w:sz w:val="20"/>
          <w:szCs w:val="20"/>
        </w:rPr>
        <w:t>SECTION D’INVESTISSEMENT</w:t>
      </w:r>
    </w:p>
    <w:p w:rsidR="00E8538F" w:rsidRPr="007C67D4" w:rsidRDefault="00E8538F" w:rsidP="00E8538F">
      <w:pPr>
        <w:tabs>
          <w:tab w:val="right" w:pos="6660"/>
        </w:tabs>
        <w:jc w:val="both"/>
        <w:rPr>
          <w:rFonts w:ascii="Gill Sans MT" w:hAnsi="Gill Sans MT"/>
          <w:bCs/>
          <w:sz w:val="20"/>
          <w:szCs w:val="20"/>
        </w:rPr>
      </w:pPr>
      <w:r w:rsidRPr="009547DD">
        <w:rPr>
          <w:rFonts w:ascii="Gill Sans MT" w:hAnsi="Gill Sans MT"/>
          <w:sz w:val="20"/>
          <w:szCs w:val="20"/>
        </w:rPr>
        <w:t>Excédent reporté (c/00</w:t>
      </w:r>
      <w:r>
        <w:rPr>
          <w:rFonts w:ascii="Gill Sans MT" w:hAnsi="Gill Sans MT"/>
          <w:sz w:val="20"/>
          <w:szCs w:val="20"/>
        </w:rPr>
        <w:t>1</w:t>
      </w:r>
      <w:r w:rsidRPr="009547DD">
        <w:rPr>
          <w:rFonts w:ascii="Gill Sans MT" w:hAnsi="Gill Sans MT"/>
          <w:sz w:val="20"/>
          <w:szCs w:val="20"/>
        </w:rPr>
        <w:t>) :</w:t>
      </w:r>
      <w:r w:rsidRPr="009547DD">
        <w:rPr>
          <w:rFonts w:ascii="Gill Sans MT" w:hAnsi="Gill Sans MT"/>
          <w:sz w:val="20"/>
          <w:szCs w:val="20"/>
        </w:rPr>
        <w:tab/>
      </w:r>
      <w:r>
        <w:rPr>
          <w:rFonts w:ascii="Gill Sans MT" w:hAnsi="Gill Sans MT"/>
          <w:sz w:val="20"/>
          <w:szCs w:val="20"/>
        </w:rPr>
        <w:t>20 771,64</w:t>
      </w:r>
      <w:r w:rsidRPr="009547DD">
        <w:rPr>
          <w:rFonts w:ascii="Gill Sans MT" w:hAnsi="Gill Sans MT"/>
          <w:sz w:val="20"/>
          <w:szCs w:val="20"/>
        </w:rPr>
        <w:t xml:space="preserve"> €</w:t>
      </w:r>
    </w:p>
    <w:p w:rsidR="00E8538F" w:rsidRPr="00EC5DEC" w:rsidRDefault="00E8538F" w:rsidP="00E8538F">
      <w:pPr>
        <w:jc w:val="both"/>
        <w:rPr>
          <w:rFonts w:ascii="Gill Sans MT" w:hAnsi="Gill Sans MT"/>
          <w:sz w:val="16"/>
          <w:szCs w:val="16"/>
        </w:rPr>
      </w:pPr>
    </w:p>
    <w:p w:rsidR="00E8538F" w:rsidRPr="009547DD" w:rsidRDefault="00E8538F" w:rsidP="00E8538F">
      <w:pPr>
        <w:jc w:val="both"/>
        <w:rPr>
          <w:rFonts w:ascii="Gill Sans MT" w:hAnsi="Gill Sans MT"/>
          <w:b/>
          <w:sz w:val="20"/>
          <w:szCs w:val="20"/>
        </w:rPr>
      </w:pPr>
      <w:r w:rsidRPr="009547DD">
        <w:rPr>
          <w:rFonts w:ascii="Gill Sans MT" w:hAnsi="Gill Sans MT"/>
          <w:b/>
          <w:sz w:val="20"/>
          <w:szCs w:val="20"/>
        </w:rPr>
        <w:t>SECTION DE FONCTIONNEMENT</w:t>
      </w:r>
    </w:p>
    <w:p w:rsidR="00E8538F" w:rsidRPr="007C67D4" w:rsidRDefault="00E8538F" w:rsidP="00E8538F">
      <w:pPr>
        <w:tabs>
          <w:tab w:val="right" w:pos="6660"/>
        </w:tabs>
        <w:jc w:val="both"/>
        <w:rPr>
          <w:rFonts w:ascii="Gill Sans MT" w:hAnsi="Gill Sans MT"/>
          <w:bCs/>
          <w:sz w:val="20"/>
          <w:szCs w:val="20"/>
        </w:rPr>
      </w:pPr>
      <w:r w:rsidRPr="009547DD">
        <w:rPr>
          <w:rFonts w:ascii="Gill Sans MT" w:hAnsi="Gill Sans MT"/>
          <w:sz w:val="20"/>
          <w:szCs w:val="20"/>
        </w:rPr>
        <w:t>Excédent reporté (c/002) :</w:t>
      </w:r>
      <w:r w:rsidRPr="009547DD">
        <w:rPr>
          <w:rFonts w:ascii="Gill Sans MT" w:hAnsi="Gill Sans MT"/>
          <w:sz w:val="20"/>
          <w:szCs w:val="20"/>
        </w:rPr>
        <w:tab/>
      </w:r>
      <w:r>
        <w:rPr>
          <w:rFonts w:ascii="Gill Sans MT" w:hAnsi="Gill Sans MT"/>
          <w:sz w:val="20"/>
          <w:szCs w:val="20"/>
        </w:rPr>
        <w:t>66 077.39</w:t>
      </w:r>
      <w:r w:rsidRPr="009547DD">
        <w:rPr>
          <w:rFonts w:ascii="Gill Sans MT" w:hAnsi="Gill Sans MT"/>
          <w:sz w:val="20"/>
          <w:szCs w:val="20"/>
        </w:rPr>
        <w:t xml:space="preserve"> €</w:t>
      </w:r>
    </w:p>
    <w:p w:rsidR="00E8538F" w:rsidRPr="00EC5DEC" w:rsidRDefault="00E8538F" w:rsidP="00E8538F">
      <w:pPr>
        <w:pStyle w:val="NS-Visasjuridiques"/>
        <w:rPr>
          <w:sz w:val="16"/>
          <w:szCs w:val="16"/>
        </w:rPr>
      </w:pPr>
    </w:p>
    <w:p w:rsidR="00E8538F" w:rsidRDefault="00E8538F" w:rsidP="00E8538F">
      <w:pPr>
        <w:ind w:left="-180" w:right="-186"/>
        <w:rPr>
          <w:rFonts w:ascii="Gill Sans MT" w:hAnsi="Gill Sans MT"/>
          <w:sz w:val="20"/>
          <w:szCs w:val="20"/>
        </w:rPr>
      </w:pPr>
      <w:r w:rsidRPr="00A109CE">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Pr="00D22C44" w:rsidRDefault="00E8538F" w:rsidP="00E8538F">
      <w:pPr>
        <w:pStyle w:val="NS-Visasjuridiques"/>
        <w:ind w:right="-316"/>
        <w:rPr>
          <w:color w:val="auto"/>
        </w:rPr>
      </w:pPr>
      <w:r w:rsidRPr="006E69D2">
        <w:rPr>
          <w:color w:val="auto"/>
        </w:rPr>
        <w:t xml:space="preserve">Vu l’avis favorable du Conseil d’Exploitation de l’Office du Tourisme en date du </w:t>
      </w:r>
      <w:r>
        <w:rPr>
          <w:color w:val="auto"/>
        </w:rPr>
        <w:t>17 juin 2020</w:t>
      </w:r>
      <w:r w:rsidRPr="006E69D2">
        <w:rPr>
          <w:color w:val="auto"/>
        </w:rPr>
        <w:t>,</w:t>
      </w:r>
    </w:p>
    <w:p w:rsidR="00E8538F" w:rsidRPr="00EC5DEC" w:rsidRDefault="00E8538F" w:rsidP="00E8538F">
      <w:pPr>
        <w:pStyle w:val="NS-Visasjuridiques"/>
        <w:ind w:right="-316"/>
        <w:rPr>
          <w:color w:val="auto"/>
          <w:sz w:val="16"/>
          <w:szCs w:val="16"/>
        </w:rPr>
      </w:pPr>
    </w:p>
    <w:p w:rsidR="00E8538F" w:rsidRDefault="00E8538F" w:rsidP="00E8538F">
      <w:pPr>
        <w:pStyle w:val="NS-Visasjuridiques"/>
      </w:pPr>
      <w:r>
        <w:t>Considérant l’exposé du rapporteur,</w:t>
      </w:r>
    </w:p>
    <w:p w:rsidR="00E8538F" w:rsidRPr="00EC5DEC" w:rsidRDefault="00E8538F" w:rsidP="00E8538F">
      <w:pPr>
        <w:ind w:right="-186"/>
        <w:jc w:val="both"/>
        <w:rPr>
          <w:rFonts w:ascii="Gill Sans MT" w:hAnsi="Gill Sans MT"/>
          <w:bCs/>
          <w:sz w:val="16"/>
          <w:szCs w:val="16"/>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Default="00E8538F" w:rsidP="00E8538F">
      <w:pPr>
        <w:ind w:left="-180" w:right="-316"/>
        <w:jc w:val="both"/>
        <w:rPr>
          <w:rFonts w:ascii="Gill Sans MT" w:hAnsi="Gill Sans MT"/>
          <w:sz w:val="20"/>
          <w:szCs w:val="20"/>
        </w:rPr>
      </w:pPr>
      <w:r w:rsidRPr="000F5692">
        <w:rPr>
          <w:rFonts w:ascii="Gill Sans MT" w:hAnsi="Gill Sans MT"/>
          <w:bCs/>
          <w:sz w:val="20"/>
          <w:szCs w:val="22"/>
        </w:rPr>
        <w:t>À L</w:t>
      </w:r>
      <w:r w:rsidR="000170FB">
        <w:rPr>
          <w:rFonts w:ascii="Gill Sans MT" w:hAnsi="Gill Sans MT"/>
          <w:bCs/>
          <w:sz w:val="20"/>
          <w:szCs w:val="22"/>
        </w:rPr>
        <w:t>’UNANIMITÉ,</w:t>
      </w:r>
    </w:p>
    <w:p w:rsidR="00E8538F" w:rsidRPr="00EC5DEC" w:rsidRDefault="00E8538F" w:rsidP="00E8538F">
      <w:pPr>
        <w:ind w:left="-180" w:right="-316"/>
        <w:jc w:val="both"/>
        <w:rPr>
          <w:rFonts w:ascii="Gill Sans MT" w:hAnsi="Gill Sans MT"/>
          <w:sz w:val="16"/>
          <w:szCs w:val="16"/>
        </w:rPr>
      </w:pPr>
    </w:p>
    <w:p w:rsidR="00E8538F" w:rsidRDefault="00E8538F" w:rsidP="00517D2E">
      <w:pPr>
        <w:pStyle w:val="NS-Conclusion0"/>
        <w:numPr>
          <w:ilvl w:val="0"/>
          <w:numId w:val="59"/>
        </w:numPr>
        <w:tabs>
          <w:tab w:val="clear" w:pos="540"/>
          <w:tab w:val="num" w:pos="0"/>
        </w:tabs>
        <w:ind w:left="0" w:hanging="180"/>
      </w:pPr>
      <w:r>
        <w:rPr>
          <w:caps/>
        </w:rPr>
        <w:t>D</w:t>
      </w:r>
      <w:r>
        <w:t>É</w:t>
      </w:r>
      <w:r w:rsidRPr="000D631F">
        <w:rPr>
          <w:caps/>
        </w:rPr>
        <w:t xml:space="preserve">CIDE </w:t>
      </w:r>
      <w:r w:rsidRPr="000D631F">
        <w:t>l’affec</w:t>
      </w:r>
      <w:r>
        <w:t>tation du résultat du budget autonome du Tourisme comme suit :</w:t>
      </w:r>
    </w:p>
    <w:p w:rsidR="00E8538F" w:rsidRPr="00EC5DEC" w:rsidRDefault="00E8538F" w:rsidP="00E8538F">
      <w:pPr>
        <w:pStyle w:val="NS-Conclusion0"/>
        <w:numPr>
          <w:ilvl w:val="0"/>
          <w:numId w:val="0"/>
        </w:numPr>
        <w:rPr>
          <w:sz w:val="16"/>
          <w:szCs w:val="16"/>
        </w:rPr>
      </w:pPr>
    </w:p>
    <w:p w:rsidR="00E8538F" w:rsidRPr="009547DD" w:rsidRDefault="00E8538F" w:rsidP="00E8538F">
      <w:pPr>
        <w:jc w:val="both"/>
        <w:rPr>
          <w:rFonts w:ascii="Gill Sans MT" w:hAnsi="Gill Sans MT"/>
          <w:b/>
          <w:sz w:val="20"/>
          <w:szCs w:val="20"/>
        </w:rPr>
      </w:pPr>
      <w:r w:rsidRPr="009547DD">
        <w:rPr>
          <w:rFonts w:ascii="Gill Sans MT" w:hAnsi="Gill Sans MT"/>
          <w:b/>
          <w:sz w:val="20"/>
          <w:szCs w:val="20"/>
        </w:rPr>
        <w:t>SECTION D’INVESTISSEMENT</w:t>
      </w:r>
    </w:p>
    <w:p w:rsidR="00E8538F" w:rsidRPr="007C67D4" w:rsidRDefault="00E8538F" w:rsidP="00E8538F">
      <w:pPr>
        <w:tabs>
          <w:tab w:val="right" w:pos="6660"/>
        </w:tabs>
        <w:jc w:val="both"/>
        <w:rPr>
          <w:rFonts w:ascii="Gill Sans MT" w:hAnsi="Gill Sans MT"/>
          <w:bCs/>
          <w:sz w:val="20"/>
          <w:szCs w:val="20"/>
        </w:rPr>
      </w:pPr>
      <w:r w:rsidRPr="009547DD">
        <w:rPr>
          <w:rFonts w:ascii="Gill Sans MT" w:hAnsi="Gill Sans MT"/>
          <w:sz w:val="20"/>
          <w:szCs w:val="20"/>
        </w:rPr>
        <w:t>Excédent reporté (c/00</w:t>
      </w:r>
      <w:r>
        <w:rPr>
          <w:rFonts w:ascii="Gill Sans MT" w:hAnsi="Gill Sans MT"/>
          <w:sz w:val="20"/>
          <w:szCs w:val="20"/>
        </w:rPr>
        <w:t>1</w:t>
      </w:r>
      <w:r w:rsidRPr="009547DD">
        <w:rPr>
          <w:rFonts w:ascii="Gill Sans MT" w:hAnsi="Gill Sans MT"/>
          <w:sz w:val="20"/>
          <w:szCs w:val="20"/>
        </w:rPr>
        <w:t>) :</w:t>
      </w:r>
      <w:r w:rsidRPr="009547DD">
        <w:rPr>
          <w:rFonts w:ascii="Gill Sans MT" w:hAnsi="Gill Sans MT"/>
          <w:sz w:val="20"/>
          <w:szCs w:val="20"/>
        </w:rPr>
        <w:tab/>
      </w:r>
      <w:r>
        <w:rPr>
          <w:rFonts w:ascii="Gill Sans MT" w:hAnsi="Gill Sans MT"/>
          <w:sz w:val="20"/>
          <w:szCs w:val="20"/>
        </w:rPr>
        <w:t>20 771,64</w:t>
      </w:r>
      <w:r w:rsidRPr="009547DD">
        <w:rPr>
          <w:rFonts w:ascii="Gill Sans MT" w:hAnsi="Gill Sans MT"/>
          <w:sz w:val="20"/>
          <w:szCs w:val="20"/>
        </w:rPr>
        <w:t xml:space="preserve"> €</w:t>
      </w:r>
    </w:p>
    <w:p w:rsidR="00E8538F" w:rsidRPr="009547DD" w:rsidRDefault="00E8538F" w:rsidP="00E8538F">
      <w:pPr>
        <w:jc w:val="both"/>
        <w:rPr>
          <w:rFonts w:ascii="Gill Sans MT" w:hAnsi="Gill Sans MT"/>
          <w:sz w:val="20"/>
          <w:szCs w:val="20"/>
        </w:rPr>
      </w:pPr>
    </w:p>
    <w:p w:rsidR="00E8538F" w:rsidRPr="009547DD" w:rsidRDefault="00E8538F" w:rsidP="00E8538F">
      <w:pPr>
        <w:jc w:val="both"/>
        <w:rPr>
          <w:rFonts w:ascii="Gill Sans MT" w:hAnsi="Gill Sans MT"/>
          <w:b/>
          <w:sz w:val="20"/>
          <w:szCs w:val="20"/>
        </w:rPr>
      </w:pPr>
      <w:r w:rsidRPr="009547DD">
        <w:rPr>
          <w:rFonts w:ascii="Gill Sans MT" w:hAnsi="Gill Sans MT"/>
          <w:b/>
          <w:sz w:val="20"/>
          <w:szCs w:val="20"/>
        </w:rPr>
        <w:t>SECTION DE FONCTIONNEMENT</w:t>
      </w:r>
    </w:p>
    <w:p w:rsidR="00E8538F" w:rsidRPr="007C67D4" w:rsidRDefault="00E8538F" w:rsidP="00E8538F">
      <w:pPr>
        <w:tabs>
          <w:tab w:val="right" w:pos="6660"/>
        </w:tabs>
        <w:jc w:val="both"/>
        <w:rPr>
          <w:rFonts w:ascii="Gill Sans MT" w:hAnsi="Gill Sans MT"/>
          <w:bCs/>
          <w:sz w:val="20"/>
          <w:szCs w:val="20"/>
        </w:rPr>
      </w:pPr>
      <w:r w:rsidRPr="009547DD">
        <w:rPr>
          <w:rFonts w:ascii="Gill Sans MT" w:hAnsi="Gill Sans MT"/>
          <w:sz w:val="20"/>
          <w:szCs w:val="20"/>
        </w:rPr>
        <w:t>Excédent reporté (c/002) :</w:t>
      </w:r>
      <w:r w:rsidRPr="009547DD">
        <w:rPr>
          <w:rFonts w:ascii="Gill Sans MT" w:hAnsi="Gill Sans MT"/>
          <w:sz w:val="20"/>
          <w:szCs w:val="20"/>
        </w:rPr>
        <w:tab/>
      </w:r>
      <w:r>
        <w:rPr>
          <w:rFonts w:ascii="Gill Sans MT" w:hAnsi="Gill Sans MT"/>
          <w:sz w:val="20"/>
          <w:szCs w:val="20"/>
        </w:rPr>
        <w:t>66 077.39</w:t>
      </w:r>
      <w:r w:rsidRPr="009547DD">
        <w:rPr>
          <w:rFonts w:ascii="Gill Sans MT" w:hAnsi="Gill Sans MT"/>
          <w:sz w:val="20"/>
          <w:szCs w:val="20"/>
        </w:rPr>
        <w:t xml:space="preserve"> €</w:t>
      </w:r>
    </w:p>
    <w:p w:rsidR="00E8538F" w:rsidRPr="00EC5DEC" w:rsidRDefault="00E8538F" w:rsidP="00E8538F">
      <w:pPr>
        <w:jc w:val="both"/>
        <w:rPr>
          <w:rFonts w:ascii="Gill Sans MT" w:hAnsi="Gill Sans MT"/>
          <w:b/>
          <w:sz w:val="16"/>
          <w:szCs w:val="16"/>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8A73E9" w:rsidRDefault="00E8538F" w:rsidP="00E8538F">
      <w:pPr>
        <w:pStyle w:val="NS-Conclusion0"/>
        <w:numPr>
          <w:ilvl w:val="0"/>
          <w:numId w:val="0"/>
        </w:numPr>
        <w:ind w:right="-285"/>
        <w:rPr>
          <w:b/>
        </w:rPr>
      </w:pPr>
    </w:p>
    <w:p w:rsidR="00E8538F" w:rsidRPr="00002965" w:rsidRDefault="00E8538F" w:rsidP="00E8538F">
      <w:pPr>
        <w:pStyle w:val="NS-Conclusion0"/>
        <w:numPr>
          <w:ilvl w:val="0"/>
          <w:numId w:val="52"/>
        </w:numPr>
        <w:tabs>
          <w:tab w:val="num" w:pos="180"/>
        </w:tabs>
        <w:rPr>
          <w:b/>
        </w:rPr>
      </w:pPr>
      <w:r w:rsidRPr="00002965">
        <w:rPr>
          <w:b/>
        </w:rPr>
        <w:t>Tableau d’affectation du résultat.</w:t>
      </w:r>
    </w:p>
    <w:p w:rsidR="00E8538F" w:rsidRDefault="00E8538F" w:rsidP="00E8538F">
      <w:pPr>
        <w:jc w:val="both"/>
        <w:rPr>
          <w:rFonts w:ascii="Gill Sans MT" w:hAnsi="Gill Sans MT"/>
          <w:b/>
          <w:sz w:val="20"/>
          <w:szCs w:val="20"/>
        </w:rPr>
      </w:pPr>
    </w:p>
    <w:p w:rsidR="00E8538F" w:rsidRPr="00C245D0" w:rsidRDefault="00E8538F" w:rsidP="00517D2E">
      <w:pPr>
        <w:pStyle w:val="Titre1"/>
        <w:rPr>
          <w:b w:val="0"/>
          <w:bCs/>
          <w:spacing w:val="-4"/>
        </w:rPr>
      </w:pPr>
      <w:bookmarkStart w:id="23" w:name="_Toc44407231"/>
      <w:r w:rsidRPr="001766CA">
        <w:t>2020/67/3-13 – FINANCES – Budget autonome Tourisme – Vote du Budget Primitif – Exercice 2020.</w:t>
      </w:r>
      <w:bookmarkEnd w:id="23"/>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Default="00E8538F" w:rsidP="00E8538F">
      <w:pPr>
        <w:ind w:left="-180" w:right="-186"/>
        <w:jc w:val="both"/>
        <w:rPr>
          <w:rFonts w:ascii="Gill Sans MT" w:hAnsi="Gill Sans MT"/>
          <w:sz w:val="20"/>
          <w:szCs w:val="20"/>
        </w:rPr>
      </w:pPr>
      <w:r>
        <w:rPr>
          <w:rFonts w:ascii="Gill Sans MT" w:hAnsi="Gill Sans MT"/>
          <w:sz w:val="20"/>
          <w:szCs w:val="20"/>
        </w:rPr>
        <w:t>L</w:t>
      </w:r>
      <w:r w:rsidRPr="00D103EF">
        <w:rPr>
          <w:rFonts w:ascii="Gill Sans MT" w:hAnsi="Gill Sans MT"/>
          <w:sz w:val="20"/>
          <w:szCs w:val="20"/>
        </w:rPr>
        <w:t xml:space="preserve">e </w:t>
      </w:r>
      <w:r>
        <w:rPr>
          <w:rFonts w:ascii="Gill Sans MT" w:hAnsi="Gill Sans MT"/>
          <w:sz w:val="20"/>
          <w:szCs w:val="20"/>
        </w:rPr>
        <w:t>B</w:t>
      </w:r>
      <w:r w:rsidRPr="00D103EF">
        <w:rPr>
          <w:rFonts w:ascii="Gill Sans MT" w:hAnsi="Gill Sans MT"/>
          <w:sz w:val="20"/>
          <w:szCs w:val="20"/>
        </w:rPr>
        <w:t xml:space="preserve">udget </w:t>
      </w:r>
      <w:r>
        <w:rPr>
          <w:rFonts w:ascii="Gill Sans MT" w:hAnsi="Gill Sans MT"/>
          <w:sz w:val="20"/>
          <w:szCs w:val="20"/>
        </w:rPr>
        <w:t>P</w:t>
      </w:r>
      <w:r w:rsidRPr="00D103EF">
        <w:rPr>
          <w:rFonts w:ascii="Gill Sans MT" w:hAnsi="Gill Sans MT"/>
          <w:sz w:val="20"/>
          <w:szCs w:val="20"/>
        </w:rPr>
        <w:t>rimitif 20</w:t>
      </w:r>
      <w:r>
        <w:rPr>
          <w:rFonts w:ascii="Gill Sans MT" w:hAnsi="Gill Sans MT"/>
          <w:sz w:val="20"/>
          <w:szCs w:val="20"/>
        </w:rPr>
        <w:t>20</w:t>
      </w:r>
      <w:r w:rsidRPr="00D103EF">
        <w:rPr>
          <w:rFonts w:ascii="Gill Sans MT" w:hAnsi="Gill Sans MT"/>
          <w:sz w:val="20"/>
          <w:szCs w:val="20"/>
        </w:rPr>
        <w:t xml:space="preserve"> de </w:t>
      </w:r>
      <w:r>
        <w:rPr>
          <w:rFonts w:ascii="Gill Sans MT" w:hAnsi="Gill Sans MT"/>
          <w:sz w:val="20"/>
          <w:szCs w:val="20"/>
        </w:rPr>
        <w:t>l’Office Municipal de Tourisme s’équilibre</w:t>
      </w:r>
      <w:r w:rsidRPr="00D103EF">
        <w:rPr>
          <w:rFonts w:ascii="Gill Sans MT" w:hAnsi="Gill Sans MT"/>
          <w:sz w:val="20"/>
          <w:szCs w:val="20"/>
        </w:rPr>
        <w:t xml:space="preserve"> comme suit :</w:t>
      </w:r>
    </w:p>
    <w:p w:rsidR="00E8538F" w:rsidRDefault="00E8538F" w:rsidP="00E8538F">
      <w:pPr>
        <w:ind w:left="-180" w:right="-186"/>
        <w:jc w:val="both"/>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0A2DC4">
        <w:rPr>
          <w:noProof/>
        </w:rPr>
        <w:drawing>
          <wp:inline distT="0" distB="0" distL="0" distR="0">
            <wp:extent cx="4591050" cy="28670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91050" cy="2867025"/>
                    </a:xfrm>
                    <a:prstGeom prst="rect">
                      <a:avLst/>
                    </a:prstGeom>
                    <a:noFill/>
                    <a:ln>
                      <a:noFill/>
                    </a:ln>
                  </pic:spPr>
                </pic:pic>
              </a:graphicData>
            </a:graphic>
          </wp:inline>
        </w:drawing>
      </w:r>
    </w:p>
    <w:p w:rsidR="00E8538F" w:rsidRDefault="00E8538F" w:rsidP="00E8538F">
      <w:pPr>
        <w:ind w:left="-180" w:right="-186"/>
        <w:jc w:val="both"/>
        <w:rPr>
          <w:rFonts w:ascii="Gill Sans MT" w:hAnsi="Gill Sans MT"/>
          <w:sz w:val="20"/>
          <w:szCs w:val="20"/>
        </w:rPr>
      </w:pPr>
    </w:p>
    <w:p w:rsidR="00E8538F" w:rsidRPr="00CC6226" w:rsidRDefault="00E8538F" w:rsidP="00E8538F">
      <w:pPr>
        <w:ind w:left="-180" w:right="-186"/>
        <w:jc w:val="both"/>
        <w:rPr>
          <w:rFonts w:ascii="Gill Sans MT" w:hAnsi="Gill Sans MT"/>
          <w:sz w:val="20"/>
          <w:szCs w:val="20"/>
        </w:rPr>
      </w:pPr>
      <w:r w:rsidRPr="000A2DC4">
        <w:rPr>
          <w:noProof/>
        </w:rPr>
        <w:drawing>
          <wp:inline distT="0" distB="0" distL="0" distR="0">
            <wp:extent cx="4591050" cy="229552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1050" cy="2295525"/>
                    </a:xfrm>
                    <a:prstGeom prst="rect">
                      <a:avLst/>
                    </a:prstGeom>
                    <a:noFill/>
                    <a:ln>
                      <a:noFill/>
                    </a:ln>
                  </pic:spPr>
                </pic:pic>
              </a:graphicData>
            </a:graphic>
          </wp:inline>
        </w:drawing>
      </w:r>
    </w:p>
    <w:p w:rsidR="00E8538F" w:rsidRDefault="00E8538F" w:rsidP="00E8538F">
      <w:pPr>
        <w:pStyle w:val="NS-Corpsdutexte"/>
      </w:pPr>
      <w:r w:rsidRPr="00D103EF">
        <w:t>Au vu de cet exposé, je vous propose la délibération suivante :</w:t>
      </w:r>
    </w:p>
    <w:p w:rsidR="00E8538F" w:rsidRDefault="00E8538F" w:rsidP="00E8538F">
      <w:pPr>
        <w:pStyle w:val="NS-Corpsdutexte"/>
      </w:pPr>
    </w:p>
    <w:p w:rsidR="00E8538F" w:rsidRPr="003E1BF7" w:rsidRDefault="00E8538F" w:rsidP="00E8538F">
      <w:pPr>
        <w:pStyle w:val="NS-Visasjuridiques"/>
        <w:ind w:right="-316"/>
        <w:rPr>
          <w:color w:val="auto"/>
        </w:rPr>
      </w:pPr>
      <w:r w:rsidRPr="006A737E">
        <w:rPr>
          <w:color w:val="auto"/>
        </w:rPr>
        <w:t xml:space="preserve">Vu l’avis favorable du Conseil d’Exploitation de l’Office du Tourisme en date du </w:t>
      </w:r>
      <w:r>
        <w:rPr>
          <w:color w:val="auto"/>
        </w:rPr>
        <w:t>17 juin 2020</w:t>
      </w:r>
      <w:r w:rsidRPr="006A737E">
        <w:rPr>
          <w:color w:val="auto"/>
        </w:rPr>
        <w:t>,</w:t>
      </w:r>
    </w:p>
    <w:p w:rsidR="00E8538F" w:rsidRDefault="00E8538F" w:rsidP="00E8538F">
      <w:pPr>
        <w:pStyle w:val="NS-Corpsdutexte"/>
        <w:ind w:left="0"/>
      </w:pPr>
    </w:p>
    <w:p w:rsidR="00E8538F" w:rsidRPr="00564F1F" w:rsidRDefault="00E8538F" w:rsidP="00E8538F">
      <w:pPr>
        <w:pStyle w:val="NS-Corpsdutexte"/>
        <w:rPr>
          <w:i/>
        </w:rPr>
      </w:pPr>
      <w:r w:rsidRPr="00564F1F">
        <w:rPr>
          <w:i/>
        </w:rPr>
        <w:t>Considérant l’exposé du rapporteur,</w:t>
      </w:r>
    </w:p>
    <w:p w:rsidR="00E8538F" w:rsidRPr="00D103EF" w:rsidRDefault="00E8538F" w:rsidP="00E8538F">
      <w:pPr>
        <w:pStyle w:val="NS-Corpsdutexte"/>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0170FB" w:rsidRDefault="00E8538F" w:rsidP="000170FB">
      <w:pPr>
        <w:ind w:left="-180" w:right="-316"/>
        <w:jc w:val="both"/>
        <w:rPr>
          <w:rFonts w:ascii="Gill Sans MT" w:hAnsi="Gill Sans MT"/>
          <w:sz w:val="20"/>
          <w:szCs w:val="20"/>
        </w:rPr>
      </w:pPr>
      <w:r>
        <w:rPr>
          <w:rFonts w:ascii="Gill Sans MT" w:hAnsi="Gill Sans MT"/>
          <w:sz w:val="20"/>
          <w:szCs w:val="20"/>
        </w:rPr>
        <w:t>APRÈS EN AVOIR DÉLIBÉRÉ</w:t>
      </w:r>
    </w:p>
    <w:p w:rsidR="000170FB" w:rsidRDefault="00E8538F" w:rsidP="000170FB">
      <w:pPr>
        <w:ind w:left="-180" w:right="-316"/>
        <w:jc w:val="both"/>
        <w:rPr>
          <w:rFonts w:ascii="Gill Sans MT" w:hAnsi="Gill Sans MT"/>
          <w:sz w:val="20"/>
          <w:szCs w:val="20"/>
        </w:rPr>
      </w:pPr>
      <w:r w:rsidRPr="000F5692">
        <w:rPr>
          <w:rFonts w:ascii="Gill Sans MT" w:hAnsi="Gill Sans MT"/>
          <w:bCs/>
          <w:sz w:val="20"/>
          <w:szCs w:val="22"/>
        </w:rPr>
        <w:t>À</w:t>
      </w:r>
      <w:r w:rsidR="000170FB">
        <w:rPr>
          <w:rFonts w:ascii="Gill Sans MT" w:hAnsi="Gill Sans MT"/>
          <w:bCs/>
          <w:sz w:val="20"/>
          <w:szCs w:val="22"/>
        </w:rPr>
        <w:t xml:space="preserve"> </w:t>
      </w:r>
      <w:r w:rsidR="000170FB" w:rsidRPr="000F5692">
        <w:rPr>
          <w:rFonts w:ascii="Gill Sans MT" w:hAnsi="Gill Sans MT"/>
          <w:bCs/>
          <w:sz w:val="20"/>
          <w:szCs w:val="22"/>
        </w:rPr>
        <w:t>LA MAJORITÉ</w:t>
      </w:r>
      <w:r w:rsidR="000170FB" w:rsidRPr="000F5692">
        <w:rPr>
          <w:rFonts w:ascii="Gill Sans MT" w:hAnsi="Gill Sans MT"/>
          <w:sz w:val="20"/>
          <w:szCs w:val="20"/>
        </w:rPr>
        <w:t xml:space="preserve"> PAR 2</w:t>
      </w:r>
      <w:r w:rsidR="000170FB">
        <w:rPr>
          <w:rFonts w:ascii="Gill Sans MT" w:hAnsi="Gill Sans MT"/>
          <w:sz w:val="20"/>
          <w:szCs w:val="20"/>
        </w:rPr>
        <w:t>4</w:t>
      </w:r>
      <w:r w:rsidR="000170FB" w:rsidRPr="000F5692">
        <w:rPr>
          <w:rFonts w:ascii="Gill Sans MT" w:hAnsi="Gill Sans MT"/>
          <w:sz w:val="20"/>
          <w:szCs w:val="20"/>
        </w:rPr>
        <w:t xml:space="preserve"> voix POUR</w:t>
      </w:r>
      <w:r w:rsidR="000170FB">
        <w:rPr>
          <w:rFonts w:ascii="Gill Sans MT" w:hAnsi="Gill Sans MT"/>
          <w:sz w:val="20"/>
          <w:szCs w:val="20"/>
        </w:rPr>
        <w:t>, 3</w:t>
      </w:r>
      <w:r w:rsidR="000170FB" w:rsidRPr="000F5692">
        <w:rPr>
          <w:rFonts w:ascii="Gill Sans MT" w:hAnsi="Gill Sans MT"/>
          <w:sz w:val="20"/>
          <w:szCs w:val="20"/>
        </w:rPr>
        <w:t xml:space="preserve"> </w:t>
      </w:r>
      <w:r w:rsidR="000170FB">
        <w:rPr>
          <w:rFonts w:ascii="Gill Sans MT" w:hAnsi="Gill Sans MT"/>
          <w:sz w:val="20"/>
          <w:szCs w:val="20"/>
        </w:rPr>
        <w:t>CONTRE</w:t>
      </w:r>
      <w:r w:rsidR="000170FB" w:rsidRPr="000F5692">
        <w:rPr>
          <w:rFonts w:ascii="Gill Sans MT" w:hAnsi="Gill Sans MT"/>
          <w:sz w:val="20"/>
          <w:szCs w:val="20"/>
        </w:rPr>
        <w:t xml:space="preserve"> (</w:t>
      </w:r>
      <w:r w:rsidR="000170FB">
        <w:rPr>
          <w:rFonts w:ascii="Gill Sans MT" w:hAnsi="Gill Sans MT"/>
          <w:sz w:val="20"/>
          <w:szCs w:val="20"/>
        </w:rPr>
        <w:t>Mme OZENDA, M. MALHERBE, Mme ANGER) et 2 ABSTENTIONS (Mme DESCHAINTRES et Mme GILABERT</w:t>
      </w:r>
      <w:r w:rsidR="000170FB" w:rsidRPr="000F5692">
        <w:rPr>
          <w:rFonts w:ascii="Gill Sans MT" w:hAnsi="Gill Sans MT"/>
          <w:sz w:val="20"/>
          <w:szCs w:val="20"/>
        </w:rPr>
        <w:t>),</w:t>
      </w:r>
    </w:p>
    <w:p w:rsidR="00E8538F" w:rsidRPr="001E2167" w:rsidRDefault="00E8538F" w:rsidP="00E8538F">
      <w:pPr>
        <w:ind w:left="-180" w:right="-316"/>
        <w:jc w:val="both"/>
        <w:rPr>
          <w:rFonts w:ascii="Gill Sans MT" w:hAnsi="Gill Sans MT"/>
          <w:sz w:val="20"/>
          <w:szCs w:val="20"/>
        </w:rPr>
      </w:pPr>
    </w:p>
    <w:p w:rsidR="00E8538F" w:rsidRPr="00600D52" w:rsidRDefault="00E8538F" w:rsidP="00517D2E">
      <w:pPr>
        <w:pStyle w:val="Paragraphedeliste"/>
        <w:numPr>
          <w:ilvl w:val="0"/>
          <w:numId w:val="69"/>
        </w:numPr>
        <w:ind w:right="-316"/>
        <w:contextualSpacing/>
        <w:jc w:val="both"/>
        <w:rPr>
          <w:rFonts w:ascii="Gill Sans MT" w:hAnsi="Gill Sans MT"/>
          <w:sz w:val="20"/>
          <w:szCs w:val="20"/>
        </w:rPr>
      </w:pPr>
      <w:r w:rsidRPr="00600D52">
        <w:rPr>
          <w:rFonts w:ascii="Gill Sans MT" w:hAnsi="Gill Sans MT"/>
          <w:sz w:val="20"/>
          <w:szCs w:val="20"/>
        </w:rPr>
        <w:t>A</w:t>
      </w:r>
      <w:r w:rsidRPr="00600D52">
        <w:rPr>
          <w:rFonts w:ascii="Gill Sans MT" w:hAnsi="Gill Sans MT"/>
          <w:caps/>
          <w:sz w:val="20"/>
          <w:szCs w:val="20"/>
        </w:rPr>
        <w:t>PPROUVE</w:t>
      </w:r>
      <w:r w:rsidRPr="00600D52">
        <w:rPr>
          <w:rFonts w:ascii="Gill Sans MT" w:hAnsi="Gill Sans MT"/>
          <w:sz w:val="20"/>
          <w:szCs w:val="20"/>
        </w:rPr>
        <w:t xml:space="preserve"> le vote du Budget Primitif 2020 du budget autonome du Tourisme par chapitre.</w:t>
      </w:r>
    </w:p>
    <w:p w:rsidR="00E8538F" w:rsidRDefault="00E8538F" w:rsidP="00E8538F">
      <w:pPr>
        <w:ind w:left="-142"/>
        <w:jc w:val="both"/>
        <w:rPr>
          <w:rFonts w:ascii="Gill Sans MT" w:hAnsi="Gill Sans MT"/>
          <w:b/>
          <w:sz w:val="20"/>
          <w:szCs w:val="20"/>
        </w:rPr>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Default="00E8538F" w:rsidP="00E8538F">
      <w:pPr>
        <w:pStyle w:val="NS-Conclusion0"/>
        <w:numPr>
          <w:ilvl w:val="0"/>
          <w:numId w:val="0"/>
        </w:numPr>
        <w:tabs>
          <w:tab w:val="num" w:pos="180"/>
        </w:tabs>
        <w:ind w:left="284" w:right="0"/>
        <w:rPr>
          <w:b/>
        </w:rPr>
      </w:pPr>
    </w:p>
    <w:p w:rsidR="00E8538F" w:rsidRPr="00002965" w:rsidRDefault="00E8538F" w:rsidP="00E8538F">
      <w:pPr>
        <w:pStyle w:val="NS-Conclusion0"/>
        <w:numPr>
          <w:ilvl w:val="0"/>
          <w:numId w:val="52"/>
        </w:numPr>
        <w:tabs>
          <w:tab w:val="num" w:pos="180"/>
        </w:tabs>
        <w:rPr>
          <w:b/>
        </w:rPr>
      </w:pPr>
      <w:r w:rsidRPr="00002965">
        <w:rPr>
          <w:b/>
        </w:rPr>
        <w:t>Budget Primitif 20</w:t>
      </w:r>
      <w:r>
        <w:rPr>
          <w:b/>
        </w:rPr>
        <w:t>20</w:t>
      </w:r>
      <w:r w:rsidRPr="00002965">
        <w:rPr>
          <w:b/>
        </w:rPr>
        <w:t xml:space="preserve"> de l’Office Municipal de Tourisme.</w:t>
      </w:r>
    </w:p>
    <w:p w:rsidR="00E8538F" w:rsidRPr="00002965" w:rsidRDefault="00E8538F" w:rsidP="00E8538F">
      <w:pPr>
        <w:pStyle w:val="NS-Conclusion0"/>
        <w:numPr>
          <w:ilvl w:val="0"/>
          <w:numId w:val="52"/>
        </w:numPr>
        <w:tabs>
          <w:tab w:val="num" w:pos="180"/>
        </w:tabs>
        <w:rPr>
          <w:b/>
        </w:rPr>
      </w:pPr>
      <w:r w:rsidRPr="00002965">
        <w:rPr>
          <w:b/>
        </w:rPr>
        <w:t>Rapport de présentation.</w:t>
      </w:r>
    </w:p>
    <w:p w:rsidR="00E8538F" w:rsidRDefault="00E8538F" w:rsidP="00E8538F">
      <w:pPr>
        <w:ind w:left="-142"/>
        <w:jc w:val="both"/>
        <w:rPr>
          <w:rFonts w:ascii="Gill Sans MT" w:hAnsi="Gill Sans MT"/>
          <w:b/>
          <w:sz w:val="20"/>
          <w:szCs w:val="20"/>
        </w:rPr>
      </w:pPr>
    </w:p>
    <w:p w:rsidR="00EC5DEC" w:rsidRDefault="00EC5DEC" w:rsidP="00517D2E">
      <w:pPr>
        <w:pStyle w:val="Titre1"/>
      </w:pPr>
      <w:bookmarkStart w:id="24" w:name="_Toc44407232"/>
    </w:p>
    <w:p w:rsidR="00EC5DEC" w:rsidRDefault="00EC5DEC" w:rsidP="00517D2E">
      <w:pPr>
        <w:pStyle w:val="Titre1"/>
      </w:pPr>
    </w:p>
    <w:p w:rsidR="00E8538F" w:rsidRPr="001766CA" w:rsidRDefault="00E8538F" w:rsidP="00517D2E">
      <w:pPr>
        <w:pStyle w:val="Titre1"/>
        <w:rPr>
          <w:spacing w:val="-4"/>
        </w:rPr>
      </w:pPr>
      <w:r w:rsidRPr="001766CA">
        <w:t>2020/68/3-14 – FINANCES – Budget autonome des Pompes Funèbres – Vote du Compte Administratif – Exercice 2019.</w:t>
      </w:r>
      <w:bookmarkEnd w:id="24"/>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Default="00E8538F" w:rsidP="00E8538F">
      <w:pPr>
        <w:pStyle w:val="NS-Corpsdutexte"/>
      </w:pPr>
      <w:r>
        <w:t>Le Compte Administratif 2019 du budget autonome des pompes funèbres laisse apparaître sur la balance générale présentée ci-dessous un déficit d’exploitation de 5 119.46 € soit un résultat global de clôture de 15 000.91 € :</w:t>
      </w:r>
    </w:p>
    <w:p w:rsidR="00E8538F" w:rsidRDefault="00E8538F" w:rsidP="00E8538F">
      <w:pPr>
        <w:pStyle w:val="NS-Corpsdutexte"/>
      </w:pPr>
    </w:p>
    <w:p w:rsidR="00E8538F" w:rsidRPr="0092136A" w:rsidRDefault="00E8538F" w:rsidP="00E8538F">
      <w:pPr>
        <w:pStyle w:val="NS-Corpsdutexte"/>
      </w:pPr>
      <w:r w:rsidRPr="000A2DC4">
        <w:rPr>
          <w:noProof/>
        </w:rPr>
        <w:drawing>
          <wp:inline distT="0" distB="0" distL="0" distR="0">
            <wp:extent cx="5391150" cy="19812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1150" cy="1981200"/>
                    </a:xfrm>
                    <a:prstGeom prst="rect">
                      <a:avLst/>
                    </a:prstGeom>
                    <a:noFill/>
                    <a:ln>
                      <a:noFill/>
                    </a:ln>
                  </pic:spPr>
                </pic:pic>
              </a:graphicData>
            </a:graphic>
          </wp:inline>
        </w:drawing>
      </w:r>
    </w:p>
    <w:p w:rsidR="00E8538F" w:rsidRPr="00C163FE" w:rsidRDefault="00E8538F" w:rsidP="00E8538F">
      <w:pPr>
        <w:pStyle w:val="NS-Corpsdutexte"/>
      </w:pPr>
      <w:r>
        <w:t>Il est également donné connaissance de la nature des restes à réaliser pour un montant total de 83.33 € en dépenses</w:t>
      </w:r>
      <w:r w:rsidRPr="00C163FE">
        <w:t>.</w:t>
      </w:r>
    </w:p>
    <w:p w:rsidR="00E8538F" w:rsidRDefault="00E8538F" w:rsidP="00E8538F">
      <w:pPr>
        <w:pStyle w:val="NS-Corpsdutexte"/>
      </w:pPr>
    </w:p>
    <w:p w:rsidR="00E8538F" w:rsidRDefault="00E8538F" w:rsidP="00E8538F">
      <w:pPr>
        <w:pStyle w:val="NS-Corpsdutexte"/>
      </w:pPr>
      <w:r w:rsidRPr="00501C2A">
        <w:t>Au vu de cet exposé, je vous propose la délibération suivante :</w:t>
      </w:r>
    </w:p>
    <w:p w:rsidR="00E8538F" w:rsidRDefault="00E8538F" w:rsidP="00E8538F">
      <w:pPr>
        <w:pStyle w:val="NS-Corpsdutexte"/>
      </w:pPr>
    </w:p>
    <w:p w:rsidR="00E8538F" w:rsidRPr="00A15239" w:rsidRDefault="00E8538F" w:rsidP="00E8538F">
      <w:pPr>
        <w:pStyle w:val="NS-Visasjuridiques"/>
        <w:ind w:right="-316"/>
        <w:rPr>
          <w:color w:val="auto"/>
        </w:rPr>
      </w:pPr>
      <w:r w:rsidRPr="0093240A">
        <w:rPr>
          <w:color w:val="auto"/>
        </w:rPr>
        <w:t>Vu l’avis favorable du Conseil d’Exploitation de la régie Pompes funèbres en date du</w:t>
      </w:r>
      <w:r>
        <w:rPr>
          <w:color w:val="auto"/>
        </w:rPr>
        <w:t xml:space="preserve"> 19</w:t>
      </w:r>
      <w:r w:rsidRPr="0093240A">
        <w:rPr>
          <w:color w:val="auto"/>
        </w:rPr>
        <w:t xml:space="preserve"> juin 2020,</w:t>
      </w:r>
    </w:p>
    <w:p w:rsidR="007E4F6A" w:rsidRDefault="007E4F6A" w:rsidP="007E4F6A">
      <w:pPr>
        <w:ind w:left="-180" w:right="-316"/>
        <w:rPr>
          <w:rFonts w:ascii="Gill Sans MT" w:hAnsi="Gill Sans MT"/>
          <w:i/>
          <w:iCs/>
          <w:sz w:val="20"/>
          <w:szCs w:val="20"/>
        </w:rPr>
      </w:pPr>
      <w:r>
        <w:rPr>
          <w:rFonts w:ascii="Gill Sans MT" w:hAnsi="Gill Sans MT"/>
          <w:i/>
          <w:iCs/>
          <w:sz w:val="20"/>
          <w:szCs w:val="20"/>
        </w:rPr>
        <w:t xml:space="preserve">Vu le Code Général des Collectivités Territoriales, notamment l’article L1612-12, </w:t>
      </w:r>
    </w:p>
    <w:p w:rsidR="007E4F6A" w:rsidRDefault="007E4F6A" w:rsidP="007E4F6A">
      <w:pPr>
        <w:ind w:left="-180" w:right="-316"/>
        <w:rPr>
          <w:rFonts w:ascii="Gill Sans MT" w:hAnsi="Gill Sans MT"/>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l’exposé du rapporteur,</w:t>
      </w:r>
    </w:p>
    <w:p w:rsidR="007E4F6A" w:rsidRDefault="007E4F6A" w:rsidP="007E4F6A">
      <w:pPr>
        <w:ind w:left="-180" w:right="-316"/>
        <w:rPr>
          <w:rFonts w:ascii="Gill Sans MT" w:hAnsi="Gill Sans MT"/>
          <w:i/>
          <w:sz w:val="20"/>
          <w:szCs w:val="20"/>
        </w:rPr>
      </w:pPr>
    </w:p>
    <w:p w:rsidR="007E4F6A" w:rsidRDefault="007E4F6A" w:rsidP="007E4F6A">
      <w:pPr>
        <w:ind w:left="-180" w:right="-316"/>
        <w:rPr>
          <w:rFonts w:ascii="Gill Sans MT" w:hAnsi="Gill Sans MT"/>
          <w:i/>
          <w:sz w:val="20"/>
          <w:szCs w:val="20"/>
        </w:rPr>
      </w:pPr>
      <w:r>
        <w:rPr>
          <w:rFonts w:ascii="Gill Sans MT" w:hAnsi="Gill Sans MT"/>
          <w:i/>
          <w:sz w:val="20"/>
          <w:szCs w:val="20"/>
        </w:rPr>
        <w:t>Considérant que le Compte Administratif est arrêté si une majorité des voix ne s’est pas dégagée contre son adoption,</w:t>
      </w:r>
    </w:p>
    <w:p w:rsidR="00E8538F" w:rsidRDefault="00E8538F" w:rsidP="00E8538F">
      <w:pPr>
        <w:ind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162127" w:rsidRDefault="00162127" w:rsidP="000170FB">
      <w:pPr>
        <w:ind w:left="-142" w:right="-187"/>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w:t>
      </w:r>
      <w:r>
        <w:rPr>
          <w:rFonts w:ascii="Gill Sans MT" w:hAnsi="Gill Sans MT"/>
          <w:sz w:val="20"/>
          <w:szCs w:val="20"/>
        </w:rPr>
        <w:t>PAR 4 voix POUR</w:t>
      </w:r>
      <w:r w:rsidR="000170FB">
        <w:rPr>
          <w:rFonts w:ascii="Gill Sans MT" w:hAnsi="Gill Sans MT"/>
          <w:sz w:val="20"/>
          <w:szCs w:val="20"/>
        </w:rPr>
        <w:t xml:space="preserve"> et </w:t>
      </w:r>
      <w:r>
        <w:rPr>
          <w:rFonts w:ascii="Gill Sans MT" w:hAnsi="Gill Sans MT"/>
          <w:sz w:val="20"/>
          <w:szCs w:val="20"/>
        </w:rPr>
        <w:t>25 ABSTENTIONS (</w:t>
      </w:r>
      <w:r w:rsidRPr="00716885">
        <w:rPr>
          <w:rFonts w:ascii="Gill Sans MT" w:hAnsi="Gill Sans MT"/>
          <w:sz w:val="20"/>
          <w:szCs w:val="20"/>
        </w:rPr>
        <w:t>M. DERMIT, Mme DUPRE-BALEYTE, M. CHIFFLET, Mme AUFEUVRE, M. LE COZ, Mme JOUSSEMET, M. PEIGNE, Mme SANTAGATA, M. OPERTO, Mme PRADELLI, M. LATY, M. BIJAOUI, M. PETIT, M. PRADELLI, Mme BULKAEN, Mme BAES, M. BORGHI, Mme PELLISSIER, M. MARIEN, M. AUSSIBAL, Mme FARINELLI, Mme LETERRIER, Mme PAVAN</w:t>
      </w:r>
      <w:r>
        <w:rPr>
          <w:rFonts w:ascii="Gill Sans MT" w:hAnsi="Gill Sans MT"/>
          <w:sz w:val="20"/>
          <w:szCs w:val="20"/>
        </w:rPr>
        <w:t>, Mme DESCHAINTRES et Mme GILABERT)</w:t>
      </w:r>
    </w:p>
    <w:p w:rsidR="00E8538F" w:rsidRPr="00501C2A" w:rsidRDefault="00E8538F" w:rsidP="00E8538F">
      <w:pPr>
        <w:jc w:val="both"/>
        <w:rPr>
          <w:rFonts w:ascii="Gill Sans MT" w:hAnsi="Gill Sans MT"/>
          <w:sz w:val="20"/>
          <w:szCs w:val="20"/>
        </w:rPr>
      </w:pPr>
    </w:p>
    <w:p w:rsidR="00E8538F" w:rsidRDefault="00E8538F" w:rsidP="00E8538F">
      <w:pPr>
        <w:pStyle w:val="NS-Conclusion0"/>
        <w:numPr>
          <w:ilvl w:val="0"/>
          <w:numId w:val="46"/>
        </w:numPr>
        <w:tabs>
          <w:tab w:val="clear" w:pos="1680"/>
          <w:tab w:val="num" w:pos="-180"/>
        </w:tabs>
        <w:ind w:left="0" w:hanging="180"/>
      </w:pPr>
      <w:r w:rsidRPr="00501C2A">
        <w:rPr>
          <w:caps/>
        </w:rPr>
        <w:t xml:space="preserve">donne acte </w:t>
      </w:r>
      <w:r w:rsidRPr="00501C2A">
        <w:t>de</w:t>
      </w:r>
      <w:r>
        <w:t xml:space="preserve"> la présentation faite du Compte A</w:t>
      </w:r>
      <w:r w:rsidRPr="00501C2A">
        <w:t>dministratif</w:t>
      </w:r>
      <w:r>
        <w:t> ;</w:t>
      </w:r>
    </w:p>
    <w:p w:rsidR="00E8538F" w:rsidRDefault="00E8538F" w:rsidP="00E8538F">
      <w:pPr>
        <w:pStyle w:val="NS-Conclusion0"/>
        <w:numPr>
          <w:ilvl w:val="0"/>
          <w:numId w:val="0"/>
        </w:numPr>
      </w:pPr>
    </w:p>
    <w:p w:rsidR="00E8538F" w:rsidRDefault="00E8538F" w:rsidP="00E8538F">
      <w:pPr>
        <w:pStyle w:val="NS-Conclusion0"/>
        <w:numPr>
          <w:ilvl w:val="0"/>
          <w:numId w:val="46"/>
        </w:numPr>
        <w:tabs>
          <w:tab w:val="clear" w:pos="1680"/>
          <w:tab w:val="num" w:pos="-180"/>
        </w:tabs>
        <w:ind w:left="0" w:hanging="180"/>
      </w:pPr>
      <w:r>
        <w:t>RECONNAÎT</w:t>
      </w:r>
      <w:r w:rsidRPr="00E55667">
        <w:t xml:space="preserve"> la sincérité des restes à réaliser</w:t>
      </w:r>
      <w:r>
        <w:t xml:space="preserve"> </w:t>
      </w:r>
      <w:r w:rsidRPr="00C163FE">
        <w:t xml:space="preserve">qui sont présentés pour un montant de </w:t>
      </w:r>
      <w:r>
        <w:t>83.33</w:t>
      </w:r>
      <w:r w:rsidRPr="00C163FE">
        <w:t xml:space="preserve"> €</w:t>
      </w:r>
      <w:r>
        <w:t xml:space="preserve"> en dépenses ;</w:t>
      </w:r>
    </w:p>
    <w:p w:rsidR="00E8538F" w:rsidRPr="00501C2A" w:rsidRDefault="00E8538F" w:rsidP="00E8538F">
      <w:pPr>
        <w:ind w:right="-285"/>
        <w:jc w:val="both"/>
        <w:rPr>
          <w:rFonts w:ascii="Gill Sans MT" w:hAnsi="Gill Sans MT"/>
          <w:sz w:val="20"/>
          <w:szCs w:val="20"/>
        </w:rPr>
      </w:pPr>
    </w:p>
    <w:p w:rsidR="00E8538F" w:rsidRDefault="00E8538F" w:rsidP="00E8538F">
      <w:pPr>
        <w:pStyle w:val="NS-Conclusion0"/>
        <w:numPr>
          <w:ilvl w:val="0"/>
          <w:numId w:val="46"/>
        </w:numPr>
        <w:tabs>
          <w:tab w:val="clear" w:pos="1680"/>
          <w:tab w:val="num" w:pos="-180"/>
        </w:tabs>
        <w:ind w:left="0" w:hanging="180"/>
      </w:pPr>
      <w:r>
        <w:t xml:space="preserve">VOTE ET ARRÊTE </w:t>
      </w:r>
      <w:r w:rsidRPr="00E55667">
        <w:t xml:space="preserve">les résultats </w:t>
      </w:r>
      <w:r>
        <w:t>du Compte Administratif</w:t>
      </w:r>
      <w:r w:rsidRPr="00E55667">
        <w:t xml:space="preserve"> </w:t>
      </w:r>
      <w:r>
        <w:t>2019 qui laisse apparaître sur la balance générale un déficit d’exploitation de 5 119.46 € soit un résultat global de clôture de 15 000.91 €.</w:t>
      </w:r>
    </w:p>
    <w:p w:rsidR="00E8538F" w:rsidRPr="00EC5DEC" w:rsidRDefault="00E8538F" w:rsidP="00E8538F">
      <w:pPr>
        <w:rPr>
          <w:bCs/>
          <w:spacing w:val="-4"/>
          <w:sz w:val="20"/>
          <w:szCs w:val="20"/>
        </w:rPr>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Pr="00002965" w:rsidRDefault="00E8538F" w:rsidP="00E8538F">
      <w:pPr>
        <w:pStyle w:val="NS-Conclusion0"/>
        <w:numPr>
          <w:ilvl w:val="0"/>
          <w:numId w:val="0"/>
        </w:numPr>
        <w:tabs>
          <w:tab w:val="num" w:pos="180"/>
        </w:tabs>
        <w:rPr>
          <w:b/>
        </w:rPr>
      </w:pPr>
    </w:p>
    <w:p w:rsidR="00E8538F" w:rsidRDefault="00E8538F" w:rsidP="00E8538F">
      <w:pPr>
        <w:pStyle w:val="NS-Conclusion0"/>
        <w:numPr>
          <w:ilvl w:val="0"/>
          <w:numId w:val="52"/>
        </w:numPr>
        <w:tabs>
          <w:tab w:val="num" w:pos="180"/>
        </w:tabs>
        <w:ind w:right="-285"/>
        <w:rPr>
          <w:b/>
        </w:rPr>
      </w:pPr>
      <w:r w:rsidRPr="00002965">
        <w:rPr>
          <w:b/>
        </w:rPr>
        <w:t>Compte Administratif 20</w:t>
      </w:r>
      <w:r>
        <w:rPr>
          <w:b/>
        </w:rPr>
        <w:t>19</w:t>
      </w:r>
      <w:r w:rsidRPr="00002965">
        <w:rPr>
          <w:b/>
        </w:rPr>
        <w:t xml:space="preserve"> du budget autonome des pompes funèbres.</w:t>
      </w:r>
    </w:p>
    <w:p w:rsidR="001766CA" w:rsidRPr="00002965" w:rsidRDefault="001766CA" w:rsidP="00E8538F">
      <w:pPr>
        <w:pStyle w:val="NS-Conclusion0"/>
        <w:numPr>
          <w:ilvl w:val="0"/>
          <w:numId w:val="52"/>
        </w:numPr>
        <w:tabs>
          <w:tab w:val="num" w:pos="180"/>
        </w:tabs>
        <w:ind w:right="-285"/>
        <w:rPr>
          <w:b/>
        </w:rPr>
      </w:pPr>
      <w:r>
        <w:rPr>
          <w:b/>
        </w:rPr>
        <w:t>Etat des RAR.</w:t>
      </w:r>
    </w:p>
    <w:p w:rsidR="00E8538F" w:rsidRPr="00002965" w:rsidRDefault="00E8538F" w:rsidP="00E8538F">
      <w:pPr>
        <w:pStyle w:val="NS-Conclusion0"/>
        <w:numPr>
          <w:ilvl w:val="0"/>
          <w:numId w:val="52"/>
        </w:numPr>
        <w:tabs>
          <w:tab w:val="num" w:pos="180"/>
        </w:tabs>
        <w:ind w:right="-285"/>
        <w:rPr>
          <w:b/>
        </w:rPr>
      </w:pPr>
      <w:r w:rsidRPr="00002965">
        <w:rPr>
          <w:b/>
        </w:rPr>
        <w:t>Rapport de présentation.</w:t>
      </w:r>
    </w:p>
    <w:p w:rsidR="00E8538F" w:rsidRDefault="00E8538F" w:rsidP="00E8538F">
      <w:pPr>
        <w:rPr>
          <w:bCs/>
          <w:spacing w:val="-4"/>
          <w:sz w:val="20"/>
          <w:szCs w:val="20"/>
        </w:rPr>
      </w:pPr>
    </w:p>
    <w:p w:rsidR="00EC5DEC" w:rsidRDefault="00EC5DEC" w:rsidP="00E8538F">
      <w:pPr>
        <w:rPr>
          <w:bCs/>
          <w:spacing w:val="-4"/>
          <w:sz w:val="20"/>
          <w:szCs w:val="20"/>
        </w:rPr>
      </w:pPr>
    </w:p>
    <w:p w:rsidR="00EC5DEC" w:rsidRDefault="00EC5DEC" w:rsidP="00E8538F">
      <w:pPr>
        <w:rPr>
          <w:bCs/>
          <w:spacing w:val="-4"/>
          <w:sz w:val="20"/>
          <w:szCs w:val="20"/>
        </w:rPr>
      </w:pPr>
    </w:p>
    <w:p w:rsidR="00EC5DEC" w:rsidRDefault="00EC5DEC" w:rsidP="00E8538F">
      <w:pPr>
        <w:rPr>
          <w:bCs/>
          <w:spacing w:val="-4"/>
          <w:sz w:val="20"/>
          <w:szCs w:val="20"/>
        </w:rPr>
      </w:pPr>
    </w:p>
    <w:p w:rsidR="00EC5DEC" w:rsidRDefault="00EC5DEC" w:rsidP="00E8538F">
      <w:pPr>
        <w:rPr>
          <w:bCs/>
          <w:spacing w:val="-4"/>
          <w:sz w:val="20"/>
          <w:szCs w:val="20"/>
        </w:rPr>
      </w:pPr>
    </w:p>
    <w:p w:rsidR="00EC5DEC" w:rsidRDefault="00EC5DEC" w:rsidP="00E8538F">
      <w:pPr>
        <w:rPr>
          <w:bCs/>
          <w:spacing w:val="-4"/>
          <w:sz w:val="20"/>
          <w:szCs w:val="20"/>
        </w:rPr>
      </w:pPr>
    </w:p>
    <w:p w:rsidR="00EC5DEC" w:rsidRDefault="00EC5DEC" w:rsidP="00E8538F">
      <w:pPr>
        <w:rPr>
          <w:bCs/>
          <w:spacing w:val="-4"/>
          <w:sz w:val="20"/>
          <w:szCs w:val="20"/>
        </w:rPr>
      </w:pPr>
    </w:p>
    <w:p w:rsidR="00EC5DEC" w:rsidRDefault="00EC5DEC" w:rsidP="00E8538F">
      <w:pPr>
        <w:rPr>
          <w:bCs/>
          <w:spacing w:val="-4"/>
          <w:sz w:val="20"/>
          <w:szCs w:val="20"/>
        </w:rPr>
      </w:pPr>
    </w:p>
    <w:p w:rsidR="00EC5DEC" w:rsidRPr="00EC5DEC" w:rsidRDefault="00EC5DEC" w:rsidP="00E8538F">
      <w:pPr>
        <w:rPr>
          <w:bCs/>
          <w:spacing w:val="-4"/>
          <w:sz w:val="20"/>
          <w:szCs w:val="20"/>
        </w:rPr>
      </w:pPr>
    </w:p>
    <w:p w:rsidR="00E8538F" w:rsidRPr="001766CA" w:rsidRDefault="00E8538F" w:rsidP="00517D2E">
      <w:pPr>
        <w:pStyle w:val="Titre1"/>
        <w:rPr>
          <w:spacing w:val="-4"/>
        </w:rPr>
      </w:pPr>
      <w:bookmarkStart w:id="25" w:name="_Toc44407233"/>
      <w:r w:rsidRPr="001766CA">
        <w:t>2020/69/3-15 – FINANCES – Budget autonome des Pompes Funèbres – Approbation du Compte de Gestion – Exercice 2019.</w:t>
      </w:r>
      <w:bookmarkEnd w:id="25"/>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86375D" w:rsidRDefault="00E8538F" w:rsidP="00E8538F">
      <w:pPr>
        <w:ind w:left="-180" w:right="-186"/>
        <w:rPr>
          <w:rFonts w:ascii="Gill Sans MT" w:hAnsi="Gill Sans MT"/>
          <w:sz w:val="12"/>
          <w:szCs w:val="12"/>
        </w:rPr>
      </w:pPr>
    </w:p>
    <w:p w:rsidR="00E8538F" w:rsidRDefault="00E8538F" w:rsidP="00E8538F">
      <w:pPr>
        <w:ind w:left="-180" w:right="-316"/>
        <w:jc w:val="both"/>
        <w:rPr>
          <w:rFonts w:ascii="Gill Sans MT" w:hAnsi="Gill Sans MT"/>
          <w:b/>
          <w:bCs/>
          <w:i/>
          <w:iCs/>
          <w:sz w:val="20"/>
          <w:szCs w:val="20"/>
        </w:rPr>
      </w:pPr>
      <w:r w:rsidRPr="00A109CE">
        <w:rPr>
          <w:rFonts w:ascii="Gill Sans MT" w:hAnsi="Gill Sans MT"/>
          <w:sz w:val="20"/>
          <w:szCs w:val="20"/>
        </w:rPr>
        <w:t xml:space="preserve">La comptabilité publique est régie par le </w:t>
      </w:r>
      <w:r w:rsidRPr="008D65FB">
        <w:rPr>
          <w:rFonts w:ascii="Gill Sans MT" w:hAnsi="Gill Sans MT"/>
          <w:b/>
          <w:bCs/>
          <w:sz w:val="20"/>
          <w:szCs w:val="20"/>
        </w:rPr>
        <w:t>principe de la séparation des ordonnateurs et des comptables (Règlement Général sur la Comptabilité Publique).</w:t>
      </w:r>
      <w:r w:rsidRPr="00A109CE">
        <w:rPr>
          <w:rFonts w:ascii="Gill Sans MT" w:hAnsi="Gill Sans MT"/>
          <w:b/>
          <w:bCs/>
          <w:i/>
          <w:iCs/>
          <w:sz w:val="20"/>
          <w:szCs w:val="20"/>
        </w:rPr>
        <w:t xml:space="preserve"> </w:t>
      </w:r>
    </w:p>
    <w:p w:rsidR="00E8538F" w:rsidRPr="00A109CE" w:rsidRDefault="00E8538F" w:rsidP="00E8538F">
      <w:pPr>
        <w:ind w:left="-180" w:right="-316"/>
        <w:jc w:val="both"/>
        <w:rPr>
          <w:rFonts w:ascii="Gill Sans MT" w:hAnsi="Gill Sans MT"/>
          <w:b/>
          <w:bCs/>
          <w:i/>
          <w:iCs/>
          <w:sz w:val="20"/>
          <w:szCs w:val="20"/>
        </w:rPr>
      </w:pPr>
    </w:p>
    <w:p w:rsidR="00E8538F" w:rsidRPr="00D65BCA" w:rsidRDefault="00E8538F" w:rsidP="00517D2E">
      <w:pPr>
        <w:numPr>
          <w:ilvl w:val="0"/>
          <w:numId w:val="55"/>
        </w:numPr>
        <w:tabs>
          <w:tab w:val="left" w:pos="851"/>
        </w:tabs>
        <w:ind w:right="-316"/>
        <w:jc w:val="both"/>
        <w:rPr>
          <w:rFonts w:ascii="Gill Sans MT" w:hAnsi="Gill Sans MT"/>
          <w:sz w:val="20"/>
          <w:szCs w:val="20"/>
        </w:rPr>
      </w:pPr>
      <w:r>
        <w:rPr>
          <w:rFonts w:ascii="Gill Sans MT" w:hAnsi="Gill Sans MT"/>
          <w:b/>
          <w:bCs/>
          <w:sz w:val="20"/>
          <w:szCs w:val="20"/>
        </w:rPr>
        <w:t xml:space="preserve">L’ordonnateur </w:t>
      </w:r>
      <w:r w:rsidRPr="00D65BCA">
        <w:rPr>
          <w:rFonts w:ascii="Gill Sans MT" w:hAnsi="Gill Sans MT"/>
          <w:sz w:val="20"/>
          <w:szCs w:val="20"/>
        </w:rPr>
        <w:t>est l’exécutif de la collectivité (Maire). Il donne l’ordre administratif d</w:t>
      </w:r>
      <w:r w:rsidRPr="00D65BCA">
        <w:rPr>
          <w:rFonts w:ascii="Gill Sans MT" w:hAnsi="Gill Sans MT"/>
          <w:b/>
          <w:sz w:val="20"/>
          <w:szCs w:val="20"/>
        </w:rPr>
        <w:t>’engager</w:t>
      </w:r>
      <w:r w:rsidRPr="00D65BCA">
        <w:rPr>
          <w:rFonts w:ascii="Gill Sans MT" w:hAnsi="Gill Sans MT"/>
          <w:sz w:val="20"/>
          <w:szCs w:val="20"/>
        </w:rPr>
        <w:t xml:space="preserve"> (décision d’effectuer et </w:t>
      </w:r>
      <w:r>
        <w:rPr>
          <w:rFonts w:ascii="Gill Sans MT" w:hAnsi="Gill Sans MT"/>
          <w:sz w:val="20"/>
          <w:szCs w:val="20"/>
        </w:rPr>
        <w:t>d’</w:t>
      </w:r>
      <w:r w:rsidRPr="00D65BCA">
        <w:rPr>
          <w:rFonts w:ascii="Gill Sans MT" w:hAnsi="Gill Sans MT"/>
          <w:sz w:val="20"/>
          <w:szCs w:val="20"/>
        </w:rPr>
        <w:t xml:space="preserve">affecter les crédits nécessaires), de </w:t>
      </w:r>
      <w:r w:rsidRPr="00D65BCA">
        <w:rPr>
          <w:rFonts w:ascii="Gill Sans MT" w:hAnsi="Gill Sans MT"/>
          <w:b/>
          <w:sz w:val="20"/>
          <w:szCs w:val="20"/>
        </w:rPr>
        <w:t>liquider</w:t>
      </w:r>
      <w:r w:rsidRPr="00D65BCA">
        <w:rPr>
          <w:rFonts w:ascii="Gill Sans MT" w:hAnsi="Gill Sans MT"/>
          <w:sz w:val="20"/>
          <w:szCs w:val="20"/>
        </w:rPr>
        <w:t xml:space="preserve"> (vérification de la réalité de la dette et fix</w:t>
      </w:r>
      <w:r>
        <w:rPr>
          <w:rFonts w:ascii="Gill Sans MT" w:hAnsi="Gill Sans MT"/>
          <w:sz w:val="20"/>
          <w:szCs w:val="20"/>
        </w:rPr>
        <w:t xml:space="preserve">ation du montant de la dépense), </w:t>
      </w:r>
      <w:r w:rsidRPr="00D65BCA">
        <w:rPr>
          <w:rFonts w:ascii="Gill Sans MT" w:hAnsi="Gill Sans MT"/>
          <w:sz w:val="20"/>
          <w:szCs w:val="20"/>
        </w:rPr>
        <w:t>d’</w:t>
      </w:r>
      <w:r w:rsidRPr="00D65BCA">
        <w:rPr>
          <w:rFonts w:ascii="Gill Sans MT" w:hAnsi="Gill Sans MT"/>
          <w:b/>
          <w:bCs/>
          <w:sz w:val="20"/>
          <w:szCs w:val="20"/>
        </w:rPr>
        <w:t xml:space="preserve">ordonnancer </w:t>
      </w:r>
      <w:r w:rsidRPr="00BD71A1">
        <w:rPr>
          <w:rFonts w:ascii="Gill Sans MT" w:hAnsi="Gill Sans MT"/>
          <w:bCs/>
          <w:sz w:val="20"/>
          <w:szCs w:val="20"/>
        </w:rPr>
        <w:t>(</w:t>
      </w:r>
      <w:r w:rsidRPr="00D65BCA">
        <w:rPr>
          <w:rFonts w:ascii="Gill Sans MT" w:hAnsi="Gill Sans MT"/>
          <w:bCs/>
          <w:sz w:val="20"/>
          <w:szCs w:val="20"/>
        </w:rPr>
        <w:t>mandat</w:t>
      </w:r>
      <w:r w:rsidRPr="00D65BCA">
        <w:rPr>
          <w:rFonts w:ascii="Gill Sans MT" w:hAnsi="Gill Sans MT"/>
          <w:b/>
          <w:bCs/>
          <w:sz w:val="20"/>
          <w:szCs w:val="20"/>
        </w:rPr>
        <w:t xml:space="preserve"> </w:t>
      </w:r>
      <w:r w:rsidRPr="00D65BCA">
        <w:rPr>
          <w:rFonts w:ascii="Gill Sans MT" w:hAnsi="Gill Sans MT"/>
          <w:sz w:val="20"/>
          <w:szCs w:val="20"/>
        </w:rPr>
        <w:t xml:space="preserve">paiement par lequel l’ordre de payer est donné au comptable public) les dépenses et </w:t>
      </w:r>
      <w:r>
        <w:rPr>
          <w:rFonts w:ascii="Gill Sans MT" w:hAnsi="Gill Sans MT"/>
          <w:sz w:val="20"/>
          <w:szCs w:val="20"/>
        </w:rPr>
        <w:t xml:space="preserve">de recouvrer les recettes </w:t>
      </w:r>
      <w:r w:rsidRPr="00D65BCA">
        <w:rPr>
          <w:rFonts w:ascii="Gill Sans MT" w:hAnsi="Gill Sans MT"/>
          <w:sz w:val="20"/>
          <w:szCs w:val="20"/>
        </w:rPr>
        <w:t xml:space="preserve">mais ne peut pas manipuler les fonds publics. Il tient le </w:t>
      </w:r>
      <w:r w:rsidRPr="00D65BCA">
        <w:rPr>
          <w:rFonts w:ascii="Gill Sans MT" w:hAnsi="Gill Sans MT"/>
          <w:b/>
          <w:sz w:val="20"/>
          <w:szCs w:val="20"/>
        </w:rPr>
        <w:t>Compte Administratif.</w:t>
      </w:r>
    </w:p>
    <w:p w:rsidR="00E8538F" w:rsidRDefault="00E8538F" w:rsidP="00517D2E">
      <w:pPr>
        <w:numPr>
          <w:ilvl w:val="0"/>
          <w:numId w:val="55"/>
        </w:numPr>
        <w:tabs>
          <w:tab w:val="left" w:pos="851"/>
        </w:tabs>
        <w:ind w:right="-316"/>
        <w:jc w:val="both"/>
        <w:rPr>
          <w:rFonts w:ascii="Gill Sans MT" w:hAnsi="Gill Sans MT"/>
          <w:sz w:val="20"/>
          <w:szCs w:val="20"/>
        </w:rPr>
      </w:pPr>
      <w:r w:rsidRPr="00BD71A1">
        <w:rPr>
          <w:rFonts w:ascii="Gill Sans MT" w:hAnsi="Gill Sans MT"/>
          <w:b/>
          <w:sz w:val="20"/>
          <w:szCs w:val="20"/>
        </w:rPr>
        <w:t xml:space="preserve">Le </w:t>
      </w:r>
      <w:r w:rsidRPr="00BD71A1">
        <w:rPr>
          <w:rFonts w:ascii="Gill Sans MT" w:hAnsi="Gill Sans MT"/>
          <w:b/>
          <w:bCs/>
          <w:sz w:val="20"/>
          <w:szCs w:val="20"/>
        </w:rPr>
        <w:t>comptable public</w:t>
      </w:r>
      <w:r>
        <w:rPr>
          <w:rFonts w:ascii="Gill Sans MT" w:hAnsi="Gill Sans MT"/>
          <w:sz w:val="20"/>
          <w:szCs w:val="20"/>
        </w:rPr>
        <w:t xml:space="preserve"> est un fonctionnaire de l’État dépendant du corps des comptables du Trésor. Il procède à divers contrôles et exécute les dépenses et les recettes selon les indications de l’ordonnateur. Il est responsable personnellement et sur son propre argent de ces opérations. Il tient le </w:t>
      </w:r>
      <w:r>
        <w:rPr>
          <w:rFonts w:ascii="Gill Sans MT" w:hAnsi="Gill Sans MT"/>
          <w:b/>
          <w:bCs/>
          <w:sz w:val="20"/>
          <w:szCs w:val="20"/>
        </w:rPr>
        <w:t>Compte de Gestion</w:t>
      </w:r>
      <w:r>
        <w:rPr>
          <w:rFonts w:ascii="Gill Sans MT" w:hAnsi="Gill Sans MT"/>
          <w:sz w:val="20"/>
          <w:szCs w:val="20"/>
        </w:rPr>
        <w:t xml:space="preserve"> de la collectivité. </w:t>
      </w:r>
    </w:p>
    <w:p w:rsidR="00E8538F" w:rsidRPr="00A109CE" w:rsidRDefault="00E8538F" w:rsidP="00E8538F">
      <w:pPr>
        <w:ind w:right="-316"/>
        <w:jc w:val="both"/>
        <w:rPr>
          <w:rFonts w:ascii="Gill Sans MT" w:hAnsi="Gill Sans MT"/>
          <w:sz w:val="20"/>
          <w:szCs w:val="20"/>
        </w:rPr>
      </w:pPr>
    </w:p>
    <w:p w:rsidR="00E8538F" w:rsidRPr="00A109CE" w:rsidRDefault="00E8538F" w:rsidP="00E8538F">
      <w:pPr>
        <w:ind w:left="-180" w:right="-316"/>
        <w:jc w:val="both"/>
        <w:rPr>
          <w:rFonts w:ascii="Gill Sans MT" w:hAnsi="Gill Sans MT"/>
          <w:sz w:val="20"/>
          <w:szCs w:val="20"/>
        </w:rPr>
      </w:pPr>
      <w:r w:rsidRPr="00A109CE">
        <w:rPr>
          <w:rFonts w:ascii="Gill Sans MT" w:hAnsi="Gill Sans MT"/>
          <w:sz w:val="20"/>
          <w:szCs w:val="20"/>
        </w:rPr>
        <w:t>Chaque année, avant le 1</w:t>
      </w:r>
      <w:r w:rsidRPr="00A109CE">
        <w:rPr>
          <w:rFonts w:ascii="Gill Sans MT" w:hAnsi="Gill Sans MT"/>
          <w:sz w:val="20"/>
          <w:szCs w:val="20"/>
          <w:vertAlign w:val="superscript"/>
        </w:rPr>
        <w:t>er</w:t>
      </w:r>
      <w:r w:rsidRPr="00A109CE">
        <w:rPr>
          <w:rFonts w:ascii="Gill Sans MT" w:hAnsi="Gill Sans MT"/>
          <w:sz w:val="20"/>
          <w:szCs w:val="20"/>
        </w:rPr>
        <w:t xml:space="preserve"> juin, le comptable publ</w:t>
      </w:r>
      <w:r>
        <w:rPr>
          <w:rFonts w:ascii="Gill Sans MT" w:hAnsi="Gill Sans MT"/>
          <w:sz w:val="20"/>
          <w:szCs w:val="20"/>
        </w:rPr>
        <w:t>ic fournit à l’ordonnateur son C</w:t>
      </w:r>
      <w:r w:rsidRPr="00A109CE">
        <w:rPr>
          <w:rFonts w:ascii="Gill Sans MT" w:hAnsi="Gill Sans MT"/>
          <w:sz w:val="20"/>
          <w:szCs w:val="20"/>
        </w:rPr>
        <w:t>om</w:t>
      </w:r>
      <w:r>
        <w:rPr>
          <w:rFonts w:ascii="Gill Sans MT" w:hAnsi="Gill Sans MT"/>
          <w:sz w:val="20"/>
          <w:szCs w:val="20"/>
        </w:rPr>
        <w:t xml:space="preserve">pte de Gestion certifié par le Directeur Départemental des Finances Publiques </w:t>
      </w:r>
      <w:r w:rsidRPr="00A109CE">
        <w:rPr>
          <w:rFonts w:ascii="Gill Sans MT" w:hAnsi="Gill Sans MT"/>
          <w:sz w:val="20"/>
          <w:szCs w:val="20"/>
        </w:rPr>
        <w:t xml:space="preserve">pour permettre de vérifier la concordance des écritures et des résultats entre les </w:t>
      </w:r>
      <w:r>
        <w:rPr>
          <w:rFonts w:ascii="Gill Sans MT" w:hAnsi="Gill Sans MT"/>
          <w:sz w:val="20"/>
          <w:szCs w:val="20"/>
        </w:rPr>
        <w:t>deux comptabilités. Le vote du Compte de G</w:t>
      </w:r>
      <w:r w:rsidRPr="00A109CE">
        <w:rPr>
          <w:rFonts w:ascii="Gill Sans MT" w:hAnsi="Gill Sans MT"/>
          <w:sz w:val="20"/>
          <w:szCs w:val="20"/>
        </w:rPr>
        <w:t>estion correspond à l’exercice de ce contrôle.</w:t>
      </w:r>
    </w:p>
    <w:p w:rsidR="00E8538F" w:rsidRPr="00A109CE" w:rsidRDefault="00E8538F" w:rsidP="00E8538F">
      <w:pPr>
        <w:ind w:left="-180" w:right="-316"/>
        <w:jc w:val="both"/>
        <w:rPr>
          <w:rFonts w:ascii="Gill Sans MT" w:hAnsi="Gill Sans MT"/>
          <w:sz w:val="20"/>
          <w:szCs w:val="20"/>
        </w:rPr>
      </w:pPr>
    </w:p>
    <w:p w:rsidR="00E8538F" w:rsidRPr="00DE2AE4" w:rsidRDefault="00E8538F" w:rsidP="00E8538F">
      <w:pPr>
        <w:pStyle w:val="NS-Corpsdutexte"/>
      </w:pPr>
      <w:r w:rsidRPr="00236540">
        <w:t xml:space="preserve">Le résultat cumulé </w:t>
      </w:r>
      <w:r>
        <w:t>de l’exercice précédent</w:t>
      </w:r>
      <w:r w:rsidRPr="00236540">
        <w:t xml:space="preserve"> s’élevait à </w:t>
      </w:r>
      <w:r>
        <w:t xml:space="preserve">20 120,37 € </w:t>
      </w:r>
      <w:r w:rsidRPr="00236540">
        <w:t>et</w:t>
      </w:r>
      <w:r w:rsidRPr="00782927">
        <w:t xml:space="preserve"> </w:t>
      </w:r>
      <w:r>
        <w:t>celui</w:t>
      </w:r>
      <w:r w:rsidRPr="00782927">
        <w:t xml:space="preserve"> </w:t>
      </w:r>
      <w:r>
        <w:t>de l’année 2019 est un déficit de 5 119.46 €. Le résultat cumulé de l’exercice 2019 est donc un excédent de 15 000.91 €, résultat conforme au Compte Administratif.</w:t>
      </w:r>
    </w:p>
    <w:p w:rsidR="00E8538F" w:rsidRDefault="00E8538F" w:rsidP="00E8538F">
      <w:pPr>
        <w:ind w:right="-186"/>
        <w:rPr>
          <w:rFonts w:ascii="Gill Sans MT" w:hAnsi="Gill Sans MT"/>
          <w:sz w:val="20"/>
          <w:szCs w:val="20"/>
        </w:rPr>
      </w:pPr>
    </w:p>
    <w:p w:rsidR="00E8538F" w:rsidRDefault="00E8538F" w:rsidP="00E8538F">
      <w:pPr>
        <w:ind w:left="-180" w:right="-186"/>
        <w:rPr>
          <w:rFonts w:ascii="Gill Sans MT" w:hAnsi="Gill Sans MT"/>
          <w:sz w:val="20"/>
          <w:szCs w:val="20"/>
        </w:rPr>
      </w:pPr>
      <w:r w:rsidRPr="00A109CE">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Pr="00F371B6" w:rsidRDefault="00E8538F" w:rsidP="00E8538F">
      <w:pPr>
        <w:pStyle w:val="NS-Visasjuridiques"/>
        <w:ind w:right="-316"/>
        <w:rPr>
          <w:color w:val="auto"/>
        </w:rPr>
      </w:pPr>
      <w:r w:rsidRPr="00894B88">
        <w:rPr>
          <w:color w:val="auto"/>
        </w:rPr>
        <w:t xml:space="preserve">Vu l’avis favorable du Conseil d’Exploitation de la régie pompes funèbres en date du </w:t>
      </w:r>
      <w:r>
        <w:rPr>
          <w:color w:val="auto"/>
        </w:rPr>
        <w:t>19 juin 2020</w:t>
      </w:r>
      <w:r w:rsidRPr="00894B88">
        <w:rPr>
          <w:color w:val="auto"/>
        </w:rPr>
        <w:t>,</w:t>
      </w:r>
    </w:p>
    <w:p w:rsidR="00E8538F" w:rsidRDefault="00E8538F" w:rsidP="00E8538F">
      <w:pPr>
        <w:ind w:left="-180" w:right="-186"/>
        <w:rPr>
          <w:rFonts w:ascii="Gill Sans MT" w:hAnsi="Gill Sans MT"/>
          <w:sz w:val="20"/>
          <w:szCs w:val="20"/>
        </w:rPr>
      </w:pPr>
    </w:p>
    <w:p w:rsidR="00E8538F" w:rsidRPr="00C80113" w:rsidRDefault="00E8538F" w:rsidP="00E8538F">
      <w:pPr>
        <w:ind w:left="-180" w:right="-186"/>
        <w:rPr>
          <w:rFonts w:ascii="Gill Sans MT" w:hAnsi="Gill Sans MT"/>
          <w:i/>
          <w:sz w:val="20"/>
          <w:szCs w:val="20"/>
        </w:rPr>
      </w:pPr>
      <w:r w:rsidRPr="00C80113">
        <w:rPr>
          <w:rFonts w:ascii="Gill Sans MT" w:hAnsi="Gill Sans MT"/>
          <w:i/>
          <w:sz w:val="20"/>
          <w:szCs w:val="20"/>
        </w:rPr>
        <w:t>Considérant l’exposé du rapporteur,</w:t>
      </w:r>
    </w:p>
    <w:p w:rsidR="00E8538F" w:rsidRPr="0008472C" w:rsidRDefault="00E8538F" w:rsidP="00E8538F">
      <w:pPr>
        <w:ind w:left="-180" w:right="-186"/>
        <w:jc w:val="both"/>
        <w:rPr>
          <w:rFonts w:ascii="Gill Sans MT" w:hAnsi="Gill Sans MT"/>
          <w:bCs/>
          <w:sz w:val="16"/>
          <w:szCs w:val="16"/>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 xml:space="preserve">À </w:t>
      </w:r>
      <w:r w:rsidR="000170FB">
        <w:rPr>
          <w:rFonts w:ascii="Gill Sans MT" w:hAnsi="Gill Sans MT"/>
          <w:bCs/>
          <w:sz w:val="20"/>
          <w:szCs w:val="22"/>
        </w:rPr>
        <w:t>L’UNANIMITÉ,</w:t>
      </w:r>
    </w:p>
    <w:p w:rsidR="00E8538F" w:rsidRDefault="00E8538F" w:rsidP="00E8538F">
      <w:pPr>
        <w:ind w:left="-180" w:right="-316"/>
        <w:jc w:val="both"/>
        <w:rPr>
          <w:rFonts w:ascii="Gill Sans MT" w:hAnsi="Gill Sans MT"/>
          <w:sz w:val="20"/>
          <w:szCs w:val="20"/>
        </w:rPr>
      </w:pPr>
    </w:p>
    <w:p w:rsidR="00E8538F" w:rsidRPr="008D65FB" w:rsidRDefault="00E8538F" w:rsidP="00517D2E">
      <w:pPr>
        <w:pStyle w:val="NS-Conclusion0"/>
        <w:numPr>
          <w:ilvl w:val="0"/>
          <w:numId w:val="55"/>
        </w:numPr>
        <w:tabs>
          <w:tab w:val="num" w:pos="-180"/>
        </w:tabs>
        <w:ind w:hanging="180"/>
      </w:pPr>
      <w:r w:rsidRPr="00A109CE">
        <w:rPr>
          <w:caps/>
        </w:rPr>
        <w:t xml:space="preserve">approuve </w:t>
      </w:r>
      <w:r w:rsidRPr="00A109CE">
        <w:t>le Compte de Gestion 20</w:t>
      </w:r>
      <w:r>
        <w:t xml:space="preserve">19 </w:t>
      </w:r>
      <w:r w:rsidRPr="00A109CE">
        <w:t xml:space="preserve">du </w:t>
      </w:r>
      <w:r>
        <w:t>b</w:t>
      </w:r>
      <w:r w:rsidRPr="00A109CE">
        <w:t xml:space="preserve">udget </w:t>
      </w:r>
      <w:r>
        <w:t>autonome des pompes funèbres comme suit :</w:t>
      </w:r>
    </w:p>
    <w:p w:rsidR="00E8538F" w:rsidRDefault="00E8538F" w:rsidP="00E8538F">
      <w:pPr>
        <w:ind w:left="432"/>
        <w:jc w:val="both"/>
        <w:rPr>
          <w:rFonts w:ascii="Gill Sans MT" w:hAnsi="Gill Sans MT"/>
          <w:sz w:val="20"/>
          <w:szCs w:val="20"/>
        </w:rPr>
      </w:pPr>
    </w:p>
    <w:p w:rsidR="00E8538F" w:rsidRPr="00E51ED5" w:rsidRDefault="00E8538F" w:rsidP="00E8538F">
      <w:pPr>
        <w:tabs>
          <w:tab w:val="right" w:pos="3960"/>
        </w:tabs>
        <w:ind w:left="142"/>
        <w:jc w:val="both"/>
        <w:rPr>
          <w:rFonts w:ascii="Gill Sans MT" w:hAnsi="Gill Sans MT"/>
          <w:sz w:val="20"/>
          <w:szCs w:val="20"/>
        </w:rPr>
      </w:pPr>
      <w:r w:rsidRPr="00E51ED5">
        <w:rPr>
          <w:rFonts w:ascii="Gill Sans MT" w:hAnsi="Gill Sans MT"/>
          <w:sz w:val="20"/>
          <w:szCs w:val="20"/>
        </w:rPr>
        <w:t>En</w:t>
      </w:r>
      <w:r>
        <w:rPr>
          <w:rFonts w:ascii="Gill Sans MT" w:hAnsi="Gill Sans MT"/>
          <w:sz w:val="20"/>
          <w:szCs w:val="20"/>
        </w:rPr>
        <w:t xml:space="preserve"> exploitation :</w:t>
      </w:r>
      <w:r>
        <w:rPr>
          <w:rFonts w:ascii="Gill Sans MT" w:hAnsi="Gill Sans MT"/>
          <w:sz w:val="20"/>
          <w:szCs w:val="20"/>
        </w:rPr>
        <w:tab/>
        <w:t>+ 15 000.91</w:t>
      </w:r>
      <w:r w:rsidRPr="00E51ED5">
        <w:rPr>
          <w:rFonts w:ascii="Gill Sans MT" w:hAnsi="Gill Sans MT"/>
          <w:sz w:val="20"/>
          <w:szCs w:val="20"/>
        </w:rPr>
        <w:t xml:space="preserve"> €</w:t>
      </w:r>
    </w:p>
    <w:p w:rsidR="00E8538F" w:rsidRPr="00E51ED5" w:rsidRDefault="00E8538F" w:rsidP="00E8538F">
      <w:pPr>
        <w:tabs>
          <w:tab w:val="left" w:pos="2067"/>
          <w:tab w:val="right" w:pos="3960"/>
        </w:tabs>
        <w:ind w:left="142"/>
        <w:jc w:val="both"/>
        <w:rPr>
          <w:rFonts w:ascii="Gill Sans MT" w:hAnsi="Gill Sans MT"/>
          <w:sz w:val="20"/>
          <w:szCs w:val="20"/>
        </w:rPr>
      </w:pPr>
    </w:p>
    <w:p w:rsidR="00E8538F" w:rsidRPr="00A109CE" w:rsidRDefault="00E8538F" w:rsidP="00E8538F">
      <w:pPr>
        <w:tabs>
          <w:tab w:val="right" w:pos="3960"/>
        </w:tabs>
        <w:ind w:left="142"/>
        <w:jc w:val="both"/>
        <w:rPr>
          <w:rFonts w:ascii="Gill Sans MT" w:hAnsi="Gill Sans MT"/>
          <w:b/>
          <w:bCs/>
          <w:sz w:val="20"/>
          <w:szCs w:val="20"/>
        </w:rPr>
      </w:pPr>
      <w:r>
        <w:rPr>
          <w:rFonts w:ascii="Gill Sans MT" w:hAnsi="Gill Sans MT"/>
          <w:b/>
          <w:bCs/>
          <w:sz w:val="20"/>
          <w:szCs w:val="20"/>
        </w:rPr>
        <w:t>Résultat cumulé :</w:t>
      </w:r>
      <w:r>
        <w:rPr>
          <w:rFonts w:ascii="Gill Sans MT" w:hAnsi="Gill Sans MT"/>
          <w:b/>
          <w:bCs/>
          <w:sz w:val="20"/>
          <w:szCs w:val="20"/>
        </w:rPr>
        <w:tab/>
        <w:t>+ 15 000.91</w:t>
      </w:r>
      <w:r w:rsidRPr="00E51ED5">
        <w:rPr>
          <w:rFonts w:ascii="Gill Sans MT" w:hAnsi="Gill Sans MT"/>
          <w:b/>
          <w:bCs/>
          <w:sz w:val="20"/>
          <w:szCs w:val="20"/>
        </w:rPr>
        <w:t xml:space="preserve"> €</w:t>
      </w:r>
    </w:p>
    <w:p w:rsidR="00E8538F" w:rsidRDefault="00E8538F" w:rsidP="00E8538F">
      <w:pPr>
        <w:jc w:val="both"/>
        <w:rPr>
          <w:rFonts w:ascii="Gill Sans MT" w:hAnsi="Gill Sans MT"/>
          <w:sz w:val="20"/>
          <w:szCs w:val="20"/>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002965" w:rsidRDefault="00E8538F" w:rsidP="00E8538F">
      <w:pPr>
        <w:pStyle w:val="NS-Conclusion0"/>
        <w:numPr>
          <w:ilvl w:val="0"/>
          <w:numId w:val="0"/>
        </w:numPr>
        <w:tabs>
          <w:tab w:val="num" w:pos="180"/>
        </w:tabs>
        <w:ind w:right="-285"/>
        <w:rPr>
          <w:b/>
        </w:rPr>
      </w:pPr>
    </w:p>
    <w:p w:rsidR="00E8538F" w:rsidRDefault="00E8538F" w:rsidP="00E8538F">
      <w:pPr>
        <w:pStyle w:val="NS-Conclusion0"/>
        <w:numPr>
          <w:ilvl w:val="0"/>
          <w:numId w:val="52"/>
        </w:numPr>
        <w:tabs>
          <w:tab w:val="num" w:pos="180"/>
        </w:tabs>
      </w:pPr>
      <w:r w:rsidRPr="00002965">
        <w:rPr>
          <w:b/>
        </w:rPr>
        <w:t>Compte de Gestion 201</w:t>
      </w:r>
      <w:r>
        <w:rPr>
          <w:b/>
        </w:rPr>
        <w:t>9</w:t>
      </w:r>
      <w:r w:rsidRPr="00002965">
        <w:rPr>
          <w:b/>
        </w:rPr>
        <w:t xml:space="preserve"> du budget autonome des pompes funèbres.</w:t>
      </w:r>
    </w:p>
    <w:p w:rsidR="00E8538F" w:rsidRPr="00EC5DEC" w:rsidRDefault="00E8538F" w:rsidP="00E8538F">
      <w:pPr>
        <w:rPr>
          <w:bCs/>
          <w:spacing w:val="-4"/>
          <w:sz w:val="20"/>
          <w:szCs w:val="20"/>
        </w:rPr>
      </w:pPr>
    </w:p>
    <w:p w:rsidR="00E8538F" w:rsidRPr="001766CA" w:rsidRDefault="00E8538F" w:rsidP="00517D2E">
      <w:pPr>
        <w:pStyle w:val="Titre1"/>
        <w:rPr>
          <w:spacing w:val="-4"/>
        </w:rPr>
      </w:pPr>
      <w:bookmarkStart w:id="26" w:name="_Toc44407234"/>
      <w:r w:rsidRPr="001766CA">
        <w:t>2020/70/3-16 – FINANCES – Budget autonome des Pompes Funèbres – Décision d’affectation du résultat suite à la clôture de l’exercice budgétaire 2019.</w:t>
      </w:r>
      <w:bookmarkEnd w:id="26"/>
    </w:p>
    <w:p w:rsidR="00E8538F" w:rsidRPr="00BC7A36" w:rsidRDefault="00E8538F" w:rsidP="00E8538F">
      <w:pPr>
        <w:pStyle w:val="DlgationN0"/>
        <w:rPr>
          <w:rFonts w:ascii="Gill Sans MT" w:hAnsi="Gill Sans MT"/>
          <w:b/>
          <w:sz w:val="8"/>
          <w:szCs w:val="8"/>
        </w:rPr>
      </w:pPr>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7C1F70" w:rsidRDefault="00E8538F" w:rsidP="00E8538F">
      <w:pPr>
        <w:pStyle w:val="NS-Corpsdutexte"/>
        <w:ind w:left="0" w:right="-285"/>
        <w:rPr>
          <w:sz w:val="12"/>
          <w:szCs w:val="12"/>
        </w:rPr>
      </w:pPr>
    </w:p>
    <w:p w:rsidR="00E8538F" w:rsidRDefault="00E8538F" w:rsidP="00E8538F">
      <w:pPr>
        <w:ind w:left="-180"/>
        <w:jc w:val="both"/>
        <w:rPr>
          <w:rFonts w:ascii="Gill Sans MT" w:hAnsi="Gill Sans MT"/>
          <w:sz w:val="20"/>
          <w:szCs w:val="20"/>
        </w:rPr>
      </w:pPr>
      <w:r w:rsidRPr="000D631F">
        <w:rPr>
          <w:rFonts w:ascii="Gill Sans MT" w:hAnsi="Gill Sans MT"/>
          <w:sz w:val="20"/>
          <w:szCs w:val="20"/>
        </w:rPr>
        <w:t xml:space="preserve">Le </w:t>
      </w:r>
      <w:r>
        <w:rPr>
          <w:rFonts w:ascii="Gill Sans MT" w:hAnsi="Gill Sans MT"/>
          <w:sz w:val="20"/>
          <w:szCs w:val="20"/>
        </w:rPr>
        <w:t>C</w:t>
      </w:r>
      <w:r w:rsidRPr="000D631F">
        <w:rPr>
          <w:rFonts w:ascii="Gill Sans MT" w:hAnsi="Gill Sans MT"/>
          <w:sz w:val="20"/>
          <w:szCs w:val="20"/>
        </w:rPr>
        <w:t xml:space="preserve">ompte </w:t>
      </w:r>
      <w:r>
        <w:rPr>
          <w:rFonts w:ascii="Gill Sans MT" w:hAnsi="Gill Sans MT"/>
          <w:sz w:val="20"/>
          <w:szCs w:val="20"/>
        </w:rPr>
        <w:t>A</w:t>
      </w:r>
      <w:r w:rsidRPr="000D631F">
        <w:rPr>
          <w:rFonts w:ascii="Gill Sans MT" w:hAnsi="Gill Sans MT"/>
          <w:sz w:val="20"/>
          <w:szCs w:val="20"/>
        </w:rPr>
        <w:t>dministratif 20</w:t>
      </w:r>
      <w:r>
        <w:rPr>
          <w:rFonts w:ascii="Gill Sans MT" w:hAnsi="Gill Sans MT"/>
          <w:sz w:val="20"/>
          <w:szCs w:val="20"/>
        </w:rPr>
        <w:t>19</w:t>
      </w:r>
      <w:r w:rsidRPr="000D631F">
        <w:rPr>
          <w:rFonts w:ascii="Gill Sans MT" w:hAnsi="Gill Sans MT"/>
          <w:sz w:val="20"/>
          <w:szCs w:val="20"/>
        </w:rPr>
        <w:t>, approuvé lors de cette même séance du Conseil Municipal, constate :</w:t>
      </w:r>
    </w:p>
    <w:p w:rsidR="00E8538F" w:rsidRDefault="00E8538F" w:rsidP="00E8538F">
      <w:pPr>
        <w:ind w:left="-180"/>
        <w:jc w:val="both"/>
        <w:rPr>
          <w:rFonts w:ascii="Gill Sans MT" w:hAnsi="Gill Sans MT"/>
          <w:sz w:val="20"/>
          <w:szCs w:val="20"/>
        </w:rPr>
      </w:pPr>
    </w:p>
    <w:p w:rsidR="00E8538F" w:rsidRPr="003C5220" w:rsidRDefault="00E8538F" w:rsidP="00E8538F">
      <w:pPr>
        <w:ind w:left="-180"/>
        <w:jc w:val="both"/>
        <w:rPr>
          <w:rFonts w:ascii="Gill Sans MT" w:hAnsi="Gill Sans MT"/>
          <w:sz w:val="20"/>
          <w:szCs w:val="20"/>
        </w:rPr>
      </w:pPr>
      <w:r w:rsidRPr="000A2DC4">
        <w:rPr>
          <w:noProof/>
        </w:rPr>
        <w:drawing>
          <wp:inline distT="0" distB="0" distL="0" distR="0">
            <wp:extent cx="4276725" cy="8191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6725" cy="819150"/>
                    </a:xfrm>
                    <a:prstGeom prst="rect">
                      <a:avLst/>
                    </a:prstGeom>
                    <a:noFill/>
                    <a:ln>
                      <a:noFill/>
                    </a:ln>
                  </pic:spPr>
                </pic:pic>
              </a:graphicData>
            </a:graphic>
          </wp:inline>
        </w:drawing>
      </w:r>
    </w:p>
    <w:p w:rsidR="00E8538F" w:rsidRDefault="00E8538F" w:rsidP="00E8538F">
      <w:pPr>
        <w:ind w:left="-180"/>
        <w:jc w:val="both"/>
        <w:rPr>
          <w:rFonts w:ascii="Gill Sans MT" w:hAnsi="Gill Sans MT"/>
          <w:sz w:val="20"/>
          <w:szCs w:val="20"/>
        </w:rPr>
      </w:pPr>
    </w:p>
    <w:p w:rsidR="00E8538F" w:rsidRDefault="00E8538F" w:rsidP="00E8538F">
      <w:pPr>
        <w:tabs>
          <w:tab w:val="right" w:pos="5400"/>
        </w:tabs>
        <w:ind w:left="-180"/>
        <w:jc w:val="both"/>
        <w:rPr>
          <w:rFonts w:ascii="Gill Sans MT" w:hAnsi="Gill Sans MT"/>
          <w:sz w:val="20"/>
          <w:szCs w:val="20"/>
        </w:rPr>
      </w:pPr>
      <w:r w:rsidRPr="000A062C">
        <w:rPr>
          <w:rFonts w:ascii="Gill Sans MT" w:hAnsi="Gill Sans MT"/>
          <w:sz w:val="20"/>
          <w:szCs w:val="20"/>
        </w:rPr>
        <w:t>Le montant des restes à réaliser en dépenses est de : 83.33 €.</w:t>
      </w:r>
    </w:p>
    <w:p w:rsidR="00E8538F" w:rsidRDefault="00E8538F" w:rsidP="00E8538F">
      <w:pPr>
        <w:ind w:left="-180"/>
        <w:jc w:val="both"/>
        <w:rPr>
          <w:rFonts w:ascii="Gill Sans MT" w:hAnsi="Gill Sans MT"/>
          <w:sz w:val="20"/>
          <w:szCs w:val="20"/>
        </w:rPr>
      </w:pPr>
    </w:p>
    <w:p w:rsidR="00E8538F" w:rsidRPr="007C67D4" w:rsidRDefault="00E8538F" w:rsidP="00E8538F">
      <w:pPr>
        <w:tabs>
          <w:tab w:val="right" w:pos="5400"/>
        </w:tabs>
        <w:ind w:left="-180"/>
        <w:jc w:val="both"/>
        <w:rPr>
          <w:rFonts w:ascii="Gill Sans MT" w:hAnsi="Gill Sans MT"/>
          <w:sz w:val="20"/>
          <w:szCs w:val="20"/>
        </w:rPr>
      </w:pPr>
      <w:r w:rsidRPr="007C67D4">
        <w:rPr>
          <w:rFonts w:ascii="Gill Sans MT" w:hAnsi="Gill Sans MT"/>
          <w:sz w:val="20"/>
          <w:szCs w:val="20"/>
        </w:rPr>
        <w:t xml:space="preserve">Il est proposé </w:t>
      </w:r>
      <w:r>
        <w:rPr>
          <w:rFonts w:ascii="Gill Sans MT" w:hAnsi="Gill Sans MT"/>
          <w:sz w:val="20"/>
          <w:szCs w:val="20"/>
        </w:rPr>
        <w:t>de reporter</w:t>
      </w:r>
      <w:r w:rsidRPr="007C67D4">
        <w:rPr>
          <w:rFonts w:ascii="Gill Sans MT" w:hAnsi="Gill Sans MT"/>
          <w:sz w:val="20"/>
          <w:szCs w:val="20"/>
        </w:rPr>
        <w:t xml:space="preserve"> le résultat </w:t>
      </w:r>
      <w:r>
        <w:rPr>
          <w:rFonts w:ascii="Gill Sans MT" w:hAnsi="Gill Sans MT"/>
          <w:sz w:val="20"/>
          <w:szCs w:val="20"/>
        </w:rPr>
        <w:t>d’exploitation</w:t>
      </w:r>
      <w:r w:rsidRPr="007C67D4">
        <w:rPr>
          <w:rFonts w:ascii="Gill Sans MT" w:hAnsi="Gill Sans MT"/>
          <w:sz w:val="20"/>
          <w:szCs w:val="20"/>
        </w:rPr>
        <w:t xml:space="preserve"> 201</w:t>
      </w:r>
      <w:r>
        <w:rPr>
          <w:rFonts w:ascii="Gill Sans MT" w:hAnsi="Gill Sans MT"/>
          <w:sz w:val="20"/>
          <w:szCs w:val="20"/>
        </w:rPr>
        <w:t>9 selon la modalité suivante</w:t>
      </w:r>
      <w:r w:rsidRPr="007C67D4">
        <w:rPr>
          <w:rFonts w:ascii="Gill Sans MT" w:hAnsi="Gill Sans MT"/>
          <w:sz w:val="20"/>
          <w:szCs w:val="20"/>
        </w:rPr>
        <w:t> :</w:t>
      </w:r>
    </w:p>
    <w:p w:rsidR="00E8538F" w:rsidRPr="007C67D4" w:rsidRDefault="00E8538F" w:rsidP="00E8538F">
      <w:pPr>
        <w:jc w:val="both"/>
        <w:rPr>
          <w:rFonts w:ascii="Gill Sans MT" w:hAnsi="Gill Sans MT"/>
          <w:b/>
          <w:sz w:val="20"/>
          <w:szCs w:val="20"/>
        </w:rPr>
      </w:pPr>
      <w:r w:rsidRPr="007C67D4">
        <w:rPr>
          <w:rFonts w:ascii="Gill Sans MT" w:hAnsi="Gill Sans MT"/>
          <w:b/>
          <w:sz w:val="20"/>
          <w:szCs w:val="20"/>
        </w:rPr>
        <w:t>SECTION D</w:t>
      </w:r>
      <w:r>
        <w:rPr>
          <w:rFonts w:ascii="Gill Sans MT" w:hAnsi="Gill Sans MT"/>
          <w:b/>
          <w:sz w:val="20"/>
          <w:szCs w:val="20"/>
        </w:rPr>
        <w:t>’EXPLOITATION</w:t>
      </w:r>
    </w:p>
    <w:p w:rsidR="00E8538F" w:rsidRPr="007C67D4" w:rsidRDefault="00E8538F" w:rsidP="00E8538F">
      <w:pPr>
        <w:tabs>
          <w:tab w:val="right" w:pos="6660"/>
        </w:tabs>
        <w:jc w:val="both"/>
        <w:rPr>
          <w:rFonts w:ascii="Gill Sans MT" w:hAnsi="Gill Sans MT"/>
          <w:bCs/>
          <w:sz w:val="20"/>
          <w:szCs w:val="20"/>
        </w:rPr>
      </w:pPr>
      <w:r w:rsidRPr="007C67D4">
        <w:rPr>
          <w:rFonts w:ascii="Gill Sans MT" w:hAnsi="Gill Sans MT"/>
          <w:sz w:val="20"/>
          <w:szCs w:val="20"/>
        </w:rPr>
        <w:t>Excédent reporté (c/002) :</w:t>
      </w:r>
      <w:r w:rsidRPr="007C67D4">
        <w:rPr>
          <w:rFonts w:ascii="Gill Sans MT" w:hAnsi="Gill Sans MT"/>
          <w:sz w:val="20"/>
          <w:szCs w:val="20"/>
        </w:rPr>
        <w:tab/>
      </w:r>
      <w:r>
        <w:rPr>
          <w:rFonts w:ascii="Gill Sans MT" w:hAnsi="Gill Sans MT"/>
          <w:sz w:val="20"/>
          <w:szCs w:val="20"/>
        </w:rPr>
        <w:t>15 000.91</w:t>
      </w:r>
      <w:r w:rsidRPr="007C67D4">
        <w:rPr>
          <w:rFonts w:ascii="Gill Sans MT" w:hAnsi="Gill Sans MT"/>
          <w:sz w:val="20"/>
          <w:szCs w:val="20"/>
        </w:rPr>
        <w:t xml:space="preserve"> €</w:t>
      </w:r>
    </w:p>
    <w:p w:rsidR="00E8538F" w:rsidRDefault="00E8538F" w:rsidP="00E8538F">
      <w:pPr>
        <w:ind w:right="-186"/>
        <w:rPr>
          <w:rFonts w:ascii="Gill Sans MT" w:hAnsi="Gill Sans MT"/>
          <w:sz w:val="20"/>
          <w:szCs w:val="20"/>
        </w:rPr>
      </w:pPr>
    </w:p>
    <w:p w:rsidR="00E8538F" w:rsidRDefault="00E8538F" w:rsidP="00E8538F">
      <w:pPr>
        <w:ind w:left="-180" w:right="-186"/>
        <w:rPr>
          <w:rFonts w:ascii="Gill Sans MT" w:hAnsi="Gill Sans MT"/>
          <w:sz w:val="20"/>
          <w:szCs w:val="20"/>
        </w:rPr>
      </w:pPr>
      <w:r w:rsidRPr="000D631F">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Pr="00E409B7" w:rsidRDefault="00E8538F" w:rsidP="00E8538F">
      <w:pPr>
        <w:pStyle w:val="NS-Visasjuridiques"/>
        <w:ind w:right="-316"/>
        <w:rPr>
          <w:color w:val="auto"/>
        </w:rPr>
      </w:pPr>
      <w:r w:rsidRPr="004B143B">
        <w:rPr>
          <w:color w:val="auto"/>
        </w:rPr>
        <w:t xml:space="preserve">Vu l’avis favorable du Conseil d’Exploitation de la régie pompes funèbres en date du </w:t>
      </w:r>
      <w:r>
        <w:rPr>
          <w:color w:val="auto"/>
        </w:rPr>
        <w:t>19 juin 2020</w:t>
      </w:r>
      <w:r w:rsidRPr="004B143B">
        <w:rPr>
          <w:color w:val="auto"/>
        </w:rPr>
        <w:t>,</w:t>
      </w:r>
    </w:p>
    <w:p w:rsidR="00E8538F" w:rsidRDefault="00E8538F" w:rsidP="00E8538F">
      <w:pPr>
        <w:pStyle w:val="NS-Visasjuridiques"/>
        <w:ind w:left="0"/>
      </w:pPr>
    </w:p>
    <w:p w:rsidR="00E8538F" w:rsidRDefault="00E8538F" w:rsidP="00E8538F">
      <w:pPr>
        <w:pStyle w:val="NS-Visasjuridiques"/>
        <w:ind w:left="-180"/>
      </w:pPr>
      <w:r>
        <w:t>Considérant l’exposé du rapporteur,</w:t>
      </w:r>
    </w:p>
    <w:p w:rsidR="00E8538F" w:rsidRDefault="00E8538F" w:rsidP="00E8538F">
      <w:pPr>
        <w:ind w:right="-18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À L</w:t>
      </w:r>
      <w:r w:rsidR="000170FB">
        <w:rPr>
          <w:rFonts w:ascii="Gill Sans MT" w:hAnsi="Gill Sans MT"/>
          <w:bCs/>
          <w:sz w:val="20"/>
          <w:szCs w:val="22"/>
        </w:rPr>
        <w:t>’UNANIMITÉ,</w:t>
      </w:r>
    </w:p>
    <w:p w:rsidR="00E8538F" w:rsidRDefault="00E8538F" w:rsidP="00E8538F">
      <w:pPr>
        <w:ind w:left="-180" w:right="-316"/>
        <w:jc w:val="both"/>
        <w:rPr>
          <w:rFonts w:ascii="Gill Sans MT" w:hAnsi="Gill Sans MT"/>
          <w:sz w:val="20"/>
          <w:szCs w:val="20"/>
        </w:rPr>
      </w:pPr>
    </w:p>
    <w:p w:rsidR="00E8538F" w:rsidRDefault="00E8538F" w:rsidP="00517D2E">
      <w:pPr>
        <w:pStyle w:val="NS-Conclusion0"/>
        <w:numPr>
          <w:ilvl w:val="0"/>
          <w:numId w:val="59"/>
        </w:numPr>
        <w:tabs>
          <w:tab w:val="clear" w:pos="540"/>
          <w:tab w:val="num" w:pos="0"/>
        </w:tabs>
        <w:ind w:left="0" w:hanging="180"/>
      </w:pPr>
      <w:r>
        <w:rPr>
          <w:caps/>
        </w:rPr>
        <w:t xml:space="preserve">  D</w:t>
      </w:r>
      <w:r w:rsidRPr="008D0ABB">
        <w:t>É</w:t>
      </w:r>
      <w:r w:rsidRPr="000D631F">
        <w:rPr>
          <w:caps/>
        </w:rPr>
        <w:t xml:space="preserve">CIDE </w:t>
      </w:r>
      <w:r w:rsidRPr="000D631F">
        <w:t>l’affec</w:t>
      </w:r>
      <w:r>
        <w:t>tation du résultat du budget autonome des pompes funèbres comme suit :</w:t>
      </w:r>
    </w:p>
    <w:p w:rsidR="00E8538F" w:rsidRPr="000D631F" w:rsidRDefault="00E8538F" w:rsidP="00E8538F">
      <w:pPr>
        <w:pStyle w:val="NS-Conclusion0"/>
        <w:numPr>
          <w:ilvl w:val="0"/>
          <w:numId w:val="0"/>
        </w:numPr>
        <w:ind w:left="-180"/>
      </w:pPr>
    </w:p>
    <w:p w:rsidR="00E8538F" w:rsidRPr="007C67D4" w:rsidRDefault="00E8538F" w:rsidP="00E8538F">
      <w:pPr>
        <w:ind w:left="142"/>
        <w:jc w:val="both"/>
        <w:rPr>
          <w:rFonts w:ascii="Gill Sans MT" w:hAnsi="Gill Sans MT"/>
          <w:b/>
          <w:sz w:val="20"/>
          <w:szCs w:val="20"/>
        </w:rPr>
      </w:pPr>
      <w:r w:rsidRPr="007C67D4">
        <w:rPr>
          <w:rFonts w:ascii="Gill Sans MT" w:hAnsi="Gill Sans MT"/>
          <w:b/>
          <w:sz w:val="20"/>
          <w:szCs w:val="20"/>
        </w:rPr>
        <w:t>SECTION D</w:t>
      </w:r>
      <w:r>
        <w:rPr>
          <w:rFonts w:ascii="Gill Sans MT" w:hAnsi="Gill Sans MT"/>
          <w:b/>
          <w:sz w:val="20"/>
          <w:szCs w:val="20"/>
        </w:rPr>
        <w:t>’EXPLOITATION</w:t>
      </w:r>
    </w:p>
    <w:p w:rsidR="00E8538F" w:rsidRPr="007C67D4" w:rsidRDefault="00E8538F" w:rsidP="00E8538F">
      <w:pPr>
        <w:tabs>
          <w:tab w:val="right" w:pos="6660"/>
        </w:tabs>
        <w:ind w:left="142"/>
        <w:jc w:val="both"/>
        <w:rPr>
          <w:rFonts w:ascii="Gill Sans MT" w:hAnsi="Gill Sans MT"/>
          <w:bCs/>
          <w:sz w:val="20"/>
          <w:szCs w:val="20"/>
        </w:rPr>
      </w:pPr>
      <w:r w:rsidRPr="007C67D4">
        <w:rPr>
          <w:rFonts w:ascii="Gill Sans MT" w:hAnsi="Gill Sans MT"/>
          <w:sz w:val="20"/>
          <w:szCs w:val="20"/>
        </w:rPr>
        <w:t>Excédent reporté (c/002) :</w:t>
      </w:r>
      <w:r w:rsidRPr="007C67D4">
        <w:rPr>
          <w:rFonts w:ascii="Gill Sans MT" w:hAnsi="Gill Sans MT"/>
          <w:sz w:val="20"/>
          <w:szCs w:val="20"/>
        </w:rPr>
        <w:tab/>
      </w:r>
      <w:r>
        <w:rPr>
          <w:rFonts w:ascii="Gill Sans MT" w:hAnsi="Gill Sans MT"/>
          <w:sz w:val="20"/>
          <w:szCs w:val="20"/>
        </w:rPr>
        <w:t>15 000.91</w:t>
      </w:r>
      <w:r w:rsidRPr="007C67D4">
        <w:rPr>
          <w:rFonts w:ascii="Gill Sans MT" w:hAnsi="Gill Sans MT"/>
          <w:sz w:val="20"/>
          <w:szCs w:val="20"/>
        </w:rPr>
        <w:t xml:space="preserve"> €</w:t>
      </w:r>
    </w:p>
    <w:p w:rsidR="00E8538F" w:rsidRDefault="00E8538F" w:rsidP="00E8538F">
      <w:pPr>
        <w:jc w:val="both"/>
        <w:rPr>
          <w:rFonts w:ascii="Gill Sans MT" w:hAnsi="Gill Sans MT"/>
          <w:b/>
          <w:sz w:val="20"/>
          <w:szCs w:val="20"/>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002965" w:rsidRDefault="00E8538F" w:rsidP="00E8538F">
      <w:pPr>
        <w:pStyle w:val="NS-Conclusion0"/>
        <w:numPr>
          <w:ilvl w:val="0"/>
          <w:numId w:val="0"/>
        </w:numPr>
        <w:tabs>
          <w:tab w:val="num" w:pos="180"/>
        </w:tabs>
        <w:ind w:right="-285"/>
        <w:rPr>
          <w:b/>
        </w:rPr>
      </w:pPr>
    </w:p>
    <w:p w:rsidR="00E8538F" w:rsidRPr="00002965" w:rsidRDefault="00E8538F" w:rsidP="00E8538F">
      <w:pPr>
        <w:pStyle w:val="NS-Conclusion0"/>
        <w:numPr>
          <w:ilvl w:val="0"/>
          <w:numId w:val="52"/>
        </w:numPr>
        <w:tabs>
          <w:tab w:val="num" w:pos="180"/>
        </w:tabs>
        <w:rPr>
          <w:b/>
        </w:rPr>
      </w:pPr>
      <w:r w:rsidRPr="00002965">
        <w:rPr>
          <w:b/>
        </w:rPr>
        <w:t>Tableau d’affectation du résultat.</w:t>
      </w:r>
    </w:p>
    <w:p w:rsidR="00E8538F" w:rsidRDefault="00E8538F" w:rsidP="00E8538F">
      <w:pPr>
        <w:jc w:val="both"/>
        <w:rPr>
          <w:rFonts w:ascii="Gill Sans MT" w:hAnsi="Gill Sans MT"/>
          <w:b/>
          <w:sz w:val="20"/>
          <w:szCs w:val="20"/>
        </w:rPr>
      </w:pPr>
    </w:p>
    <w:p w:rsidR="00E8538F" w:rsidRPr="001766CA" w:rsidRDefault="00E8538F" w:rsidP="00517D2E">
      <w:pPr>
        <w:pStyle w:val="Titre1"/>
        <w:rPr>
          <w:spacing w:val="-4"/>
        </w:rPr>
      </w:pPr>
      <w:bookmarkStart w:id="27" w:name="_Toc44407235"/>
      <w:r w:rsidRPr="001766CA">
        <w:t>2020/71/3-17 – FINANCES – Budget autonome des Pompes Funèbres – Vote du Budget Primitif – Exercice 2020.</w:t>
      </w:r>
      <w:bookmarkEnd w:id="27"/>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Default="00E8538F" w:rsidP="00E8538F">
      <w:pPr>
        <w:ind w:left="-180" w:right="-186"/>
        <w:jc w:val="both"/>
        <w:rPr>
          <w:rFonts w:ascii="Gill Sans MT" w:hAnsi="Gill Sans MT"/>
          <w:sz w:val="20"/>
          <w:szCs w:val="20"/>
        </w:rPr>
      </w:pPr>
      <w:r>
        <w:rPr>
          <w:rFonts w:ascii="Gill Sans MT" w:hAnsi="Gill Sans MT"/>
          <w:sz w:val="20"/>
          <w:szCs w:val="20"/>
        </w:rPr>
        <w:t>L</w:t>
      </w:r>
      <w:r w:rsidRPr="00D103EF">
        <w:rPr>
          <w:rFonts w:ascii="Gill Sans MT" w:hAnsi="Gill Sans MT"/>
          <w:sz w:val="20"/>
          <w:szCs w:val="20"/>
        </w:rPr>
        <w:t xml:space="preserve">e </w:t>
      </w:r>
      <w:r>
        <w:rPr>
          <w:rFonts w:ascii="Gill Sans MT" w:hAnsi="Gill Sans MT"/>
          <w:sz w:val="20"/>
          <w:szCs w:val="20"/>
        </w:rPr>
        <w:t>B</w:t>
      </w:r>
      <w:r w:rsidRPr="00D103EF">
        <w:rPr>
          <w:rFonts w:ascii="Gill Sans MT" w:hAnsi="Gill Sans MT"/>
          <w:sz w:val="20"/>
          <w:szCs w:val="20"/>
        </w:rPr>
        <w:t xml:space="preserve">udget </w:t>
      </w:r>
      <w:r>
        <w:rPr>
          <w:rFonts w:ascii="Gill Sans MT" w:hAnsi="Gill Sans MT"/>
          <w:sz w:val="20"/>
          <w:szCs w:val="20"/>
        </w:rPr>
        <w:t>P</w:t>
      </w:r>
      <w:r w:rsidRPr="00D103EF">
        <w:rPr>
          <w:rFonts w:ascii="Gill Sans MT" w:hAnsi="Gill Sans MT"/>
          <w:sz w:val="20"/>
          <w:szCs w:val="20"/>
        </w:rPr>
        <w:t>rimitif 20</w:t>
      </w:r>
      <w:r>
        <w:rPr>
          <w:rFonts w:ascii="Gill Sans MT" w:hAnsi="Gill Sans MT"/>
          <w:sz w:val="20"/>
          <w:szCs w:val="20"/>
        </w:rPr>
        <w:t>20 du budget autonome des pompes funèbres s’équilibre</w:t>
      </w:r>
      <w:r w:rsidRPr="00D103EF">
        <w:rPr>
          <w:rFonts w:ascii="Gill Sans MT" w:hAnsi="Gill Sans MT"/>
          <w:sz w:val="20"/>
          <w:szCs w:val="20"/>
        </w:rPr>
        <w:t xml:space="preserve"> comme suit :</w:t>
      </w:r>
    </w:p>
    <w:p w:rsidR="00E8538F" w:rsidRDefault="00E8538F" w:rsidP="00E8538F">
      <w:pPr>
        <w:ind w:left="-180" w:right="-186"/>
        <w:jc w:val="both"/>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0A2DC4">
        <w:rPr>
          <w:noProof/>
        </w:rPr>
        <w:drawing>
          <wp:inline distT="0" distB="0" distL="0" distR="0">
            <wp:extent cx="4591050" cy="242887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91050" cy="2428875"/>
                    </a:xfrm>
                    <a:prstGeom prst="rect">
                      <a:avLst/>
                    </a:prstGeom>
                    <a:noFill/>
                    <a:ln>
                      <a:noFill/>
                    </a:ln>
                  </pic:spPr>
                </pic:pic>
              </a:graphicData>
            </a:graphic>
          </wp:inline>
        </w:drawing>
      </w:r>
    </w:p>
    <w:p w:rsidR="00E8538F" w:rsidRPr="008D7B64" w:rsidRDefault="00E8538F" w:rsidP="00E8538F">
      <w:pPr>
        <w:ind w:left="-180" w:right="-186"/>
        <w:jc w:val="both"/>
        <w:rPr>
          <w:rFonts w:ascii="Gill Sans MT" w:hAnsi="Gill Sans MT"/>
          <w:sz w:val="20"/>
          <w:szCs w:val="20"/>
        </w:rPr>
      </w:pPr>
    </w:p>
    <w:p w:rsidR="00E8538F" w:rsidRDefault="00E8538F" w:rsidP="00E8538F">
      <w:pPr>
        <w:ind w:left="-180" w:right="-186"/>
        <w:rPr>
          <w:rFonts w:ascii="Gill Sans MT" w:hAnsi="Gill Sans MT"/>
          <w:sz w:val="20"/>
          <w:szCs w:val="20"/>
        </w:rPr>
      </w:pPr>
    </w:p>
    <w:p w:rsidR="00E8538F" w:rsidRDefault="00E8538F" w:rsidP="00E8538F">
      <w:pPr>
        <w:ind w:left="-180" w:right="-186"/>
        <w:rPr>
          <w:rFonts w:ascii="Gill Sans MT" w:hAnsi="Gill Sans MT"/>
          <w:sz w:val="20"/>
          <w:szCs w:val="20"/>
        </w:rPr>
      </w:pPr>
      <w:r w:rsidRPr="000A2DC4">
        <w:rPr>
          <w:noProof/>
        </w:rPr>
        <w:drawing>
          <wp:inline distT="0" distB="0" distL="0" distR="0">
            <wp:extent cx="4591050" cy="155257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1050" cy="1552575"/>
                    </a:xfrm>
                    <a:prstGeom prst="rect">
                      <a:avLst/>
                    </a:prstGeom>
                    <a:noFill/>
                    <a:ln>
                      <a:noFill/>
                    </a:ln>
                  </pic:spPr>
                </pic:pic>
              </a:graphicData>
            </a:graphic>
          </wp:inline>
        </w:drawing>
      </w:r>
    </w:p>
    <w:p w:rsidR="00E8538F" w:rsidRDefault="00E8538F" w:rsidP="00E8538F">
      <w:pPr>
        <w:pStyle w:val="NS-Corpsdutexte"/>
        <w:ind w:left="-142"/>
      </w:pPr>
      <w:r w:rsidRPr="00D103EF">
        <w:t>Au vu de cet exposé, je vous propose la délibération suivante :</w:t>
      </w:r>
    </w:p>
    <w:p w:rsidR="00E8538F" w:rsidRDefault="00E8538F" w:rsidP="00E8538F">
      <w:pPr>
        <w:pStyle w:val="NS-Corpsdutexte"/>
      </w:pPr>
    </w:p>
    <w:p w:rsidR="00E8538F" w:rsidRPr="00E409B7" w:rsidRDefault="00E8538F" w:rsidP="00E8538F">
      <w:pPr>
        <w:pStyle w:val="NS-Visasjuridiques"/>
        <w:ind w:right="-316"/>
        <w:rPr>
          <w:color w:val="auto"/>
        </w:rPr>
      </w:pPr>
      <w:r w:rsidRPr="00CC72D4">
        <w:rPr>
          <w:color w:val="auto"/>
        </w:rPr>
        <w:t xml:space="preserve">Vu l’avis favorable du Conseil d’Exploitation de la régie pompes funèbres en date du </w:t>
      </w:r>
      <w:r>
        <w:rPr>
          <w:color w:val="auto"/>
        </w:rPr>
        <w:t>19 juin 2020</w:t>
      </w:r>
      <w:r w:rsidRPr="00CC72D4">
        <w:rPr>
          <w:color w:val="auto"/>
        </w:rPr>
        <w:t>,</w:t>
      </w:r>
    </w:p>
    <w:p w:rsidR="00E8538F" w:rsidRDefault="00E8538F" w:rsidP="00E8538F">
      <w:pPr>
        <w:pStyle w:val="NS-Corpsdutexte"/>
        <w:ind w:left="0"/>
      </w:pPr>
    </w:p>
    <w:p w:rsidR="00E8538F" w:rsidRPr="00564F1F" w:rsidRDefault="00E8538F" w:rsidP="00E8538F">
      <w:pPr>
        <w:pStyle w:val="NS-Corpsdutexte"/>
        <w:rPr>
          <w:i/>
        </w:rPr>
      </w:pPr>
      <w:r w:rsidRPr="00564F1F">
        <w:rPr>
          <w:i/>
        </w:rPr>
        <w:t>Considérant l’exposé du rapporteur,</w:t>
      </w:r>
    </w:p>
    <w:p w:rsidR="00E8538F" w:rsidRPr="00D103EF" w:rsidRDefault="00E8538F" w:rsidP="00E8538F">
      <w:pPr>
        <w:pStyle w:val="NS-Corpsdutexte"/>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0170FB" w:rsidRDefault="00E8538F" w:rsidP="000170FB">
      <w:pPr>
        <w:ind w:left="-180" w:right="-316"/>
        <w:jc w:val="both"/>
        <w:rPr>
          <w:rFonts w:ascii="Gill Sans MT" w:hAnsi="Gill Sans MT"/>
          <w:sz w:val="20"/>
          <w:szCs w:val="20"/>
        </w:rPr>
      </w:pPr>
      <w:r>
        <w:rPr>
          <w:rFonts w:ascii="Gill Sans MT" w:hAnsi="Gill Sans MT"/>
          <w:sz w:val="20"/>
          <w:szCs w:val="20"/>
        </w:rPr>
        <w:t>APRÈS EN AVOIR DÉLIBÉRÉ,</w:t>
      </w:r>
    </w:p>
    <w:p w:rsidR="000170FB" w:rsidRDefault="000170FB" w:rsidP="000170FB">
      <w:pPr>
        <w:ind w:left="-180" w:right="-316"/>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PAR 2</w:t>
      </w:r>
      <w:r>
        <w:rPr>
          <w:rFonts w:ascii="Gill Sans MT" w:hAnsi="Gill Sans MT"/>
          <w:sz w:val="20"/>
          <w:szCs w:val="20"/>
        </w:rPr>
        <w:t>7</w:t>
      </w:r>
      <w:r w:rsidRPr="000F5692">
        <w:rPr>
          <w:rFonts w:ascii="Gill Sans MT" w:hAnsi="Gill Sans MT"/>
          <w:sz w:val="20"/>
          <w:szCs w:val="20"/>
        </w:rPr>
        <w:t xml:space="preserve"> voix POUR et </w:t>
      </w:r>
      <w:r>
        <w:rPr>
          <w:rFonts w:ascii="Gill Sans MT" w:hAnsi="Gill Sans MT"/>
          <w:sz w:val="20"/>
          <w:szCs w:val="20"/>
        </w:rPr>
        <w:t>2</w:t>
      </w:r>
      <w:r w:rsidRPr="000F5692">
        <w:rPr>
          <w:rFonts w:ascii="Gill Sans MT" w:hAnsi="Gill Sans MT"/>
          <w:sz w:val="20"/>
          <w:szCs w:val="20"/>
        </w:rPr>
        <w:t xml:space="preserve"> ABSTENTIONS (</w:t>
      </w:r>
      <w:r>
        <w:rPr>
          <w:rFonts w:ascii="Gill Sans MT" w:hAnsi="Gill Sans MT"/>
          <w:sz w:val="20"/>
          <w:szCs w:val="20"/>
        </w:rPr>
        <w:t>Mme DESCHAINTRES et Mme GILABERT</w:t>
      </w:r>
      <w:r w:rsidRPr="000F5692">
        <w:rPr>
          <w:rFonts w:ascii="Gill Sans MT" w:hAnsi="Gill Sans MT"/>
          <w:sz w:val="20"/>
          <w:szCs w:val="20"/>
        </w:rPr>
        <w:t>),</w:t>
      </w:r>
    </w:p>
    <w:p w:rsidR="00E8538F" w:rsidRDefault="00E8538F" w:rsidP="00E8538F">
      <w:pPr>
        <w:ind w:left="-180" w:right="-316"/>
        <w:jc w:val="both"/>
        <w:rPr>
          <w:rFonts w:ascii="Gill Sans MT" w:hAnsi="Gill Sans MT"/>
          <w:sz w:val="20"/>
          <w:szCs w:val="20"/>
        </w:rPr>
      </w:pPr>
    </w:p>
    <w:p w:rsidR="00E8538F" w:rsidRDefault="00E8538F" w:rsidP="00517D2E">
      <w:pPr>
        <w:pStyle w:val="Paragraphedeliste"/>
        <w:numPr>
          <w:ilvl w:val="0"/>
          <w:numId w:val="70"/>
        </w:numPr>
        <w:ind w:right="-316"/>
        <w:contextualSpacing/>
        <w:jc w:val="both"/>
        <w:rPr>
          <w:rFonts w:ascii="Gill Sans MT" w:hAnsi="Gill Sans MT"/>
          <w:sz w:val="20"/>
          <w:szCs w:val="20"/>
        </w:rPr>
      </w:pPr>
      <w:r w:rsidRPr="00572A00">
        <w:rPr>
          <w:rFonts w:ascii="Gill Sans MT" w:hAnsi="Gill Sans MT"/>
          <w:caps/>
          <w:sz w:val="20"/>
          <w:szCs w:val="20"/>
        </w:rPr>
        <w:t>APPROUVE</w:t>
      </w:r>
      <w:r w:rsidRPr="00572A00">
        <w:rPr>
          <w:rFonts w:ascii="Gill Sans MT" w:hAnsi="Gill Sans MT"/>
          <w:sz w:val="20"/>
          <w:szCs w:val="20"/>
        </w:rPr>
        <w:t xml:space="preserve"> le vote du Budget Primitif 2020 du budget autonome des pompes funèbres par chapitre.</w:t>
      </w:r>
    </w:p>
    <w:p w:rsidR="001766CA" w:rsidRPr="00572A00" w:rsidRDefault="001766CA" w:rsidP="001766CA">
      <w:pPr>
        <w:pStyle w:val="Paragraphedeliste"/>
        <w:ind w:left="180" w:right="-316"/>
        <w:contextualSpacing/>
        <w:jc w:val="both"/>
        <w:rPr>
          <w:rFonts w:ascii="Gill Sans MT" w:hAnsi="Gill Sans MT"/>
          <w:sz w:val="20"/>
          <w:szCs w:val="20"/>
        </w:rPr>
      </w:pPr>
    </w:p>
    <w:p w:rsidR="00E8538F" w:rsidRDefault="00E8538F" w:rsidP="00E8538F">
      <w:pPr>
        <w:pStyle w:val="NS-Conclusion0"/>
        <w:numPr>
          <w:ilvl w:val="0"/>
          <w:numId w:val="0"/>
        </w:numPr>
        <w:tabs>
          <w:tab w:val="num" w:pos="180"/>
        </w:tabs>
        <w:ind w:left="284" w:right="0"/>
        <w:rPr>
          <w:b/>
        </w:rPr>
      </w:pPr>
      <w:r>
        <w:rPr>
          <w:b/>
        </w:rPr>
        <w:t>Pièces jointes</w:t>
      </w:r>
      <w:r w:rsidRPr="00FB58BB">
        <w:rPr>
          <w:b/>
        </w:rPr>
        <w:t> :</w:t>
      </w:r>
    </w:p>
    <w:p w:rsidR="00E8538F" w:rsidRPr="00002965" w:rsidRDefault="00E8538F" w:rsidP="00E8538F">
      <w:pPr>
        <w:pStyle w:val="NS-Conclusion0"/>
        <w:numPr>
          <w:ilvl w:val="0"/>
          <w:numId w:val="0"/>
        </w:numPr>
        <w:tabs>
          <w:tab w:val="num" w:pos="180"/>
        </w:tabs>
        <w:ind w:right="-285"/>
        <w:rPr>
          <w:b/>
        </w:rPr>
      </w:pPr>
    </w:p>
    <w:p w:rsidR="00E8538F" w:rsidRPr="0060549B" w:rsidRDefault="00E8538F" w:rsidP="00E8538F">
      <w:pPr>
        <w:pStyle w:val="NS-Conclusion0"/>
        <w:numPr>
          <w:ilvl w:val="0"/>
          <w:numId w:val="52"/>
        </w:numPr>
        <w:tabs>
          <w:tab w:val="num" w:pos="180"/>
        </w:tabs>
        <w:rPr>
          <w:b/>
        </w:rPr>
      </w:pPr>
      <w:r w:rsidRPr="0060549B">
        <w:rPr>
          <w:b/>
        </w:rPr>
        <w:t>Budget Primitif 20</w:t>
      </w:r>
      <w:r>
        <w:rPr>
          <w:b/>
        </w:rPr>
        <w:t>20</w:t>
      </w:r>
      <w:r w:rsidRPr="0060549B">
        <w:rPr>
          <w:b/>
        </w:rPr>
        <w:t xml:space="preserve"> du budget annexe des pompes funèbres.</w:t>
      </w:r>
    </w:p>
    <w:p w:rsidR="00E8538F" w:rsidRPr="0060549B" w:rsidRDefault="00E8538F" w:rsidP="00E8538F">
      <w:pPr>
        <w:pStyle w:val="NS-Conclusion0"/>
        <w:numPr>
          <w:ilvl w:val="0"/>
          <w:numId w:val="52"/>
        </w:numPr>
        <w:tabs>
          <w:tab w:val="num" w:pos="180"/>
        </w:tabs>
        <w:rPr>
          <w:b/>
        </w:rPr>
      </w:pPr>
      <w:r w:rsidRPr="0060549B">
        <w:rPr>
          <w:b/>
        </w:rPr>
        <w:t>Rapport de présentation.</w:t>
      </w:r>
    </w:p>
    <w:p w:rsidR="00E8538F" w:rsidRDefault="00E8538F" w:rsidP="00E8538F">
      <w:pPr>
        <w:ind w:left="-142"/>
        <w:jc w:val="both"/>
        <w:rPr>
          <w:rFonts w:ascii="Gill Sans MT" w:hAnsi="Gill Sans MT"/>
          <w:b/>
          <w:sz w:val="20"/>
          <w:szCs w:val="20"/>
        </w:rPr>
      </w:pPr>
    </w:p>
    <w:p w:rsidR="00E8538F" w:rsidRPr="001766CA" w:rsidRDefault="00E8538F" w:rsidP="00517D2E">
      <w:pPr>
        <w:pStyle w:val="Titre1"/>
        <w:rPr>
          <w:spacing w:val="-4"/>
        </w:rPr>
      </w:pPr>
      <w:bookmarkStart w:id="28" w:name="_Toc44407236"/>
      <w:r w:rsidRPr="001766CA">
        <w:t>2020/72/3-18 – FINANCES – Tarifs des services communaux – Actualisation 2020.</w:t>
      </w:r>
      <w:bookmarkEnd w:id="28"/>
    </w:p>
    <w:p w:rsidR="00E8538F" w:rsidRPr="00BC7A36" w:rsidRDefault="00E8538F" w:rsidP="00E8538F">
      <w:pPr>
        <w:pStyle w:val="DlgationN0"/>
        <w:rPr>
          <w:rFonts w:ascii="Gill Sans MT" w:hAnsi="Gill Sans MT"/>
          <w:b/>
          <w:sz w:val="8"/>
          <w:szCs w:val="8"/>
        </w:rPr>
      </w:pPr>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6644EE" w:rsidRDefault="00E8538F" w:rsidP="00E8538F">
      <w:pPr>
        <w:pStyle w:val="NS-Corpsdutexte"/>
        <w:ind w:left="-181"/>
        <w:rPr>
          <w:szCs w:val="22"/>
        </w:rPr>
      </w:pPr>
      <w:bookmarkStart w:id="29" w:name="_Hlk43718778"/>
      <w:r w:rsidRPr="006644EE">
        <w:rPr>
          <w:szCs w:val="22"/>
        </w:rPr>
        <w:t>Les tarifs communaux relèvent de délibérations du Conseil Municipal, ou le cas échéant de décisions municipales lorsque l’assemblée délibérante en a autorisé le Maire vertu de l’article L2122-22 du Code Général des Collectivités Territoriales (CGCT).</w:t>
      </w:r>
    </w:p>
    <w:p w:rsidR="00E8538F" w:rsidRPr="006644EE" w:rsidRDefault="00E8538F" w:rsidP="00E8538F">
      <w:pPr>
        <w:pStyle w:val="NS-Corpsdutexte"/>
        <w:ind w:left="-181"/>
        <w:rPr>
          <w:szCs w:val="22"/>
        </w:rPr>
      </w:pPr>
    </w:p>
    <w:p w:rsidR="00E8538F" w:rsidRPr="006644EE" w:rsidRDefault="00E8538F" w:rsidP="00E8538F">
      <w:pPr>
        <w:pStyle w:val="NS-Corpsdutexte"/>
        <w:ind w:left="-181"/>
        <w:rPr>
          <w:szCs w:val="22"/>
        </w:rPr>
      </w:pPr>
      <w:r w:rsidRPr="006644EE">
        <w:rPr>
          <w:szCs w:val="22"/>
        </w:rPr>
        <w:t>Afin de disposer d’une vision globale des tarifs communaux, un recensement général a été effectué en 2009 et est actualisé chaque année au moment du vote du budget primitif</w:t>
      </w:r>
      <w:r>
        <w:rPr>
          <w:szCs w:val="22"/>
        </w:rPr>
        <w:t>.</w:t>
      </w:r>
    </w:p>
    <w:p w:rsidR="00E8538F" w:rsidRPr="00FD6DCF" w:rsidRDefault="00E8538F" w:rsidP="00E8538F">
      <w:pPr>
        <w:pStyle w:val="NS-Corpsdutexte"/>
        <w:ind w:left="0" w:right="0" w:hanging="142"/>
      </w:pPr>
    </w:p>
    <w:p w:rsidR="00E8538F" w:rsidRPr="00FD6DCF" w:rsidRDefault="00E8538F" w:rsidP="00E8538F">
      <w:pPr>
        <w:pStyle w:val="NS-Corpsdutexte"/>
        <w:ind w:left="0" w:right="0" w:hanging="142"/>
      </w:pPr>
      <w:r w:rsidRPr="00FD6DCF">
        <w:t>En cette période budgétaire, il est nécessaire de disposer d’une actualisation des tarifs :</w:t>
      </w:r>
    </w:p>
    <w:p w:rsidR="00E8538F" w:rsidRPr="00FD6DCF" w:rsidRDefault="00E8538F" w:rsidP="00E8538F">
      <w:pPr>
        <w:pStyle w:val="NS-Corpsdutexte"/>
        <w:ind w:left="0" w:right="0" w:hanging="142"/>
      </w:pPr>
    </w:p>
    <w:p w:rsidR="00E8538F" w:rsidRPr="00FD6DCF" w:rsidRDefault="00E8538F" w:rsidP="00517D2E">
      <w:pPr>
        <w:pStyle w:val="NS-Corpsdutexte"/>
        <w:numPr>
          <w:ilvl w:val="0"/>
          <w:numId w:val="60"/>
        </w:numPr>
        <w:ind w:right="0" w:hanging="142"/>
      </w:pPr>
      <w:r w:rsidRPr="00FD6DCF">
        <w:t>Tarifs réévalués chaque année en fonction d’indices spécifiques : locations, cimetières</w:t>
      </w:r>
      <w:r w:rsidRPr="006644EE">
        <w:rPr>
          <w:szCs w:val="22"/>
        </w:rPr>
        <w:t>, etc.</w:t>
      </w:r>
    </w:p>
    <w:p w:rsidR="00E8538F" w:rsidRPr="00FD6DCF" w:rsidRDefault="00E8538F" w:rsidP="00517D2E">
      <w:pPr>
        <w:pStyle w:val="NS-Corpsdutexte"/>
        <w:numPr>
          <w:ilvl w:val="0"/>
          <w:numId w:val="60"/>
        </w:numPr>
        <w:ind w:right="0" w:hanging="142"/>
      </w:pPr>
      <w:r w:rsidRPr="006F2778">
        <w:rPr>
          <w:szCs w:val="22"/>
        </w:rPr>
        <w:t xml:space="preserve">Transferts de compétences </w:t>
      </w:r>
      <w:r w:rsidRPr="006F2778">
        <w:t>à la Communauté d’Agglomération Sophia</w:t>
      </w:r>
      <w:r w:rsidRPr="006F2778">
        <w:rPr>
          <w:szCs w:val="22"/>
        </w:rPr>
        <w:t>-</w:t>
      </w:r>
      <w:r w:rsidRPr="006F2778">
        <w:t xml:space="preserve">Antipolis </w:t>
      </w:r>
      <w:r w:rsidRPr="006F2778">
        <w:rPr>
          <w:szCs w:val="22"/>
        </w:rPr>
        <w:t>(CASA) :</w:t>
      </w:r>
      <w:r>
        <w:rPr>
          <w:szCs w:val="22"/>
        </w:rPr>
        <w:t xml:space="preserve"> Su</w:t>
      </w:r>
      <w:r w:rsidRPr="006644EE">
        <w:rPr>
          <w:szCs w:val="22"/>
        </w:rPr>
        <w:t xml:space="preserve">ite au transfert de compétences de l’eau et de l’assainissement à la </w:t>
      </w:r>
      <w:r>
        <w:rPr>
          <w:szCs w:val="22"/>
        </w:rPr>
        <w:t>CASA</w:t>
      </w:r>
      <w:r w:rsidRPr="006644EE">
        <w:rPr>
          <w:szCs w:val="22"/>
        </w:rPr>
        <w:t xml:space="preserve"> </w:t>
      </w:r>
      <w:r w:rsidRPr="00FD6DCF">
        <w:t>au 1</w:t>
      </w:r>
      <w:r w:rsidRPr="00FD6DCF">
        <w:rPr>
          <w:vertAlign w:val="superscript"/>
        </w:rPr>
        <w:t>er</w:t>
      </w:r>
      <w:r w:rsidRPr="00FD6DCF">
        <w:t xml:space="preserve"> janvier 2020, la </w:t>
      </w:r>
      <w:r w:rsidRPr="006644EE">
        <w:rPr>
          <w:szCs w:val="22"/>
        </w:rPr>
        <w:t>Commune</w:t>
      </w:r>
      <w:r w:rsidRPr="00FD6DCF">
        <w:t xml:space="preserve"> ne </w:t>
      </w:r>
      <w:r w:rsidRPr="006644EE">
        <w:rPr>
          <w:szCs w:val="22"/>
        </w:rPr>
        <w:t>délibère</w:t>
      </w:r>
      <w:r w:rsidRPr="00FD6DCF">
        <w:t xml:space="preserve"> plus </w:t>
      </w:r>
      <w:r w:rsidRPr="006644EE">
        <w:rPr>
          <w:szCs w:val="22"/>
        </w:rPr>
        <w:t>sur ces</w:t>
      </w:r>
      <w:r w:rsidRPr="00FD6DCF">
        <w:t xml:space="preserve"> tarifs en 2020 ;</w:t>
      </w:r>
    </w:p>
    <w:p w:rsidR="00E8538F" w:rsidRPr="00FD6DCF" w:rsidRDefault="00E8538F" w:rsidP="00517D2E">
      <w:pPr>
        <w:pStyle w:val="NS-Corpsdutexte"/>
        <w:numPr>
          <w:ilvl w:val="0"/>
          <w:numId w:val="60"/>
        </w:numPr>
        <w:ind w:right="0" w:hanging="142"/>
      </w:pPr>
      <w:r w:rsidRPr="00FD6DCF">
        <w:t xml:space="preserve">Redevances d’occupation du domaine public : </w:t>
      </w:r>
      <w:r w:rsidRPr="006644EE">
        <w:rPr>
          <w:szCs w:val="22"/>
        </w:rPr>
        <w:t>Suite</w:t>
      </w:r>
      <w:r w:rsidRPr="00FD6DCF">
        <w:t xml:space="preserve"> à la crise sanitaire </w:t>
      </w:r>
      <w:r w:rsidRPr="006644EE">
        <w:rPr>
          <w:szCs w:val="22"/>
        </w:rPr>
        <w:t xml:space="preserve">de la </w:t>
      </w:r>
      <w:r w:rsidRPr="00FD6DCF">
        <w:t>Covid-19, une exonération exceptionnelle est prévue pour certains tarifs du 1</w:t>
      </w:r>
      <w:r w:rsidRPr="00FD6DCF">
        <w:rPr>
          <w:vertAlign w:val="superscript"/>
        </w:rPr>
        <w:t>er</w:t>
      </w:r>
      <w:r w:rsidRPr="00FD6DCF">
        <w:t xml:space="preserve"> mars 2020 au 31 décembre 2020.</w:t>
      </w:r>
    </w:p>
    <w:bookmarkEnd w:id="29"/>
    <w:p w:rsidR="00E8538F" w:rsidRPr="00A73E57" w:rsidRDefault="00E8538F" w:rsidP="00E8538F">
      <w:pPr>
        <w:pStyle w:val="NS-Corpsdutexte"/>
        <w:ind w:left="0" w:right="0" w:hanging="142"/>
        <w:rPr>
          <w:rFonts w:eastAsia="Calibri"/>
        </w:rPr>
      </w:pPr>
    </w:p>
    <w:p w:rsidR="00E8538F" w:rsidRPr="008D0ABB" w:rsidRDefault="00E8538F" w:rsidP="00E8538F">
      <w:pPr>
        <w:pStyle w:val="NS-Corpsdutexte"/>
      </w:pPr>
      <w:r w:rsidRPr="008D0ABB">
        <w:t>Au vu de cet exposé, je vous propose la délibération suivante :</w:t>
      </w:r>
    </w:p>
    <w:p w:rsidR="00E8538F" w:rsidRPr="00EC5DEC" w:rsidRDefault="00E8538F" w:rsidP="00E8538F">
      <w:pPr>
        <w:ind w:left="-180"/>
        <w:jc w:val="both"/>
        <w:outlineLvl w:val="0"/>
        <w:rPr>
          <w:rFonts w:ascii="Gill Sans MT" w:hAnsi="Gill Sans MT"/>
          <w:sz w:val="20"/>
          <w:szCs w:val="20"/>
        </w:rPr>
      </w:pPr>
    </w:p>
    <w:p w:rsidR="00E8538F" w:rsidRPr="005F667A" w:rsidRDefault="00E8538F" w:rsidP="00E8538F">
      <w:pPr>
        <w:pStyle w:val="NS-Visasjuridiques"/>
        <w:ind w:left="-180"/>
      </w:pPr>
      <w:r w:rsidRPr="005F667A">
        <w:t>Vu la délibération du Conseil Municipal en date du 3 décembre 2001 relative au passage à l’euro des tarifs communaux,</w:t>
      </w:r>
    </w:p>
    <w:p w:rsidR="00E8538F" w:rsidRPr="005F667A" w:rsidRDefault="00E8538F" w:rsidP="00E8538F">
      <w:pPr>
        <w:pStyle w:val="NS-Visasjuridiques"/>
        <w:ind w:left="-180"/>
      </w:pPr>
      <w:r w:rsidRPr="00511E23">
        <w:t>Vu la délibération du Conseil Municipal en date du 24 mars 2004 relative aux cotisations de l’EAC,</w:t>
      </w:r>
    </w:p>
    <w:p w:rsidR="00E8538F" w:rsidRPr="005F667A" w:rsidRDefault="00E8538F" w:rsidP="00E8538F">
      <w:pPr>
        <w:pStyle w:val="NS-Visasjuridiques"/>
        <w:ind w:left="-180"/>
      </w:pPr>
      <w:r w:rsidRPr="005F667A">
        <w:t>Vu la délibération du Conseil Municipal en date du 13 décembre 2006 relative aux tarifs des concessions dans les cimetières,</w:t>
      </w:r>
    </w:p>
    <w:p w:rsidR="00E8538F" w:rsidRPr="005F667A" w:rsidRDefault="00E8538F" w:rsidP="00E8538F">
      <w:pPr>
        <w:pStyle w:val="NS-Visasjuridiques"/>
        <w:ind w:left="-180"/>
      </w:pPr>
      <w:r w:rsidRPr="005F667A">
        <w:t>Vu la délibération du Conseil Municipal en date du 11 décembre 2008 relative à la revalorisation des loyers des logements communaux,</w:t>
      </w:r>
    </w:p>
    <w:p w:rsidR="00E8538F" w:rsidRDefault="00E8538F" w:rsidP="00E8538F">
      <w:pPr>
        <w:pStyle w:val="NS-Visasjuridiques"/>
        <w:ind w:left="-180"/>
      </w:pPr>
      <w:r w:rsidRPr="006C5431">
        <w:t>Vu la délibération du Conseil Municipal en date du 11 décembre 2008 relative à la révision des tarifs pratiqués pour les accueils de loisirs avec ou sans hébergement,</w:t>
      </w:r>
    </w:p>
    <w:p w:rsidR="00E8538F" w:rsidRPr="005F667A" w:rsidRDefault="00E8538F" w:rsidP="00E8538F">
      <w:pPr>
        <w:pStyle w:val="NS-Visasjuridiques"/>
        <w:ind w:left="-180"/>
      </w:pPr>
      <w:r w:rsidRPr="005F667A">
        <w:t>Vu la délibération du Conseil Municipal en date du 26 mars 2009 relative à la tarification pour le gala de danse de l’EAC,</w:t>
      </w:r>
    </w:p>
    <w:p w:rsidR="00E8538F" w:rsidRPr="006C5431" w:rsidRDefault="00E8538F" w:rsidP="00E8538F">
      <w:pPr>
        <w:pStyle w:val="NS-Visasjuridiques"/>
        <w:ind w:left="-180"/>
      </w:pPr>
      <w:r w:rsidRPr="006C5431">
        <w:t>Vu la délibération du Conseil Municipal en date du 26 mars 2009 relative à la tarification des activités Etudes Surveillées, Accueil de loisirs sans hébergement périscolaire (garderie) et règlement de fonctionnement unique,</w:t>
      </w:r>
    </w:p>
    <w:p w:rsidR="00E8538F" w:rsidRPr="005F667A" w:rsidRDefault="00E8538F" w:rsidP="00E8538F">
      <w:pPr>
        <w:pStyle w:val="NS-Visasjuridiques"/>
        <w:ind w:left="-180"/>
      </w:pPr>
      <w:r w:rsidRPr="005F667A">
        <w:t>Vu la délibération du Conseil Municipal en date du 26 mars 2009 relative à la révision des vacations funéraires,</w:t>
      </w:r>
    </w:p>
    <w:p w:rsidR="00E8538F" w:rsidRPr="006C5431" w:rsidRDefault="00E8538F" w:rsidP="00E8538F">
      <w:pPr>
        <w:pStyle w:val="NS-Visasjuridiques"/>
        <w:ind w:left="-180"/>
      </w:pPr>
      <w:r w:rsidRPr="006C5431">
        <w:t>Vu la délibération du Conseil Municipal en date du 25 juin 2009, relative à la tarification Accueil de Loisirs sans Hébergement Vacances, Petite Enfance – Règlement de fonctionnement GUPII,</w:t>
      </w:r>
    </w:p>
    <w:p w:rsidR="00E8538F" w:rsidRPr="009A54CB" w:rsidRDefault="00E8538F" w:rsidP="00E8538F">
      <w:pPr>
        <w:pStyle w:val="NS-Visasjuridiques"/>
        <w:ind w:left="-180"/>
        <w:rPr>
          <w:color w:val="auto"/>
        </w:rPr>
      </w:pPr>
      <w:r w:rsidRPr="009A54CB">
        <w:rPr>
          <w:color w:val="auto"/>
        </w:rPr>
        <w:t>Vu la délibération du Conseil Municipal en date du 25 juin 2009, relative à la mise en vente de l’ouvrage : Biot, Carnet de Voyages,</w:t>
      </w:r>
    </w:p>
    <w:p w:rsidR="00E8538F" w:rsidRPr="005F667A" w:rsidRDefault="00E8538F" w:rsidP="00E8538F">
      <w:pPr>
        <w:pStyle w:val="NS-Visasjuridiques"/>
        <w:ind w:left="-180"/>
      </w:pPr>
      <w:r w:rsidRPr="005F667A">
        <w:t xml:space="preserve">Vu la délibération du Conseil Municipal </w:t>
      </w:r>
      <w:r>
        <w:t xml:space="preserve">en date </w:t>
      </w:r>
      <w:r w:rsidRPr="005F667A">
        <w:t>du 25 juin 2009, relative à la mise en vente du DVD : Biot et les Templiers 1209-2009,</w:t>
      </w:r>
    </w:p>
    <w:p w:rsidR="00E8538F" w:rsidRPr="005F667A" w:rsidRDefault="00E8538F" w:rsidP="00E8538F">
      <w:pPr>
        <w:pStyle w:val="NS-Visasjuridiques"/>
        <w:ind w:left="-180"/>
      </w:pPr>
      <w:r w:rsidRPr="005F667A">
        <w:t xml:space="preserve">Vu la délibération du Conseil Municipal </w:t>
      </w:r>
      <w:r>
        <w:t xml:space="preserve">en date du </w:t>
      </w:r>
      <w:r w:rsidRPr="005F667A">
        <w:t>25 juin 2009, relative à la révision des tarifs des droits de place et de voirie,</w:t>
      </w:r>
    </w:p>
    <w:p w:rsidR="00E8538F" w:rsidRPr="005F667A" w:rsidRDefault="00E8538F" w:rsidP="00E8538F">
      <w:pPr>
        <w:pStyle w:val="NS-Visasjuridiques"/>
        <w:ind w:left="-180"/>
      </w:pPr>
      <w:r w:rsidRPr="00511E23">
        <w:t>Vu la délibération du Conseil Municipal en date du 25 mars 2010, relative aux modalités de tarifs concernant l’EAC,</w:t>
      </w:r>
    </w:p>
    <w:p w:rsidR="00E8538F" w:rsidRPr="005F667A" w:rsidRDefault="00E8538F" w:rsidP="00E8538F">
      <w:pPr>
        <w:pStyle w:val="NS-Visasjuridiques"/>
        <w:ind w:left="-180"/>
      </w:pPr>
      <w:r w:rsidRPr="005F667A">
        <w:t>Vu la délibération</w:t>
      </w:r>
      <w:r w:rsidRPr="00DC44C0">
        <w:t xml:space="preserve"> </w:t>
      </w:r>
      <w:r w:rsidRPr="005F667A">
        <w:t xml:space="preserve">du Conseil Municipal </w:t>
      </w:r>
      <w:r>
        <w:t>en date</w:t>
      </w:r>
      <w:r w:rsidRPr="005F667A">
        <w:t xml:space="preserve"> du 6 mai 2010 relative à l’adoption du tarif des frais de garde des chiens errants,</w:t>
      </w:r>
    </w:p>
    <w:p w:rsidR="00E8538F" w:rsidRDefault="00E8538F" w:rsidP="00E8538F">
      <w:pPr>
        <w:pStyle w:val="NS-Visasjuridiques"/>
        <w:ind w:left="-180"/>
      </w:pPr>
      <w:r>
        <w:t xml:space="preserve">Vu la délibération </w:t>
      </w:r>
      <w:r w:rsidRPr="005F667A">
        <w:t xml:space="preserve">du Conseil Municipal </w:t>
      </w:r>
      <w:r>
        <w:t>en date du 22 juin 2011, relative à l’installation de télécommunications dans le cadre de l’activité d’opérateur de France Télécom – signature d’une convention de bail civil,</w:t>
      </w:r>
    </w:p>
    <w:p w:rsidR="00E8538F" w:rsidRDefault="00E8538F" w:rsidP="00E8538F">
      <w:pPr>
        <w:pStyle w:val="NS-Visasjuridiques"/>
        <w:ind w:left="-180"/>
      </w:pPr>
      <w:r>
        <w:t xml:space="preserve">Vu la délibération </w:t>
      </w:r>
      <w:r w:rsidRPr="005F667A">
        <w:t xml:space="preserve">du Conseil Municipal </w:t>
      </w:r>
      <w:r>
        <w:t>en date du 22 juin 2011, relative à la convention de mise à disposition d’un appartement du presbytère,</w:t>
      </w:r>
    </w:p>
    <w:p w:rsidR="00E8538F" w:rsidRDefault="00E8538F" w:rsidP="00E8538F">
      <w:pPr>
        <w:pStyle w:val="NS-Visasjuridiques"/>
        <w:ind w:left="-180"/>
      </w:pPr>
      <w:r>
        <w:t xml:space="preserve">Vu la délibération </w:t>
      </w:r>
      <w:r w:rsidRPr="005F667A">
        <w:t xml:space="preserve">du Conseil Municipal </w:t>
      </w:r>
      <w:r>
        <w:t>en date du 22 juin 2011, relative à la location d’un appartement du bâtiment presbytère,</w:t>
      </w:r>
    </w:p>
    <w:p w:rsidR="00E8538F" w:rsidRDefault="00E8538F" w:rsidP="00E8538F">
      <w:pPr>
        <w:pStyle w:val="NS-Visasjuridiques"/>
        <w:ind w:left="-180"/>
      </w:pPr>
      <w:r>
        <w:t>Vu la délibération</w:t>
      </w:r>
      <w:r w:rsidRPr="00DC44C0">
        <w:t xml:space="preserve"> </w:t>
      </w:r>
      <w:r w:rsidRPr="005F667A">
        <w:t xml:space="preserve">du Conseil Municipal </w:t>
      </w:r>
      <w:r>
        <w:t>en date du 22 juin 2011, relative à la création du SPANC et à ses tarifs,</w:t>
      </w:r>
    </w:p>
    <w:p w:rsidR="00E8538F" w:rsidRDefault="00E8538F" w:rsidP="00E8538F">
      <w:pPr>
        <w:pStyle w:val="NS-Visasjuridiques"/>
        <w:ind w:left="-180"/>
      </w:pPr>
      <w:r>
        <w:t>Vu la délibération</w:t>
      </w:r>
      <w:r w:rsidRPr="00DC44C0">
        <w:t xml:space="preserve"> </w:t>
      </w:r>
      <w:r w:rsidRPr="005F667A">
        <w:t xml:space="preserve">du Conseil Municipal </w:t>
      </w:r>
      <w:r>
        <w:t>en date du 22 septembre 2011, relative à la convention de mise à disposition de locaux communaux au bénéfice de partis politiques pour l’organisation d’élections primaires,</w:t>
      </w:r>
    </w:p>
    <w:p w:rsidR="00E8538F" w:rsidRDefault="00E8538F" w:rsidP="00E8538F">
      <w:pPr>
        <w:pStyle w:val="NS-Visasjuridiques"/>
        <w:ind w:left="-180"/>
      </w:pPr>
      <w:r>
        <w:t>Vu la délibération</w:t>
      </w:r>
      <w:r w:rsidRPr="00DC44C0">
        <w:t xml:space="preserve"> </w:t>
      </w:r>
      <w:r w:rsidRPr="005F667A">
        <w:t xml:space="preserve">du Conseil Municipal </w:t>
      </w:r>
      <w:r>
        <w:t>en date du 8 décembre 2011, relative à l’attribution d’un logement de fonction,</w:t>
      </w:r>
    </w:p>
    <w:p w:rsidR="00E8538F" w:rsidRDefault="00E8538F" w:rsidP="00E8538F">
      <w:pPr>
        <w:pStyle w:val="NS-Visasjuridiques"/>
        <w:ind w:left="-180"/>
      </w:pPr>
      <w:r>
        <w:t xml:space="preserve">Vu la délibération </w:t>
      </w:r>
      <w:r w:rsidRPr="005F667A">
        <w:t xml:space="preserve">du Conseil Municipal </w:t>
      </w:r>
      <w:r>
        <w:t>en date du 28 juin 2012, relative à l’instauration de la participation pour le financement de l’assainissement collectif (PFAC),</w:t>
      </w:r>
    </w:p>
    <w:p w:rsidR="00E8538F" w:rsidRPr="00AF1DA9" w:rsidRDefault="00E8538F" w:rsidP="00E8538F">
      <w:pPr>
        <w:pStyle w:val="NS-Visasjuridiques"/>
        <w:ind w:left="-180"/>
        <w:rPr>
          <w:color w:val="auto"/>
        </w:rPr>
      </w:pPr>
      <w:r w:rsidRPr="00AF1DA9">
        <w:rPr>
          <w:color w:val="auto"/>
        </w:rPr>
        <w:t>Vu la délibération du Conseil Municipal en date du 26 septembre 2012, relative au renouvellement du bail commercial de la SARL Driving Range Côte d’Azur,</w:t>
      </w:r>
    </w:p>
    <w:p w:rsidR="00E8538F" w:rsidRDefault="00E8538F" w:rsidP="00E8538F">
      <w:pPr>
        <w:pStyle w:val="NS-Visasjuridiques"/>
        <w:ind w:left="-180"/>
      </w:pPr>
      <w:r w:rsidRPr="006C5431">
        <w:t>Vu la délibération du Conseil Municipal en date du 28 avril 2014, relative au vote du Budget Primitif 2014 du budget annexe de l’Assainissement,</w:t>
      </w:r>
    </w:p>
    <w:p w:rsidR="00E8538F" w:rsidRPr="00511E23" w:rsidRDefault="00E8538F" w:rsidP="00E8538F">
      <w:pPr>
        <w:pStyle w:val="NS-Visasjuridiques"/>
        <w:ind w:left="-180"/>
        <w:rPr>
          <w:color w:val="auto"/>
        </w:rPr>
      </w:pPr>
      <w:r w:rsidRPr="00392100">
        <w:rPr>
          <w:color w:val="auto"/>
        </w:rPr>
        <w:t xml:space="preserve">Vu la délibération du Conseil Municipal en date du 28 avril 2014, relative aux tarifs des services communaux et </w:t>
      </w:r>
      <w:r w:rsidRPr="00511E23">
        <w:rPr>
          <w:color w:val="auto"/>
        </w:rPr>
        <w:t xml:space="preserve">notamment sur la remise en vente du livre « Rêve de verre, un demi-siècle de verrerie à Biot, Eloi Monod et après… », </w:t>
      </w:r>
    </w:p>
    <w:p w:rsidR="00E8538F" w:rsidRPr="00175D1E" w:rsidRDefault="00E8538F" w:rsidP="00E8538F">
      <w:pPr>
        <w:pStyle w:val="NS-Visasjuridiques"/>
        <w:ind w:left="-180"/>
        <w:rPr>
          <w:color w:val="auto"/>
        </w:rPr>
      </w:pPr>
      <w:r w:rsidRPr="00511E23">
        <w:rPr>
          <w:color w:val="auto"/>
        </w:rPr>
        <w:t>Vu la délibération du Conseil Municipal en date du 26 mai 2014, relative à la mise à jour de la tarification des activités et du règlement intérieur du G</w:t>
      </w:r>
      <w:r>
        <w:rPr>
          <w:color w:val="auto"/>
        </w:rPr>
        <w:t>UPII</w:t>
      </w:r>
      <w:r w:rsidRPr="00511E23">
        <w:rPr>
          <w:color w:val="auto"/>
        </w:rPr>
        <w:t>,</w:t>
      </w:r>
    </w:p>
    <w:p w:rsidR="00E8538F" w:rsidRPr="0025223A" w:rsidRDefault="00E8538F" w:rsidP="00E8538F">
      <w:pPr>
        <w:pStyle w:val="NS-Visasjuridiques"/>
        <w:ind w:left="-180"/>
        <w:rPr>
          <w:color w:val="auto"/>
        </w:rPr>
      </w:pPr>
      <w:r w:rsidRPr="0025223A">
        <w:rPr>
          <w:color w:val="auto"/>
        </w:rPr>
        <w:t xml:space="preserve">Vu la délibération </w:t>
      </w:r>
      <w:r w:rsidRPr="005F667A">
        <w:t xml:space="preserve">du Conseil Municipal </w:t>
      </w:r>
      <w:r>
        <w:t xml:space="preserve">en date </w:t>
      </w:r>
      <w:r w:rsidRPr="0025223A">
        <w:rPr>
          <w:color w:val="auto"/>
        </w:rPr>
        <w:t>du 26 juin 2014, relative l’attribution d’un logement de fonction 10, calade Saint Roch</w:t>
      </w:r>
      <w:r>
        <w:rPr>
          <w:color w:val="auto"/>
        </w:rPr>
        <w:t>,</w:t>
      </w:r>
    </w:p>
    <w:p w:rsidR="00E8538F" w:rsidRPr="00D33836" w:rsidRDefault="00E8538F" w:rsidP="00E8538F">
      <w:pPr>
        <w:pStyle w:val="NS-Visasjuridiques"/>
        <w:ind w:left="-180"/>
        <w:rPr>
          <w:color w:val="auto"/>
        </w:rPr>
      </w:pPr>
      <w:r w:rsidRPr="00D33836">
        <w:rPr>
          <w:color w:val="auto"/>
        </w:rPr>
        <w:t xml:space="preserve">Vu la délibération </w:t>
      </w:r>
      <w:r w:rsidRPr="005F667A">
        <w:t xml:space="preserve">du Conseil Municipal </w:t>
      </w:r>
      <w:r>
        <w:t xml:space="preserve">en date </w:t>
      </w:r>
      <w:r w:rsidRPr="00D33836">
        <w:rPr>
          <w:color w:val="auto"/>
        </w:rPr>
        <w:t>du 25 septembre 2014, relative au taux de la taxe d’aménagement communale</w:t>
      </w:r>
      <w:r>
        <w:rPr>
          <w:color w:val="auto"/>
        </w:rPr>
        <w:t>,</w:t>
      </w:r>
    </w:p>
    <w:p w:rsidR="00E8538F" w:rsidRPr="006C5431" w:rsidRDefault="00E8538F" w:rsidP="00E8538F">
      <w:pPr>
        <w:pStyle w:val="NS-Visasjuridiques"/>
        <w:ind w:left="-180"/>
        <w:rPr>
          <w:color w:val="auto"/>
        </w:rPr>
      </w:pPr>
      <w:r w:rsidRPr="006C5431">
        <w:rPr>
          <w:color w:val="auto"/>
        </w:rPr>
        <w:t>Vu la délibération du Conseil Municipal en date du 25 septembre 2014, relative à la tarification pour la location du stade Pierre Bel,</w:t>
      </w:r>
    </w:p>
    <w:p w:rsidR="00E8538F" w:rsidRPr="00F06005" w:rsidRDefault="00E8538F" w:rsidP="00E8538F">
      <w:pPr>
        <w:pStyle w:val="NS-Visasjuridiques"/>
        <w:ind w:left="-180"/>
        <w:rPr>
          <w:color w:val="auto"/>
        </w:rPr>
      </w:pPr>
      <w:r w:rsidRPr="006C5431">
        <w:rPr>
          <w:color w:val="auto"/>
        </w:rPr>
        <w:t>Vu la délibération du Conseil Municipal en date du 11 décembre 2014, relative à la fixation du loyer avec charges du logement communal situé au 10 rue de la Caroute,</w:t>
      </w:r>
    </w:p>
    <w:p w:rsidR="00E8538F" w:rsidRPr="005F667A" w:rsidRDefault="00E8538F" w:rsidP="00E8538F">
      <w:pPr>
        <w:pStyle w:val="NS-Visasjuridiques"/>
        <w:ind w:left="-180"/>
      </w:pPr>
      <w:r>
        <w:rPr>
          <w:color w:val="auto"/>
        </w:rPr>
        <w:t xml:space="preserve">Vu la délibération du Conseil Municipal en date du 26 mars 2015, </w:t>
      </w:r>
      <w:r w:rsidRPr="005F667A">
        <w:t xml:space="preserve">relative à la tarification pour le gala de </w:t>
      </w:r>
      <w:r>
        <w:t>théâtre</w:t>
      </w:r>
      <w:r w:rsidRPr="005F667A">
        <w:t xml:space="preserve"> de l’EAC,</w:t>
      </w:r>
    </w:p>
    <w:p w:rsidR="00E8538F" w:rsidRDefault="00E8538F" w:rsidP="00E8538F">
      <w:pPr>
        <w:pStyle w:val="NS-Visasjuridiques"/>
        <w:ind w:left="-180"/>
      </w:pPr>
      <w:r w:rsidRPr="005F667A">
        <w:t xml:space="preserve">Vu la délibération du Conseil Municipal en date du </w:t>
      </w:r>
      <w:r>
        <w:t>3 mars 2016</w:t>
      </w:r>
      <w:r w:rsidRPr="005F667A">
        <w:t xml:space="preserve"> relative à la mise à disposition à titre onéreux du Dojo</w:t>
      </w:r>
      <w:r>
        <w:t>,</w:t>
      </w:r>
      <w:r w:rsidRPr="005F667A">
        <w:t xml:space="preserve"> </w:t>
      </w:r>
    </w:p>
    <w:p w:rsidR="00E8538F" w:rsidRDefault="00E8538F" w:rsidP="00E8538F">
      <w:pPr>
        <w:pStyle w:val="NS-Visasjuridiques"/>
        <w:ind w:left="-180"/>
      </w:pPr>
      <w:r>
        <w:t>Vu la délibération du Conseil Municipal en date du 31 mars 2016 relative à la révision du droit de place du marché hebdomadaire,</w:t>
      </w:r>
    </w:p>
    <w:p w:rsidR="00E8538F" w:rsidRDefault="00E8538F" w:rsidP="00E8538F">
      <w:pPr>
        <w:pStyle w:val="NS-Visasjuridiques"/>
        <w:ind w:left="-180"/>
      </w:pPr>
      <w:r>
        <w:t>Vu la délibération du Conseil Municipal en date du 23 juin 2016, relative à l’accès à la zone piétonne,</w:t>
      </w:r>
    </w:p>
    <w:p w:rsidR="00E8538F" w:rsidRDefault="00E8538F" w:rsidP="00E8538F">
      <w:pPr>
        <w:pStyle w:val="NS-Visasjuridiques"/>
        <w:ind w:left="-180"/>
      </w:pPr>
      <w:r>
        <w:t>Vu la délibération du Conseil Municipal en date du 22 septembre 2016, relative aux tarifs des pompes funèbres,</w:t>
      </w:r>
    </w:p>
    <w:p w:rsidR="00E8538F" w:rsidRDefault="00E8538F" w:rsidP="00E8538F">
      <w:pPr>
        <w:pStyle w:val="NS-Visasjuridiques"/>
        <w:ind w:left="-180"/>
      </w:pPr>
      <w:r>
        <w:t>Vu la délibération du Conseil Municipal en date du 8 décembre 2016, relative à la modification du taux de commission des titres Envibus,</w:t>
      </w:r>
    </w:p>
    <w:p w:rsidR="00E8538F" w:rsidRDefault="00E8538F" w:rsidP="00E8538F">
      <w:pPr>
        <w:pStyle w:val="NS-Visasjuridiques"/>
        <w:ind w:left="-180"/>
      </w:pPr>
      <w:r>
        <w:t>Vu la délibération du Conseil Municipal en date du 2 mars 2017, relative à l’attribution d’un logement de fonction 3 place Saint Eloi,</w:t>
      </w:r>
    </w:p>
    <w:p w:rsidR="00E8538F" w:rsidRDefault="00E8538F" w:rsidP="00E8538F">
      <w:pPr>
        <w:pStyle w:val="NS-Visasjuridiques"/>
        <w:ind w:left="-180"/>
      </w:pPr>
      <w:r>
        <w:t>Vu la délibération du Conseil Municipal en date du 2 mars 2017, relative à la gestion du service public de l’eau potable – réévaluation de la taxe communale,</w:t>
      </w:r>
    </w:p>
    <w:p w:rsidR="00E8538F" w:rsidRPr="008E1319" w:rsidRDefault="00E8538F" w:rsidP="00E8538F">
      <w:pPr>
        <w:pStyle w:val="NS-Visasjuridiques"/>
        <w:ind w:left="-180"/>
      </w:pPr>
      <w:r w:rsidRPr="008E1319">
        <w:t>Vu la délibération du Conseil Municipal en date du 29 juin 2017, relative à l’actualisation des tarifs communaux 2017 (accueil de loisirs, restauration scolaire, acticités proposées par l’espace des arts et de la culture, gobelets réutilisables)</w:t>
      </w:r>
    </w:p>
    <w:p w:rsidR="00E8538F" w:rsidRDefault="00E8538F" w:rsidP="00E8538F">
      <w:pPr>
        <w:pStyle w:val="NS-Visasjuridiques"/>
        <w:ind w:left="-180"/>
      </w:pPr>
      <w:r w:rsidRPr="008E1319">
        <w:t>Vu la délibération du Conseil Municipal en date du 28 septembre 2017, relative à l’actualisation des tarifs communaux 2017 (accueil de loisirs)</w:t>
      </w:r>
      <w:r>
        <w:t>,</w:t>
      </w:r>
    </w:p>
    <w:p w:rsidR="00E8538F" w:rsidRDefault="00E8538F" w:rsidP="00E8538F">
      <w:pPr>
        <w:pStyle w:val="NS-Visasjuridiques"/>
        <w:ind w:left="-180"/>
      </w:pPr>
      <w:r>
        <w:t>Vu la Décision Municipale en date du 3 avril 2018 (DM/2018/013) portant location sous forme d’un bail précaire du local situé 1 rue de la rue de la poissonnerie,</w:t>
      </w:r>
    </w:p>
    <w:p w:rsidR="00E8538F" w:rsidRDefault="00E8538F" w:rsidP="00E8538F">
      <w:pPr>
        <w:pStyle w:val="NS-Visasjuridiques"/>
        <w:ind w:left="-180"/>
        <w:rPr>
          <w:color w:val="auto"/>
        </w:rPr>
      </w:pPr>
      <w:r>
        <w:rPr>
          <w:color w:val="auto"/>
        </w:rPr>
        <w:t xml:space="preserve">Vu la délibération du Conseil Municipal en date du </w:t>
      </w:r>
      <w:r>
        <w:t>27 juin 2018</w:t>
      </w:r>
      <w:r>
        <w:rPr>
          <w:color w:val="auto"/>
        </w:rPr>
        <w:t>, relative à la modification des tarifs de la taxe de séjour applicables au 1</w:t>
      </w:r>
      <w:r w:rsidRPr="008754AE">
        <w:rPr>
          <w:color w:val="auto"/>
          <w:vertAlign w:val="superscript"/>
        </w:rPr>
        <w:t>er</w:t>
      </w:r>
      <w:r>
        <w:rPr>
          <w:color w:val="auto"/>
        </w:rPr>
        <w:t xml:space="preserve"> janvier 2019,</w:t>
      </w:r>
    </w:p>
    <w:p w:rsidR="00E8538F" w:rsidRPr="00EB3594" w:rsidRDefault="00E8538F" w:rsidP="00E8538F">
      <w:pPr>
        <w:pStyle w:val="NS-Visasjuridiques"/>
        <w:ind w:left="-180"/>
        <w:rPr>
          <w:color w:val="auto"/>
        </w:rPr>
      </w:pPr>
      <w:r>
        <w:rPr>
          <w:color w:val="auto"/>
        </w:rPr>
        <w:t>Vu la délibération du Conseil Municipal en date du 2 octobre 2018, relative à l’attribution d’un logement de fonction 3 place Saint Eloi</w:t>
      </w:r>
    </w:p>
    <w:p w:rsidR="00E8538F" w:rsidRDefault="00E8538F" w:rsidP="00E8538F">
      <w:pPr>
        <w:pStyle w:val="NS-Visasjuridiques"/>
        <w:ind w:left="-180"/>
      </w:pPr>
      <w:r>
        <w:t xml:space="preserve">Vu la délibération du Conseil Municipal en date du 2 octobre 2018, relative à « Biot International Glass festival » tarifs rectificatifs, </w:t>
      </w:r>
    </w:p>
    <w:p w:rsidR="00E8538F" w:rsidRDefault="00E8538F" w:rsidP="00E8538F">
      <w:pPr>
        <w:pStyle w:val="NS-Visasjuridiques"/>
        <w:ind w:left="-180"/>
      </w:pPr>
      <w:r>
        <w:t>Vu la Décision Municipale en date du 4 février 2019 (DM/2019/013) portant location sous forme d’un bail précaire du local du four communal Emile Cheval,</w:t>
      </w:r>
    </w:p>
    <w:p w:rsidR="00E8538F" w:rsidRDefault="00E8538F" w:rsidP="00E8538F">
      <w:pPr>
        <w:pStyle w:val="NS-Visasjuridiques"/>
        <w:ind w:left="-180"/>
      </w:pPr>
      <w:r>
        <w:t>Vu la délibération du Conseil Municipal en date du 28 février 2019, relative à la révision des tarifs de la taxe locale sur la publicité extérieure,</w:t>
      </w:r>
    </w:p>
    <w:p w:rsidR="00E8538F" w:rsidRDefault="00E8538F" w:rsidP="00E8538F">
      <w:pPr>
        <w:pStyle w:val="NS-Visasjuridiques"/>
        <w:ind w:left="-180"/>
      </w:pPr>
      <w:r>
        <w:t>Vu la délibération du Conseil Municipal en date du 4 avril 2019, relative à la création d’un marché bio le samedi matin,</w:t>
      </w:r>
    </w:p>
    <w:p w:rsidR="00E8538F" w:rsidRDefault="00E8538F" w:rsidP="00E8538F">
      <w:pPr>
        <w:pStyle w:val="NS-Visasjuridiques"/>
        <w:ind w:left="-180"/>
      </w:pPr>
      <w:r>
        <w:t>Vu les délibérations du Conseil Municipal en date du 30 avril 2020, relatives aux transferts de compétences eaux usées et eau potable,</w:t>
      </w:r>
    </w:p>
    <w:p w:rsidR="00E8538F" w:rsidRDefault="00E8538F" w:rsidP="00E8538F">
      <w:pPr>
        <w:pStyle w:val="NS-Visasjuridiques"/>
        <w:ind w:left="-180"/>
      </w:pPr>
      <w:r>
        <w:t>Vu la délibération du Conseil Municipal en date du 26 septembre 2019, relative à modification de la Participation pour le Financement de l’Assainissement Collectif (PFAC),</w:t>
      </w:r>
    </w:p>
    <w:p w:rsidR="00E8538F" w:rsidRDefault="00E8538F" w:rsidP="00E8538F">
      <w:pPr>
        <w:pStyle w:val="NS-Visasjuridiques"/>
        <w:ind w:left="-180"/>
      </w:pPr>
      <w:r>
        <w:t>Vu la délibération du Conseil Municipal en date du 26 septembre 2019, relative à la nouvelle répartition de la redevance assainissement,</w:t>
      </w:r>
    </w:p>
    <w:p w:rsidR="00E8538F" w:rsidRDefault="00E8538F" w:rsidP="00E8538F">
      <w:pPr>
        <w:pStyle w:val="NS-Visasjuridiques"/>
        <w:ind w:left="-180"/>
      </w:pPr>
      <w:r>
        <w:t>Vu la délibération du Conseil Municipal en date du 26 septembre 2019, relative à la mise à jour du règlement intérieur du GUPII,</w:t>
      </w:r>
    </w:p>
    <w:p w:rsidR="00E8538F" w:rsidRDefault="00E8538F" w:rsidP="00E8538F">
      <w:pPr>
        <w:pStyle w:val="NS-Visasjuridiques"/>
        <w:ind w:left="-180"/>
      </w:pPr>
      <w:r>
        <w:t>Vu la délibération du Conseil Municipal en date du 26 septembre 2019, relative à l’acquisition foncière – maison Bel,</w:t>
      </w:r>
    </w:p>
    <w:p w:rsidR="00E8538F" w:rsidRDefault="00E8538F" w:rsidP="00E8538F">
      <w:pPr>
        <w:pStyle w:val="NS-Visasjuridiques"/>
        <w:ind w:left="-180"/>
      </w:pPr>
      <w:r>
        <w:t>Vu la délibération du Conseil Municipal en date du 11 décembre 2019, relative à la modification des tarifs communaux de la petite enfance et accueils de loisirs,</w:t>
      </w:r>
    </w:p>
    <w:p w:rsidR="00E8538F" w:rsidRDefault="00E8538F" w:rsidP="00E8538F">
      <w:pPr>
        <w:pStyle w:val="NS-Visasjuridiques"/>
        <w:ind w:left="-180"/>
      </w:pPr>
      <w:r>
        <w:t>Vu la décision en date du 6 avril 2020, relative à l’exonération des droits de place, de terrasses, d’occupation du domaine public à compter du 1</w:t>
      </w:r>
      <w:r w:rsidRPr="00061874">
        <w:rPr>
          <w:vertAlign w:val="superscript"/>
        </w:rPr>
        <w:t>er</w:t>
      </w:r>
      <w:r>
        <w:t xml:space="preserve"> mars 2020 et jusqu’à la fin de l’état d’urgence,</w:t>
      </w:r>
    </w:p>
    <w:p w:rsidR="00E8538F" w:rsidRDefault="00E8538F" w:rsidP="00E8538F">
      <w:pPr>
        <w:pStyle w:val="NS-Visasjuridiques"/>
        <w:ind w:left="-180"/>
      </w:pPr>
      <w:r>
        <w:t>Vu la décision en date du 23 avril 2020, relative à l’exonération de loyer de l’école de golf de Biot pendant la crise sanitaire,</w:t>
      </w:r>
    </w:p>
    <w:p w:rsidR="00E8538F" w:rsidRDefault="00E8538F" w:rsidP="00E8538F">
      <w:pPr>
        <w:pStyle w:val="NS-Visasjuridiques"/>
        <w:ind w:left="-180"/>
      </w:pPr>
      <w:r>
        <w:t>Vu la décision en date du 23 avril 2020, relative à l’exonération de loyer de l’Atelier 67 pendant la crise sanitaire,</w:t>
      </w:r>
    </w:p>
    <w:p w:rsidR="00E8538F" w:rsidRDefault="00E8538F" w:rsidP="00E8538F">
      <w:pPr>
        <w:pStyle w:val="NS-Visasjuridiques"/>
        <w:ind w:left="-180"/>
      </w:pPr>
      <w:r>
        <w:t>Vu la délibération n°2020/14/0-02 du Conseil Municipal en date du 11 juin 2020, relative à la délégation du Conseil au Maire,</w:t>
      </w:r>
    </w:p>
    <w:p w:rsidR="00E8538F" w:rsidRPr="00624121" w:rsidRDefault="00E8538F" w:rsidP="00E8538F">
      <w:pPr>
        <w:pStyle w:val="NS-Visasjuridiques"/>
        <w:ind w:left="-180"/>
      </w:pPr>
      <w:r w:rsidRPr="00417A6F">
        <w:rPr>
          <w:iCs/>
        </w:rPr>
        <w:t xml:space="preserve">Vu la délibération n° 2020/14/0-02 du 11 juin 2020 </w:t>
      </w:r>
      <w:r w:rsidRPr="00417A6F">
        <w:t>portant délégation du Conseil municipal au Maire</w:t>
      </w:r>
      <w:r>
        <w:t>,</w:t>
      </w:r>
    </w:p>
    <w:p w:rsidR="00E8538F" w:rsidRDefault="00E8538F" w:rsidP="00E8538F">
      <w:pPr>
        <w:pStyle w:val="NS-Visasjuridiques"/>
        <w:ind w:left="-180"/>
      </w:pPr>
      <w:r>
        <w:t>Vu la décision en date du 16 juin 2020, relative à l’exonération des droits de place, de terrasses, d’occupation du domaine public à compter de la fin de l’état d’urgence jusqu’au 31 décembre 2020,</w:t>
      </w:r>
    </w:p>
    <w:p w:rsidR="00E8538F" w:rsidRDefault="00E8538F" w:rsidP="00E8538F">
      <w:pPr>
        <w:pStyle w:val="NS-Visasjuridiques"/>
        <w:ind w:left="-180"/>
      </w:pPr>
      <w:r>
        <w:t>Vu l’avis de la Commission Finances en date du 18 Juin 2020,</w:t>
      </w:r>
    </w:p>
    <w:p w:rsidR="00E8538F" w:rsidRPr="005F667A" w:rsidRDefault="00E8538F" w:rsidP="00E8538F">
      <w:pPr>
        <w:pStyle w:val="NS-Visasjuridiques"/>
        <w:ind w:left="-180"/>
      </w:pPr>
    </w:p>
    <w:p w:rsidR="00E8538F" w:rsidRPr="00D20DB0" w:rsidRDefault="00E8538F" w:rsidP="00E8538F">
      <w:pPr>
        <w:ind w:left="-180"/>
        <w:jc w:val="both"/>
        <w:rPr>
          <w:rFonts w:ascii="Gill Sans MT" w:hAnsi="Gill Sans MT"/>
          <w:i/>
          <w:sz w:val="20"/>
          <w:szCs w:val="20"/>
        </w:rPr>
      </w:pPr>
      <w:r w:rsidRPr="00D20DB0">
        <w:rPr>
          <w:rFonts w:ascii="Gill Sans MT" w:hAnsi="Gill Sans MT"/>
          <w:i/>
          <w:sz w:val="20"/>
          <w:szCs w:val="20"/>
        </w:rPr>
        <w:t>Considérant l’exposé du rapporteur,</w:t>
      </w:r>
    </w:p>
    <w:p w:rsidR="00E8538F" w:rsidRDefault="00E8538F" w:rsidP="00E8538F">
      <w:pPr>
        <w:ind w:left="-180" w:right="-316"/>
        <w:jc w:val="both"/>
        <w:rPr>
          <w:rFonts w:ascii="Gill Sans MT" w:hAnsi="Gill Sans MT"/>
          <w:bCs/>
          <w:sz w:val="20"/>
          <w:szCs w:val="20"/>
        </w:rPr>
      </w:pPr>
    </w:p>
    <w:p w:rsidR="00E8538F" w:rsidRPr="001964D3" w:rsidRDefault="00E8538F" w:rsidP="00E8538F">
      <w:pPr>
        <w:ind w:left="-180" w:right="-316"/>
        <w:jc w:val="both"/>
        <w:rPr>
          <w:rFonts w:ascii="Gill Sans MT" w:hAnsi="Gill Sans MT"/>
          <w:bCs/>
          <w:i/>
          <w:iCs/>
          <w:sz w:val="20"/>
          <w:szCs w:val="20"/>
        </w:rPr>
      </w:pPr>
      <w:r w:rsidRPr="001964D3">
        <w:rPr>
          <w:rFonts w:ascii="Gill Sans MT" w:hAnsi="Gill Sans MT"/>
          <w:bCs/>
          <w:i/>
          <w:iCs/>
          <w:sz w:val="20"/>
          <w:szCs w:val="20"/>
        </w:rPr>
        <w:t xml:space="preserve">Considérant que le Maire a délégation pour fixer, après </w:t>
      </w:r>
      <w:r w:rsidRPr="001964D3">
        <w:rPr>
          <w:rFonts w:ascii="Gill Sans MT" w:hAnsi="Gill Sans MT"/>
          <w:i/>
          <w:iCs/>
          <w:sz w:val="20"/>
          <w:szCs w:val="20"/>
        </w:rPr>
        <w:t>avis préalable de la Commission des finances, les tarifs des droits de voirie, de stationnement, de dépôt temporaire sur les voies et autres lieux publics et, d'une manière générale, des droits prévus au profit de la commune qui n'ont pas un caractère fiscal,</w:t>
      </w:r>
    </w:p>
    <w:p w:rsidR="00E8538F" w:rsidRDefault="00E8538F" w:rsidP="00E8538F">
      <w:pPr>
        <w:ind w:left="-180" w:right="-316"/>
        <w:jc w:val="both"/>
        <w:rPr>
          <w:rFonts w:ascii="Gill Sans MT" w:hAnsi="Gill Sans MT"/>
          <w:bCs/>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E8538F" w:rsidRDefault="00E8538F" w:rsidP="00E8538F">
      <w:pPr>
        <w:ind w:left="-180" w:right="-316"/>
        <w:jc w:val="both"/>
        <w:rPr>
          <w:rFonts w:ascii="Gill Sans MT" w:hAnsi="Gill Sans MT"/>
          <w:sz w:val="20"/>
          <w:szCs w:val="20"/>
        </w:rPr>
      </w:pPr>
      <w:r>
        <w:rPr>
          <w:rFonts w:ascii="Gill Sans MT" w:hAnsi="Gill Sans MT"/>
          <w:sz w:val="20"/>
          <w:szCs w:val="20"/>
        </w:rPr>
        <w:t>APRÈS EN AVOIR DÉLIBÉRÉ,</w:t>
      </w:r>
    </w:p>
    <w:p w:rsidR="00E8538F" w:rsidRPr="001E2167" w:rsidRDefault="00E8538F" w:rsidP="00E8538F">
      <w:pPr>
        <w:ind w:left="-180" w:right="-316"/>
        <w:jc w:val="both"/>
        <w:rPr>
          <w:rFonts w:ascii="Gill Sans MT" w:hAnsi="Gill Sans MT"/>
          <w:sz w:val="20"/>
          <w:szCs w:val="20"/>
        </w:rPr>
      </w:pPr>
      <w:r w:rsidRPr="000F5692">
        <w:rPr>
          <w:rFonts w:ascii="Gill Sans MT" w:hAnsi="Gill Sans MT"/>
          <w:bCs/>
          <w:sz w:val="20"/>
          <w:szCs w:val="22"/>
        </w:rPr>
        <w:t>À LA MAJORITÉ</w:t>
      </w:r>
      <w:r w:rsidRPr="000F5692">
        <w:rPr>
          <w:rFonts w:ascii="Gill Sans MT" w:hAnsi="Gill Sans MT"/>
          <w:sz w:val="20"/>
          <w:szCs w:val="20"/>
        </w:rPr>
        <w:t xml:space="preserve"> PAR 2</w:t>
      </w:r>
      <w:r>
        <w:rPr>
          <w:rFonts w:ascii="Gill Sans MT" w:hAnsi="Gill Sans MT"/>
          <w:sz w:val="20"/>
          <w:szCs w:val="20"/>
        </w:rPr>
        <w:t>5</w:t>
      </w:r>
      <w:r w:rsidRPr="000F5692">
        <w:rPr>
          <w:rFonts w:ascii="Gill Sans MT" w:hAnsi="Gill Sans MT"/>
          <w:sz w:val="20"/>
          <w:szCs w:val="20"/>
        </w:rPr>
        <w:t xml:space="preserve"> voix POUR et </w:t>
      </w:r>
      <w:r>
        <w:rPr>
          <w:rFonts w:ascii="Gill Sans MT" w:hAnsi="Gill Sans MT"/>
          <w:sz w:val="20"/>
          <w:szCs w:val="20"/>
        </w:rPr>
        <w:t>3</w:t>
      </w:r>
      <w:r w:rsidRPr="000F5692">
        <w:rPr>
          <w:rFonts w:ascii="Gill Sans MT" w:hAnsi="Gill Sans MT"/>
          <w:sz w:val="20"/>
          <w:szCs w:val="20"/>
        </w:rPr>
        <w:t xml:space="preserve"> ABSTENTIONS (</w:t>
      </w:r>
      <w:r>
        <w:rPr>
          <w:rFonts w:ascii="Gill Sans MT" w:hAnsi="Gill Sans MT"/>
          <w:sz w:val="20"/>
          <w:szCs w:val="20"/>
        </w:rPr>
        <w:t>Mme OZENDA, M. MALHERBE, Mme ANGER</w:t>
      </w:r>
      <w:r w:rsidRPr="000F5692">
        <w:rPr>
          <w:rFonts w:ascii="Gill Sans MT" w:hAnsi="Gill Sans MT"/>
          <w:sz w:val="20"/>
          <w:szCs w:val="20"/>
        </w:rPr>
        <w:t>),</w:t>
      </w:r>
    </w:p>
    <w:p w:rsidR="00E8538F" w:rsidRPr="008D0ABB" w:rsidRDefault="00E8538F" w:rsidP="00E8538F">
      <w:pPr>
        <w:ind w:left="-180" w:right="-316"/>
        <w:jc w:val="both"/>
        <w:rPr>
          <w:rFonts w:ascii="Gill Sans MT" w:hAnsi="Gill Sans MT"/>
          <w:sz w:val="20"/>
          <w:szCs w:val="20"/>
        </w:rPr>
      </w:pPr>
    </w:p>
    <w:p w:rsidR="00E8538F" w:rsidRDefault="00E8538F" w:rsidP="00517D2E">
      <w:pPr>
        <w:pStyle w:val="Paragraphedeliste"/>
        <w:numPr>
          <w:ilvl w:val="0"/>
          <w:numId w:val="71"/>
        </w:numPr>
        <w:ind w:right="-316"/>
        <w:contextualSpacing/>
        <w:jc w:val="both"/>
        <w:rPr>
          <w:rFonts w:ascii="Gill Sans MT" w:hAnsi="Gill Sans MT"/>
          <w:sz w:val="20"/>
          <w:szCs w:val="20"/>
        </w:rPr>
      </w:pPr>
      <w:r w:rsidRPr="004B3E80">
        <w:rPr>
          <w:rFonts w:ascii="Gill Sans MT" w:hAnsi="Gill Sans MT"/>
          <w:sz w:val="20"/>
          <w:szCs w:val="20"/>
        </w:rPr>
        <w:t>PREND ACTE de l’actualisation des tarifs selon les dispositifs en vigueur</w:t>
      </w:r>
      <w:r>
        <w:rPr>
          <w:rFonts w:ascii="Gill Sans MT" w:hAnsi="Gill Sans MT"/>
          <w:sz w:val="20"/>
          <w:szCs w:val="20"/>
        </w:rPr>
        <w:t>.</w:t>
      </w:r>
    </w:p>
    <w:p w:rsidR="00E8538F" w:rsidRPr="003B2A02" w:rsidRDefault="00E8538F" w:rsidP="00E8538F">
      <w:pPr>
        <w:pStyle w:val="Paragraphedeliste"/>
        <w:ind w:left="180" w:right="-316"/>
        <w:contextualSpacing/>
        <w:jc w:val="both"/>
        <w:rPr>
          <w:rFonts w:ascii="Gill Sans MT" w:hAnsi="Gill Sans MT"/>
          <w:sz w:val="20"/>
          <w:szCs w:val="20"/>
        </w:rPr>
      </w:pPr>
    </w:p>
    <w:p w:rsidR="00E8538F" w:rsidRDefault="00E8538F" w:rsidP="00E8538F">
      <w:pPr>
        <w:pStyle w:val="NS-Conclusion0"/>
        <w:numPr>
          <w:ilvl w:val="0"/>
          <w:numId w:val="0"/>
        </w:numPr>
        <w:tabs>
          <w:tab w:val="num" w:pos="180"/>
        </w:tabs>
        <w:ind w:left="284" w:right="0"/>
        <w:rPr>
          <w:b/>
        </w:rPr>
      </w:pPr>
      <w:r>
        <w:rPr>
          <w:b/>
        </w:rPr>
        <w:t>Pièce jointe</w:t>
      </w:r>
      <w:r w:rsidRPr="00FB58BB">
        <w:rPr>
          <w:b/>
        </w:rPr>
        <w:t> :</w:t>
      </w:r>
    </w:p>
    <w:p w:rsidR="00E8538F" w:rsidRPr="0060549B" w:rsidRDefault="00E8538F" w:rsidP="00E8538F">
      <w:pPr>
        <w:pStyle w:val="NS-Conclusion0"/>
        <w:numPr>
          <w:ilvl w:val="0"/>
          <w:numId w:val="0"/>
        </w:numPr>
        <w:tabs>
          <w:tab w:val="num" w:pos="180"/>
        </w:tabs>
        <w:rPr>
          <w:b/>
        </w:rPr>
      </w:pPr>
    </w:p>
    <w:p w:rsidR="00E8538F" w:rsidRPr="0060549B" w:rsidRDefault="00E8538F" w:rsidP="00E8538F">
      <w:pPr>
        <w:pStyle w:val="NS-Conclusion0"/>
        <w:numPr>
          <w:ilvl w:val="0"/>
          <w:numId w:val="52"/>
        </w:numPr>
        <w:tabs>
          <w:tab w:val="num" w:pos="360"/>
        </w:tabs>
        <w:rPr>
          <w:b/>
        </w:rPr>
      </w:pPr>
      <w:r w:rsidRPr="0060549B">
        <w:rPr>
          <w:b/>
        </w:rPr>
        <w:t>Tarifs communaux 20</w:t>
      </w:r>
      <w:r>
        <w:rPr>
          <w:b/>
        </w:rPr>
        <w:t>20</w:t>
      </w:r>
      <w:r w:rsidRPr="0060549B">
        <w:rPr>
          <w:b/>
        </w:rPr>
        <w:t>.</w:t>
      </w:r>
    </w:p>
    <w:p w:rsidR="00E8538F" w:rsidRDefault="00E8538F" w:rsidP="00E8538F">
      <w:pPr>
        <w:jc w:val="both"/>
        <w:rPr>
          <w:rFonts w:ascii="Gill Sans MT" w:hAnsi="Gill Sans MT"/>
          <w:b/>
          <w:sz w:val="20"/>
          <w:szCs w:val="20"/>
        </w:rPr>
      </w:pPr>
    </w:p>
    <w:p w:rsidR="00E8538F" w:rsidRPr="001766CA" w:rsidRDefault="00E8538F" w:rsidP="00517D2E">
      <w:pPr>
        <w:pStyle w:val="Titre1"/>
        <w:rPr>
          <w:spacing w:val="-4"/>
        </w:rPr>
      </w:pPr>
      <w:bookmarkStart w:id="30" w:name="_Toc44407237"/>
      <w:r w:rsidRPr="001766CA">
        <w:t>2020/73/3-19 – COMMANDE PUBLIQUE – Adoption du dispositif interne de la commande publique.</w:t>
      </w:r>
      <w:bookmarkEnd w:id="30"/>
    </w:p>
    <w:p w:rsidR="00E8538F" w:rsidRPr="00705FFA" w:rsidRDefault="00E8538F" w:rsidP="00E8538F">
      <w:pPr>
        <w:pStyle w:val="NS-rapporteur"/>
        <w:ind w:right="-285"/>
      </w:pPr>
      <w:r>
        <w:t>Monsieur François PEIGNE</w:t>
      </w:r>
      <w:r w:rsidRPr="003D7A4A">
        <w:t xml:space="preserve">, </w:t>
      </w:r>
      <w:r>
        <w:t>6</w:t>
      </w:r>
      <w:r w:rsidRPr="003D7A4A">
        <w:rPr>
          <w:vertAlign w:val="superscript"/>
        </w:rPr>
        <w:t>ème</w:t>
      </w:r>
      <w:r w:rsidRPr="003D7A4A">
        <w:t xml:space="preserve"> Adjoint au Maire, délégué aux Finances et à la Commande Publique, rapporteur</w:t>
      </w:r>
      <w:r>
        <w:t>,</w:t>
      </w:r>
      <w:r w:rsidRPr="00705FFA">
        <w:t xml:space="preserve"> EXPOSE :</w:t>
      </w:r>
    </w:p>
    <w:p w:rsidR="00E8538F" w:rsidRPr="007C1F70" w:rsidRDefault="00E8538F" w:rsidP="00E8538F">
      <w:pPr>
        <w:pStyle w:val="NS-Corpsdutexte"/>
        <w:ind w:left="0" w:right="-285"/>
        <w:rPr>
          <w:sz w:val="12"/>
          <w:szCs w:val="12"/>
        </w:rPr>
      </w:pPr>
    </w:p>
    <w:p w:rsidR="00E8538F" w:rsidRPr="0086375D" w:rsidRDefault="00E8538F" w:rsidP="00E8538F">
      <w:pPr>
        <w:ind w:left="-180" w:right="-186"/>
        <w:rPr>
          <w:rFonts w:ascii="Gill Sans MT" w:hAnsi="Gill Sans MT"/>
          <w:sz w:val="12"/>
          <w:szCs w:val="12"/>
        </w:rPr>
      </w:pPr>
    </w:p>
    <w:p w:rsidR="00E8538F" w:rsidRDefault="00E8538F" w:rsidP="00E8538F">
      <w:pPr>
        <w:pStyle w:val="NS-Corpsdutexte"/>
      </w:pPr>
      <w:r>
        <w:t xml:space="preserve">A chaque début de mandat, le dispositif interne de la commande publique est revu en fonction des évolutions légales et règlementaires </w:t>
      </w:r>
      <w:r w:rsidRPr="6CA7F45A">
        <w:t>tout en affirmant la volonté de bonne gestion des deniers publics et de veiller, en toutes circonstances, au respect des principes généraux de la commande publique dans le processus d’achat.</w:t>
      </w:r>
    </w:p>
    <w:p w:rsidR="00E8538F" w:rsidRDefault="00E8538F" w:rsidP="00E8538F">
      <w:pPr>
        <w:pStyle w:val="NS-Corpsdutexte"/>
      </w:pPr>
    </w:p>
    <w:p w:rsidR="00E8538F" w:rsidRDefault="00E8538F" w:rsidP="00E8538F">
      <w:pPr>
        <w:pStyle w:val="NS-Corpsdutexte"/>
      </w:pPr>
      <w:r w:rsidRPr="6CA7F45A">
        <w:t>Les principales évolutions de ce nouveau dispositif sont les suivantes :</w:t>
      </w:r>
    </w:p>
    <w:p w:rsidR="00E8538F" w:rsidRPr="00DC01F0" w:rsidRDefault="00E8538F" w:rsidP="00517D2E">
      <w:pPr>
        <w:numPr>
          <w:ilvl w:val="0"/>
          <w:numId w:val="78"/>
        </w:numPr>
        <w:ind w:left="1080" w:firstLine="0"/>
        <w:jc w:val="both"/>
        <w:textAlignment w:val="baseline"/>
        <w:rPr>
          <w:rFonts w:ascii="Gill Sans MT" w:hAnsi="Gill Sans MT"/>
          <w:sz w:val="20"/>
          <w:szCs w:val="20"/>
        </w:rPr>
      </w:pPr>
      <w:r w:rsidRPr="00DC01F0">
        <w:rPr>
          <w:rFonts w:ascii="Gill Sans MT" w:hAnsi="Gill Sans MT"/>
          <w:sz w:val="20"/>
          <w:szCs w:val="20"/>
        </w:rPr>
        <w:t xml:space="preserve">Relèvement du seuil des marchés ou accords cadre “sans publicité ni mise en concurrence” de </w:t>
      </w:r>
      <w:r w:rsidRPr="00DC01F0">
        <w:rPr>
          <w:rFonts w:ascii="Gill Sans MT" w:hAnsi="Gill Sans MT"/>
          <w:sz w:val="20"/>
          <w:szCs w:val="20"/>
        </w:rPr>
        <w:br/>
        <w:t>25 000 € HT à 40 000 € HT (article R2122-8 du Code de la commande publique - CCP) ;</w:t>
      </w:r>
    </w:p>
    <w:p w:rsidR="00E8538F" w:rsidRPr="00DC01F0" w:rsidRDefault="00E8538F" w:rsidP="00517D2E">
      <w:pPr>
        <w:numPr>
          <w:ilvl w:val="0"/>
          <w:numId w:val="78"/>
        </w:numPr>
        <w:ind w:left="1080" w:firstLine="0"/>
        <w:jc w:val="both"/>
        <w:textAlignment w:val="baseline"/>
        <w:rPr>
          <w:rFonts w:ascii="Gill Sans MT" w:hAnsi="Gill Sans MT"/>
          <w:sz w:val="20"/>
          <w:szCs w:val="20"/>
        </w:rPr>
      </w:pPr>
      <w:r w:rsidRPr="00DC01F0">
        <w:rPr>
          <w:rFonts w:ascii="Gill Sans MT" w:hAnsi="Gill Sans MT"/>
          <w:sz w:val="20"/>
          <w:szCs w:val="20"/>
        </w:rPr>
        <w:t>Formalisation de la pratique du “sourcing” dans le processus d’achat conformément aux dispositions de l’article R2111-1 du CCP ;</w:t>
      </w:r>
    </w:p>
    <w:p w:rsidR="00E8538F" w:rsidRPr="00DC01F0" w:rsidRDefault="00E8538F" w:rsidP="00517D2E">
      <w:pPr>
        <w:numPr>
          <w:ilvl w:val="0"/>
          <w:numId w:val="78"/>
        </w:numPr>
        <w:ind w:left="1080" w:firstLine="0"/>
        <w:jc w:val="both"/>
        <w:textAlignment w:val="baseline"/>
        <w:rPr>
          <w:rFonts w:ascii="Gill Sans MT" w:hAnsi="Gill Sans MT"/>
          <w:sz w:val="20"/>
          <w:szCs w:val="20"/>
        </w:rPr>
      </w:pPr>
      <w:r w:rsidRPr="00DC01F0">
        <w:rPr>
          <w:rFonts w:ascii="Gill Sans MT" w:hAnsi="Gill Sans MT"/>
          <w:sz w:val="20"/>
          <w:szCs w:val="20"/>
        </w:rPr>
        <w:t>Généralisation de la dématérialisation dans toutes les étapes du processus d’achat ;</w:t>
      </w:r>
    </w:p>
    <w:p w:rsidR="00E8538F" w:rsidRPr="00DC01F0" w:rsidRDefault="00E8538F" w:rsidP="00517D2E">
      <w:pPr>
        <w:numPr>
          <w:ilvl w:val="0"/>
          <w:numId w:val="78"/>
        </w:numPr>
        <w:ind w:left="1080" w:firstLine="0"/>
        <w:jc w:val="both"/>
        <w:textAlignment w:val="baseline"/>
        <w:rPr>
          <w:rFonts w:ascii="Gill Sans MT" w:hAnsi="Gill Sans MT"/>
          <w:sz w:val="20"/>
          <w:szCs w:val="20"/>
        </w:rPr>
      </w:pPr>
      <w:r w:rsidRPr="00DC01F0">
        <w:rPr>
          <w:rFonts w:ascii="Gill Sans MT" w:hAnsi="Gill Sans MT"/>
          <w:sz w:val="20"/>
          <w:szCs w:val="20"/>
        </w:rPr>
        <w:t>Introduction d’évolutions dans les modalités d’organisation des groupes consultatifs des MAPA (visio-conférence, convocations dématérialisées, etc.).</w:t>
      </w:r>
    </w:p>
    <w:p w:rsidR="00E8538F" w:rsidRDefault="00E8538F" w:rsidP="00E8538F">
      <w:pPr>
        <w:ind w:left="-195" w:right="-330"/>
        <w:jc w:val="both"/>
        <w:textAlignment w:val="baseline"/>
        <w:rPr>
          <w:rFonts w:ascii="Gill Sans MT" w:hAnsi="Gill Sans MT"/>
          <w:sz w:val="20"/>
          <w:szCs w:val="20"/>
        </w:rPr>
      </w:pPr>
    </w:p>
    <w:p w:rsidR="00E8538F" w:rsidRDefault="00E8538F" w:rsidP="00E8538F">
      <w:pPr>
        <w:ind w:left="-195" w:right="-330"/>
        <w:jc w:val="both"/>
        <w:textAlignment w:val="baseline"/>
        <w:rPr>
          <w:rFonts w:ascii="Gill Sans MT" w:hAnsi="Gill Sans MT"/>
          <w:sz w:val="20"/>
          <w:szCs w:val="20"/>
        </w:rPr>
      </w:pPr>
      <w:r>
        <w:rPr>
          <w:rFonts w:ascii="Gill Sans MT" w:hAnsi="Gill Sans MT"/>
          <w:sz w:val="20"/>
          <w:szCs w:val="20"/>
        </w:rPr>
        <w:t>Il est proposé le dispositif suivant :</w:t>
      </w:r>
    </w:p>
    <w:p w:rsidR="00E8538F" w:rsidRPr="00320F19" w:rsidRDefault="00E8538F" w:rsidP="00E8538F">
      <w:pPr>
        <w:ind w:left="-195" w:right="-330"/>
        <w:jc w:val="both"/>
        <w:textAlignment w:val="baseline"/>
      </w:pPr>
    </w:p>
    <w:p w:rsidR="00E8538F" w:rsidRDefault="00E8538F" w:rsidP="00517D2E">
      <w:pPr>
        <w:numPr>
          <w:ilvl w:val="0"/>
          <w:numId w:val="73"/>
        </w:numPr>
        <w:ind w:left="360" w:firstLine="0"/>
        <w:jc w:val="both"/>
        <w:textAlignment w:val="baseline"/>
        <w:rPr>
          <w:rFonts w:ascii="Gill Sans MT" w:hAnsi="Gill Sans MT"/>
          <w:b/>
          <w:bCs/>
          <w:sz w:val="20"/>
          <w:szCs w:val="20"/>
        </w:rPr>
      </w:pPr>
      <w:r w:rsidRPr="6309619A">
        <w:rPr>
          <w:rFonts w:ascii="Gill Sans MT" w:hAnsi="Gill Sans MT"/>
          <w:b/>
          <w:bCs/>
          <w:sz w:val="20"/>
          <w:szCs w:val="20"/>
        </w:rPr>
        <w:t xml:space="preserve"> Pour les marchés ou accords-cadres relevant de l’article L2122-1 du Code de la commande publique dits “sans publicité ni mise en concurrence” (Fournitures, Services et Travaux) - Inférieurs à 40.000 € HT </w:t>
      </w:r>
    </w:p>
    <w:p w:rsidR="00E8538F" w:rsidRPr="00320F19" w:rsidRDefault="00E8538F" w:rsidP="00E8538F">
      <w:pPr>
        <w:ind w:left="360"/>
        <w:jc w:val="both"/>
        <w:textAlignment w:val="baseline"/>
        <w:rPr>
          <w:rFonts w:ascii="Gill Sans MT" w:hAnsi="Gill Sans MT"/>
          <w:sz w:val="20"/>
          <w:szCs w:val="20"/>
        </w:rPr>
      </w:pPr>
    </w:p>
    <w:p w:rsidR="00E8538F" w:rsidRPr="00320F19" w:rsidRDefault="00E8538F" w:rsidP="00E8538F">
      <w:pPr>
        <w:ind w:right="-330"/>
        <w:jc w:val="both"/>
        <w:textAlignment w:val="baseline"/>
        <w:rPr>
          <w:rFonts w:ascii="Gill Sans MT" w:hAnsi="Gill Sans MT"/>
          <w:sz w:val="20"/>
          <w:szCs w:val="20"/>
        </w:rPr>
      </w:pPr>
      <w:r w:rsidRPr="6CA7F45A">
        <w:rPr>
          <w:rFonts w:ascii="Gill Sans MT" w:hAnsi="Gill Sans MT"/>
          <w:sz w:val="20"/>
          <w:szCs w:val="20"/>
          <w:u w:val="single"/>
        </w:rPr>
        <w:t>Montant inférieur à 40</w:t>
      </w:r>
      <w:r w:rsidRPr="6CA7F45A">
        <w:rPr>
          <w:rFonts w:ascii="Arial" w:hAnsi="Arial" w:cs="Arial"/>
          <w:sz w:val="20"/>
          <w:szCs w:val="20"/>
          <w:u w:val="single"/>
        </w:rPr>
        <w:t> </w:t>
      </w:r>
      <w:r w:rsidRPr="6CA7F45A">
        <w:rPr>
          <w:rFonts w:ascii="Gill Sans MT" w:hAnsi="Gill Sans MT"/>
          <w:sz w:val="20"/>
          <w:szCs w:val="20"/>
          <w:u w:val="single"/>
        </w:rPr>
        <w:t xml:space="preserve">000 </w:t>
      </w:r>
      <w:r w:rsidRPr="6CA7F45A">
        <w:rPr>
          <w:rFonts w:ascii="Gill Sans MT" w:hAnsi="Gill Sans MT" w:cs="Gill Sans MT"/>
          <w:sz w:val="20"/>
          <w:szCs w:val="20"/>
          <w:u w:val="single"/>
        </w:rPr>
        <w:t>€</w:t>
      </w:r>
      <w:r w:rsidRPr="6CA7F45A">
        <w:rPr>
          <w:rFonts w:ascii="Gill Sans MT" w:hAnsi="Gill Sans MT"/>
          <w:sz w:val="20"/>
          <w:szCs w:val="20"/>
          <w:u w:val="single"/>
        </w:rPr>
        <w:t xml:space="preserve"> HT (art. R2122-8 CCP)</w:t>
      </w:r>
      <w:r w:rsidRPr="6CA7F45A">
        <w:rPr>
          <w:rFonts w:ascii="Arial" w:hAnsi="Arial" w:cs="Arial"/>
          <w:sz w:val="20"/>
          <w:szCs w:val="20"/>
        </w:rPr>
        <w:t> </w:t>
      </w:r>
      <w:r w:rsidRPr="6CA7F45A">
        <w:rPr>
          <w:rFonts w:ascii="Gill Sans MT" w:hAnsi="Gill Sans MT"/>
          <w:sz w:val="20"/>
          <w:szCs w:val="20"/>
        </w:rPr>
        <w:t>: Si aucune proc</w:t>
      </w:r>
      <w:r w:rsidRPr="6CA7F45A">
        <w:rPr>
          <w:rFonts w:ascii="Gill Sans MT" w:hAnsi="Gill Sans MT" w:cs="Gill Sans MT"/>
          <w:sz w:val="20"/>
          <w:szCs w:val="20"/>
        </w:rPr>
        <w:t>é</w:t>
      </w:r>
      <w:r w:rsidRPr="6CA7F45A">
        <w:rPr>
          <w:rFonts w:ascii="Gill Sans MT" w:hAnsi="Gill Sans MT"/>
          <w:sz w:val="20"/>
          <w:szCs w:val="20"/>
        </w:rPr>
        <w:t>dure n</w:t>
      </w:r>
      <w:r w:rsidRPr="6CA7F45A">
        <w:rPr>
          <w:rFonts w:ascii="Gill Sans MT" w:hAnsi="Gill Sans MT" w:cs="Gill Sans MT"/>
          <w:sz w:val="20"/>
          <w:szCs w:val="20"/>
        </w:rPr>
        <w:t>’</w:t>
      </w:r>
      <w:r w:rsidRPr="6CA7F45A">
        <w:rPr>
          <w:rFonts w:ascii="Gill Sans MT" w:hAnsi="Gill Sans MT"/>
          <w:sz w:val="20"/>
          <w:szCs w:val="20"/>
        </w:rPr>
        <w:t xml:space="preserve">est </w:t>
      </w:r>
      <w:r w:rsidRPr="6CA7F45A">
        <w:rPr>
          <w:rFonts w:ascii="Gill Sans MT" w:hAnsi="Gill Sans MT" w:cs="Gill Sans MT"/>
          <w:sz w:val="20"/>
          <w:szCs w:val="20"/>
        </w:rPr>
        <w:t>à</w:t>
      </w:r>
      <w:r w:rsidRPr="6CA7F45A">
        <w:rPr>
          <w:rFonts w:ascii="Gill Sans MT" w:hAnsi="Gill Sans MT"/>
          <w:sz w:val="20"/>
          <w:szCs w:val="20"/>
        </w:rPr>
        <w:t xml:space="preserve"> d</w:t>
      </w:r>
      <w:r w:rsidRPr="6CA7F45A">
        <w:rPr>
          <w:rFonts w:ascii="Gill Sans MT" w:hAnsi="Gill Sans MT" w:cs="Gill Sans MT"/>
          <w:sz w:val="20"/>
          <w:szCs w:val="20"/>
        </w:rPr>
        <w:t>é</w:t>
      </w:r>
      <w:r w:rsidRPr="6CA7F45A">
        <w:rPr>
          <w:rFonts w:ascii="Gill Sans MT" w:hAnsi="Gill Sans MT"/>
          <w:sz w:val="20"/>
          <w:szCs w:val="20"/>
        </w:rPr>
        <w:t>finir pour les march</w:t>
      </w:r>
      <w:r w:rsidRPr="6CA7F45A">
        <w:rPr>
          <w:rFonts w:ascii="Gill Sans MT" w:hAnsi="Gill Sans MT" w:cs="Gill Sans MT"/>
          <w:sz w:val="20"/>
          <w:szCs w:val="20"/>
        </w:rPr>
        <w:t>é</w:t>
      </w:r>
      <w:r w:rsidRPr="6CA7F45A">
        <w:rPr>
          <w:rFonts w:ascii="Gill Sans MT" w:hAnsi="Gill Sans MT"/>
          <w:sz w:val="20"/>
          <w:szCs w:val="20"/>
        </w:rPr>
        <w:t>s et accords-cadres “sans publicit</w:t>
      </w:r>
      <w:r w:rsidRPr="6CA7F45A">
        <w:rPr>
          <w:rFonts w:ascii="Gill Sans MT" w:hAnsi="Gill Sans MT" w:cs="Gill Sans MT"/>
          <w:sz w:val="20"/>
          <w:szCs w:val="20"/>
        </w:rPr>
        <w:t>é</w:t>
      </w:r>
      <w:r w:rsidRPr="6CA7F45A">
        <w:rPr>
          <w:rFonts w:ascii="Gill Sans MT" w:hAnsi="Gill Sans MT"/>
          <w:sz w:val="20"/>
          <w:szCs w:val="20"/>
        </w:rPr>
        <w:t xml:space="preserve"> ni mise en concurrence”, la commune de Biot impose comme d</w:t>
      </w:r>
      <w:r w:rsidRPr="6CA7F45A">
        <w:rPr>
          <w:rFonts w:ascii="Gill Sans MT" w:hAnsi="Gill Sans MT" w:cs="Gill Sans MT"/>
          <w:sz w:val="20"/>
          <w:szCs w:val="20"/>
        </w:rPr>
        <w:t>é</w:t>
      </w:r>
      <w:r w:rsidRPr="6CA7F45A">
        <w:rPr>
          <w:rFonts w:ascii="Gill Sans MT" w:hAnsi="Gill Sans MT"/>
          <w:sz w:val="20"/>
          <w:szCs w:val="20"/>
        </w:rPr>
        <w:t>marche d’achat la réalisation d’un «</w:t>
      </w:r>
      <w:r w:rsidRPr="6CA7F45A">
        <w:rPr>
          <w:rFonts w:ascii="Arial" w:hAnsi="Arial" w:cs="Arial"/>
          <w:sz w:val="20"/>
          <w:szCs w:val="20"/>
        </w:rPr>
        <w:t> </w:t>
      </w:r>
      <w:r w:rsidRPr="6CA7F45A">
        <w:rPr>
          <w:rFonts w:ascii="Gill Sans MT" w:hAnsi="Gill Sans MT"/>
          <w:sz w:val="20"/>
          <w:szCs w:val="20"/>
        </w:rPr>
        <w:t>sourcing</w:t>
      </w:r>
      <w:r w:rsidRPr="6CA7F45A">
        <w:rPr>
          <w:rFonts w:ascii="Arial" w:hAnsi="Arial" w:cs="Arial"/>
          <w:sz w:val="20"/>
          <w:szCs w:val="20"/>
        </w:rPr>
        <w:t> </w:t>
      </w:r>
      <w:r w:rsidRPr="6CA7F45A">
        <w:rPr>
          <w:rFonts w:ascii="Gill Sans MT" w:hAnsi="Gill Sans MT" w:cs="Gill Sans MT"/>
          <w:sz w:val="20"/>
          <w:szCs w:val="20"/>
        </w:rPr>
        <w:t>»</w:t>
      </w:r>
      <w:r w:rsidRPr="6CA7F45A">
        <w:rPr>
          <w:rFonts w:ascii="Gill Sans MT" w:hAnsi="Gill Sans MT"/>
          <w:sz w:val="20"/>
          <w:szCs w:val="20"/>
        </w:rPr>
        <w:t xml:space="preserve"> aupr</w:t>
      </w:r>
      <w:r w:rsidRPr="6CA7F45A">
        <w:rPr>
          <w:rFonts w:ascii="Gill Sans MT" w:hAnsi="Gill Sans MT" w:cs="Gill Sans MT"/>
          <w:sz w:val="20"/>
          <w:szCs w:val="20"/>
        </w:rPr>
        <w:t>è</w:t>
      </w:r>
      <w:r w:rsidRPr="6CA7F45A">
        <w:rPr>
          <w:rFonts w:ascii="Gill Sans MT" w:hAnsi="Gill Sans MT"/>
          <w:sz w:val="20"/>
          <w:szCs w:val="20"/>
        </w:rPr>
        <w:t>s des op</w:t>
      </w:r>
      <w:r w:rsidRPr="6CA7F45A">
        <w:rPr>
          <w:rFonts w:ascii="Gill Sans MT" w:hAnsi="Gill Sans MT" w:cs="Gill Sans MT"/>
          <w:sz w:val="20"/>
          <w:szCs w:val="20"/>
        </w:rPr>
        <w:t>é</w:t>
      </w:r>
      <w:r w:rsidRPr="6CA7F45A">
        <w:rPr>
          <w:rFonts w:ascii="Gill Sans MT" w:hAnsi="Gill Sans MT"/>
          <w:sz w:val="20"/>
          <w:szCs w:val="20"/>
        </w:rPr>
        <w:t xml:space="preserve">rateurs </w:t>
      </w:r>
      <w:r w:rsidRPr="6CA7F45A">
        <w:rPr>
          <w:rFonts w:ascii="Gill Sans MT" w:hAnsi="Gill Sans MT" w:cs="Gill Sans MT"/>
          <w:sz w:val="20"/>
          <w:szCs w:val="20"/>
        </w:rPr>
        <w:t>é</w:t>
      </w:r>
      <w:r w:rsidRPr="6CA7F45A">
        <w:rPr>
          <w:rFonts w:ascii="Gill Sans MT" w:hAnsi="Gill Sans MT"/>
          <w:sz w:val="20"/>
          <w:szCs w:val="20"/>
        </w:rPr>
        <w:t>conomiques susceptibles de r</w:t>
      </w:r>
      <w:r w:rsidRPr="6CA7F45A">
        <w:rPr>
          <w:rFonts w:ascii="Gill Sans MT" w:hAnsi="Gill Sans MT" w:cs="Gill Sans MT"/>
          <w:sz w:val="20"/>
          <w:szCs w:val="20"/>
        </w:rPr>
        <w:t>é</w:t>
      </w:r>
      <w:r w:rsidRPr="6CA7F45A">
        <w:rPr>
          <w:rFonts w:ascii="Gill Sans MT" w:hAnsi="Gill Sans MT"/>
          <w:sz w:val="20"/>
          <w:szCs w:val="20"/>
        </w:rPr>
        <w:t>pondre aux besoins. Cette d</w:t>
      </w:r>
      <w:r w:rsidRPr="6CA7F45A">
        <w:rPr>
          <w:rFonts w:ascii="Gill Sans MT" w:hAnsi="Gill Sans MT" w:cs="Gill Sans MT"/>
          <w:sz w:val="20"/>
          <w:szCs w:val="20"/>
        </w:rPr>
        <w:t>é</w:t>
      </w:r>
      <w:r w:rsidRPr="6CA7F45A">
        <w:rPr>
          <w:rFonts w:ascii="Gill Sans MT" w:hAnsi="Gill Sans MT"/>
          <w:sz w:val="20"/>
          <w:szCs w:val="20"/>
        </w:rPr>
        <w:t xml:space="preserve">marche doit </w:t>
      </w:r>
      <w:r w:rsidRPr="6CA7F45A">
        <w:rPr>
          <w:rFonts w:ascii="Gill Sans MT" w:hAnsi="Gill Sans MT" w:cs="Gill Sans MT"/>
          <w:sz w:val="20"/>
          <w:szCs w:val="20"/>
        </w:rPr>
        <w:t>ê</w:t>
      </w:r>
      <w:r w:rsidRPr="6CA7F45A">
        <w:rPr>
          <w:rFonts w:ascii="Gill Sans MT" w:hAnsi="Gill Sans MT"/>
          <w:sz w:val="20"/>
          <w:szCs w:val="20"/>
        </w:rPr>
        <w:t>tre distincte de l</w:t>
      </w:r>
      <w:r w:rsidRPr="6CA7F45A">
        <w:rPr>
          <w:rFonts w:ascii="Gill Sans MT" w:hAnsi="Gill Sans MT" w:cs="Gill Sans MT"/>
          <w:sz w:val="20"/>
          <w:szCs w:val="20"/>
        </w:rPr>
        <w:t>’</w:t>
      </w:r>
      <w:r w:rsidRPr="6CA7F45A">
        <w:rPr>
          <w:rFonts w:ascii="Gill Sans MT" w:hAnsi="Gill Sans MT"/>
          <w:sz w:val="20"/>
          <w:szCs w:val="20"/>
        </w:rPr>
        <w:t>acte d</w:t>
      </w:r>
      <w:r w:rsidRPr="6CA7F45A">
        <w:rPr>
          <w:rFonts w:ascii="Gill Sans MT" w:hAnsi="Gill Sans MT" w:cs="Gill Sans MT"/>
          <w:sz w:val="20"/>
          <w:szCs w:val="20"/>
        </w:rPr>
        <w:t>’</w:t>
      </w:r>
      <w:r w:rsidRPr="6CA7F45A">
        <w:rPr>
          <w:rFonts w:ascii="Gill Sans MT" w:hAnsi="Gill Sans MT"/>
          <w:sz w:val="20"/>
          <w:szCs w:val="20"/>
        </w:rPr>
        <w:t>achat en lui-m</w:t>
      </w:r>
      <w:r w:rsidRPr="6CA7F45A">
        <w:rPr>
          <w:rFonts w:ascii="Gill Sans MT" w:hAnsi="Gill Sans MT" w:cs="Gill Sans MT"/>
          <w:sz w:val="20"/>
          <w:szCs w:val="20"/>
        </w:rPr>
        <w:t>ê</w:t>
      </w:r>
      <w:r w:rsidRPr="6CA7F45A">
        <w:rPr>
          <w:rFonts w:ascii="Gill Sans MT" w:hAnsi="Gill Sans MT"/>
          <w:sz w:val="20"/>
          <w:szCs w:val="20"/>
        </w:rPr>
        <w:t>me.</w:t>
      </w:r>
    </w:p>
    <w:p w:rsidR="00E8538F" w:rsidRDefault="00E8538F" w:rsidP="00E8538F">
      <w:pPr>
        <w:ind w:right="-330"/>
        <w:jc w:val="both"/>
        <w:rPr>
          <w:rFonts w:ascii="Gill Sans MT" w:hAnsi="Gill Sans MT"/>
          <w:sz w:val="20"/>
          <w:szCs w:val="20"/>
        </w:rPr>
      </w:pPr>
    </w:p>
    <w:p w:rsidR="00E8538F" w:rsidRPr="00320F19" w:rsidRDefault="00E8538F" w:rsidP="00E8538F">
      <w:pPr>
        <w:ind w:right="-330"/>
        <w:jc w:val="both"/>
        <w:textAlignment w:val="baseline"/>
      </w:pPr>
      <w:r w:rsidRPr="54D4DBAD">
        <w:rPr>
          <w:rFonts w:ascii="Gill Sans MT" w:hAnsi="Gill Sans MT"/>
          <w:sz w:val="20"/>
          <w:szCs w:val="20"/>
        </w:rPr>
        <w:t>A ce niveau, le Responsable de service a la responsabilité</w:t>
      </w:r>
      <w:r w:rsidRPr="54D4DBAD">
        <w:rPr>
          <w:rFonts w:ascii="Arial" w:hAnsi="Arial" w:cs="Arial"/>
          <w:sz w:val="20"/>
          <w:szCs w:val="20"/>
        </w:rPr>
        <w:t> </w:t>
      </w:r>
      <w:r w:rsidRPr="54D4DBAD">
        <w:rPr>
          <w:rFonts w:ascii="Gill Sans MT" w:hAnsi="Gill Sans MT"/>
          <w:sz w:val="20"/>
          <w:szCs w:val="20"/>
        </w:rPr>
        <w:t>: </w:t>
      </w:r>
    </w:p>
    <w:p w:rsidR="00E8538F" w:rsidRDefault="00E8538F" w:rsidP="00E8538F">
      <w:pPr>
        <w:ind w:right="-330"/>
        <w:jc w:val="both"/>
        <w:rPr>
          <w:rFonts w:ascii="Gill Sans MT" w:hAnsi="Gill Sans MT"/>
          <w:sz w:val="20"/>
          <w:szCs w:val="20"/>
        </w:rPr>
      </w:pP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respecter les principes généraux de la commande publique (liberté d’accès à la commande publique, d’égalité de traitement des candidats et de transparence des procédures)</w:t>
      </w:r>
      <w:r w:rsidRPr="681F1CF4">
        <w:rPr>
          <w:rFonts w:ascii="Arial" w:hAnsi="Arial" w:cs="Arial"/>
          <w:sz w:val="20"/>
          <w:szCs w:val="20"/>
        </w:rPr>
        <w:t> </w:t>
      </w:r>
      <w:r w:rsidRPr="681F1CF4">
        <w:rPr>
          <w:rFonts w:ascii="Gill Sans MT" w:hAnsi="Gill Sans MT"/>
          <w:sz w:val="20"/>
          <w:szCs w:val="20"/>
        </w:rPr>
        <w:t>; </w:t>
      </w: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choisir une offre prenant en compte du coût global d’utilisation, répondant de manière pertinente aux besoins et conforme au principe de bonne utilisation des deniers publics</w:t>
      </w:r>
      <w:r w:rsidRPr="681F1CF4">
        <w:rPr>
          <w:rFonts w:ascii="Arial" w:hAnsi="Arial" w:cs="Arial"/>
          <w:sz w:val="20"/>
          <w:szCs w:val="20"/>
        </w:rPr>
        <w:t> </w:t>
      </w:r>
      <w:r w:rsidRPr="681F1CF4">
        <w:rPr>
          <w:rFonts w:ascii="Gill Sans MT" w:hAnsi="Gill Sans MT"/>
          <w:sz w:val="20"/>
          <w:szCs w:val="20"/>
        </w:rPr>
        <w:t>; </w:t>
      </w: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ne pas contracter systématiquement avec un même prestataire lorsqu’il existe une pluralité d’offres potentielles susceptibles de répondre aux besoins</w:t>
      </w:r>
      <w:r w:rsidRPr="681F1CF4">
        <w:rPr>
          <w:rFonts w:ascii="Arial" w:hAnsi="Arial" w:cs="Arial"/>
          <w:sz w:val="20"/>
          <w:szCs w:val="20"/>
        </w:rPr>
        <w:t> </w:t>
      </w:r>
      <w:r w:rsidRPr="681F1CF4">
        <w:rPr>
          <w:rFonts w:ascii="Gill Sans MT" w:hAnsi="Gill Sans MT"/>
          <w:sz w:val="20"/>
          <w:szCs w:val="20"/>
        </w:rPr>
        <w:t>; </w:t>
      </w: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veiller à respecter la computation des seuils et éviter de scinder ses achats ou en utilisant des modalités de calcul de la valeur estimée du besoin autre que celles qui sont prévues par le CCP; </w:t>
      </w: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vérifier que le titulaire ne rentre dans aucun des cas d’exclusion de la procédure de passation du marché mentionnés aux articles L.2141-1 à L.2141-11 du CCP</w:t>
      </w:r>
      <w:r w:rsidRPr="681F1CF4">
        <w:rPr>
          <w:rFonts w:ascii="Arial" w:hAnsi="Arial" w:cs="Arial"/>
          <w:sz w:val="20"/>
          <w:szCs w:val="20"/>
        </w:rPr>
        <w:t> </w:t>
      </w:r>
      <w:r w:rsidRPr="681F1CF4">
        <w:rPr>
          <w:rFonts w:ascii="Gill Sans MT" w:hAnsi="Gill Sans MT"/>
          <w:sz w:val="20"/>
          <w:szCs w:val="20"/>
        </w:rPr>
        <w:t>; </w:t>
      </w: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vérifier le respect pour les achats supérieurs à 5.000 € HT, de la régularité de la situation de son co-contractant au regard de la lutte contre le travail dissimulé et de la lutte contre l’emploi d’étrangers sans titre de travail</w:t>
      </w:r>
      <w:r w:rsidRPr="681F1CF4">
        <w:rPr>
          <w:rFonts w:ascii="Arial" w:hAnsi="Arial" w:cs="Arial"/>
          <w:sz w:val="20"/>
          <w:szCs w:val="20"/>
        </w:rPr>
        <w:t> </w:t>
      </w:r>
      <w:r w:rsidRPr="681F1CF4">
        <w:rPr>
          <w:rFonts w:ascii="Gill Sans MT" w:hAnsi="Gill Sans MT"/>
          <w:sz w:val="20"/>
          <w:szCs w:val="20"/>
        </w:rPr>
        <w:t>; </w:t>
      </w:r>
    </w:p>
    <w:p w:rsidR="00E8538F" w:rsidRPr="00320F19" w:rsidRDefault="00E8538F" w:rsidP="00517D2E">
      <w:pPr>
        <w:pStyle w:val="Paragraphedeliste"/>
        <w:numPr>
          <w:ilvl w:val="0"/>
          <w:numId w:val="72"/>
        </w:numPr>
        <w:contextualSpacing/>
        <w:jc w:val="both"/>
        <w:textAlignment w:val="baseline"/>
        <w:rPr>
          <w:rFonts w:ascii="Gill Sans MT" w:eastAsia="Gill Sans MT" w:hAnsi="Gill Sans MT" w:cs="Gill Sans MT"/>
          <w:sz w:val="20"/>
          <w:szCs w:val="20"/>
        </w:rPr>
      </w:pPr>
      <w:r w:rsidRPr="681F1CF4">
        <w:rPr>
          <w:rFonts w:ascii="Gill Sans MT" w:hAnsi="Gill Sans MT"/>
          <w:sz w:val="20"/>
          <w:szCs w:val="20"/>
        </w:rPr>
        <w:t>De vérifier, selon la nature de l’achat, la validité des contrats d’assurance des risques professionnels (responsabilité civile, décennale, etc.). </w:t>
      </w:r>
    </w:p>
    <w:p w:rsidR="00E8538F" w:rsidRDefault="00E8538F" w:rsidP="00E8538F">
      <w:pPr>
        <w:ind w:right="-330"/>
        <w:jc w:val="both"/>
        <w:textAlignment w:val="baseline"/>
        <w:rPr>
          <w:rFonts w:ascii="Gill Sans MT" w:hAnsi="Gill Sans MT"/>
          <w:sz w:val="20"/>
          <w:szCs w:val="20"/>
        </w:rPr>
      </w:pPr>
      <w:r w:rsidRPr="54D4DBAD">
        <w:rPr>
          <w:rFonts w:ascii="Gill Sans MT" w:hAnsi="Gill Sans MT"/>
          <w:sz w:val="20"/>
          <w:szCs w:val="20"/>
        </w:rPr>
        <w:t>L’attribution du marché est effectuée par le Maire ou l’Élu délégué sur la base des éléments qui lui sont proposés par le Responsable du service. </w:t>
      </w:r>
    </w:p>
    <w:p w:rsidR="00E8538F" w:rsidRPr="00320F19" w:rsidRDefault="00E8538F" w:rsidP="00E8538F">
      <w:pPr>
        <w:ind w:right="-330"/>
        <w:jc w:val="both"/>
        <w:textAlignment w:val="baseline"/>
        <w:rPr>
          <w:b/>
          <w:bCs/>
        </w:rPr>
      </w:pPr>
    </w:p>
    <w:p w:rsidR="00E8538F" w:rsidRDefault="00E8538F" w:rsidP="00517D2E">
      <w:pPr>
        <w:numPr>
          <w:ilvl w:val="0"/>
          <w:numId w:val="74"/>
        </w:numPr>
        <w:ind w:left="360" w:firstLine="0"/>
        <w:jc w:val="both"/>
        <w:textAlignment w:val="baseline"/>
        <w:rPr>
          <w:rFonts w:ascii="Gill Sans MT" w:hAnsi="Gill Sans MT"/>
          <w:b/>
          <w:bCs/>
          <w:sz w:val="20"/>
          <w:szCs w:val="20"/>
        </w:rPr>
      </w:pPr>
      <w:r w:rsidRPr="6309619A">
        <w:rPr>
          <w:rFonts w:ascii="Gill Sans MT" w:hAnsi="Gill Sans MT"/>
          <w:b/>
          <w:bCs/>
          <w:sz w:val="20"/>
          <w:szCs w:val="20"/>
        </w:rPr>
        <w:t xml:space="preserve"> Pour les marchés à procédures adaptées (MAPA) – Entre 40.000 € jusqu’aux seuils des procédures formalisées</w:t>
      </w:r>
    </w:p>
    <w:p w:rsidR="00E8538F" w:rsidRPr="00320F19" w:rsidRDefault="00E8538F" w:rsidP="00E8538F">
      <w:pPr>
        <w:ind w:left="360"/>
        <w:jc w:val="both"/>
        <w:textAlignment w:val="baseline"/>
        <w:rPr>
          <w:rFonts w:ascii="Gill Sans MT" w:hAnsi="Gill Sans MT"/>
          <w:b/>
          <w:bCs/>
          <w:sz w:val="20"/>
          <w:szCs w:val="20"/>
        </w:rPr>
      </w:pPr>
    </w:p>
    <w:p w:rsidR="00E8538F" w:rsidRPr="00320F19" w:rsidRDefault="00E8538F" w:rsidP="00517D2E">
      <w:pPr>
        <w:numPr>
          <w:ilvl w:val="0"/>
          <w:numId w:val="75"/>
        </w:numPr>
        <w:ind w:left="1080" w:firstLine="0"/>
        <w:jc w:val="both"/>
        <w:textAlignment w:val="baseline"/>
        <w:rPr>
          <w:rFonts w:ascii="Gill Sans MT" w:hAnsi="Gill Sans MT"/>
          <w:sz w:val="20"/>
          <w:szCs w:val="20"/>
        </w:rPr>
      </w:pPr>
      <w:r w:rsidRPr="6309619A">
        <w:rPr>
          <w:rFonts w:ascii="Gill Sans MT" w:hAnsi="Gill Sans MT"/>
          <w:b/>
          <w:bCs/>
          <w:sz w:val="20"/>
          <w:szCs w:val="20"/>
        </w:rPr>
        <w:t>De 40.000 € HT à 90.000 € HT pour les fournitures, services et travaux</w:t>
      </w:r>
      <w:r w:rsidRPr="6309619A">
        <w:rPr>
          <w:rFonts w:ascii="Arial" w:hAnsi="Arial" w:cs="Arial"/>
          <w:b/>
          <w:bCs/>
          <w:sz w:val="20"/>
          <w:szCs w:val="20"/>
        </w:rPr>
        <w:t> </w:t>
      </w:r>
      <w:r w:rsidRPr="6309619A">
        <w:rPr>
          <w:rFonts w:ascii="Gill Sans MT" w:hAnsi="Gill Sans MT"/>
          <w:b/>
          <w:bCs/>
          <w:sz w:val="20"/>
          <w:szCs w:val="20"/>
        </w:rPr>
        <w:t>- March</w:t>
      </w:r>
      <w:r w:rsidRPr="6309619A">
        <w:rPr>
          <w:rFonts w:ascii="Gill Sans MT" w:hAnsi="Gill Sans MT" w:cs="Gill Sans MT"/>
          <w:b/>
          <w:bCs/>
          <w:sz w:val="20"/>
          <w:szCs w:val="20"/>
        </w:rPr>
        <w:t>é</w:t>
      </w:r>
      <w:r w:rsidRPr="6309619A">
        <w:rPr>
          <w:rFonts w:ascii="Gill Sans MT" w:hAnsi="Gill Sans MT"/>
          <w:b/>
          <w:bCs/>
          <w:sz w:val="20"/>
          <w:szCs w:val="20"/>
        </w:rPr>
        <w:t xml:space="preserve">s et accords-cadres </w:t>
      </w:r>
      <w:r w:rsidRPr="6309619A">
        <w:rPr>
          <w:rFonts w:ascii="Gill Sans MT" w:hAnsi="Gill Sans MT" w:cs="Gill Sans MT"/>
          <w:b/>
          <w:bCs/>
          <w:sz w:val="20"/>
          <w:szCs w:val="20"/>
        </w:rPr>
        <w:t>à</w:t>
      </w:r>
      <w:r w:rsidRPr="6309619A">
        <w:rPr>
          <w:rFonts w:ascii="Gill Sans MT" w:hAnsi="Gill Sans MT"/>
          <w:b/>
          <w:bCs/>
          <w:sz w:val="20"/>
          <w:szCs w:val="20"/>
        </w:rPr>
        <w:t xml:space="preserve"> proc</w:t>
      </w:r>
      <w:r w:rsidRPr="6309619A">
        <w:rPr>
          <w:rFonts w:ascii="Gill Sans MT" w:hAnsi="Gill Sans MT" w:cs="Gill Sans MT"/>
          <w:b/>
          <w:bCs/>
          <w:sz w:val="20"/>
          <w:szCs w:val="20"/>
        </w:rPr>
        <w:t>é</w:t>
      </w:r>
      <w:r w:rsidRPr="6309619A">
        <w:rPr>
          <w:rFonts w:ascii="Gill Sans MT" w:hAnsi="Gill Sans MT"/>
          <w:b/>
          <w:bCs/>
          <w:sz w:val="20"/>
          <w:szCs w:val="20"/>
        </w:rPr>
        <w:t>dures adapt</w:t>
      </w:r>
      <w:r w:rsidRPr="6309619A">
        <w:rPr>
          <w:rFonts w:ascii="Gill Sans MT" w:hAnsi="Gill Sans MT" w:cs="Gill Sans MT"/>
          <w:b/>
          <w:bCs/>
          <w:sz w:val="20"/>
          <w:szCs w:val="20"/>
        </w:rPr>
        <w:t>é</w:t>
      </w:r>
      <w:r w:rsidRPr="6309619A">
        <w:rPr>
          <w:rFonts w:ascii="Gill Sans MT" w:hAnsi="Gill Sans MT"/>
          <w:b/>
          <w:bCs/>
          <w:sz w:val="20"/>
          <w:szCs w:val="20"/>
        </w:rPr>
        <w:t xml:space="preserve">es dits de </w:t>
      </w:r>
      <w:r w:rsidRPr="6309619A">
        <w:rPr>
          <w:rFonts w:ascii="Gill Sans MT" w:hAnsi="Gill Sans MT" w:cs="Gill Sans MT"/>
          <w:b/>
          <w:bCs/>
          <w:sz w:val="20"/>
          <w:szCs w:val="20"/>
        </w:rPr>
        <w:t>«</w:t>
      </w:r>
      <w:r w:rsidRPr="6309619A">
        <w:rPr>
          <w:rFonts w:ascii="Gill Sans MT" w:hAnsi="Gill Sans MT"/>
          <w:b/>
          <w:bCs/>
          <w:sz w:val="20"/>
          <w:szCs w:val="20"/>
        </w:rPr>
        <w:t xml:space="preserve"> 1</w:t>
      </w:r>
      <w:r w:rsidRPr="6309619A">
        <w:rPr>
          <w:rFonts w:ascii="Gill Sans MT" w:hAnsi="Gill Sans MT"/>
          <w:b/>
          <w:bCs/>
          <w:sz w:val="16"/>
          <w:szCs w:val="16"/>
          <w:vertAlign w:val="superscript"/>
        </w:rPr>
        <w:t>er</w:t>
      </w:r>
      <w:r w:rsidRPr="6309619A">
        <w:rPr>
          <w:rFonts w:ascii="Gill Sans MT" w:hAnsi="Gill Sans MT"/>
          <w:b/>
          <w:bCs/>
          <w:sz w:val="20"/>
          <w:szCs w:val="20"/>
        </w:rPr>
        <w:t xml:space="preserve"> niveau »</w:t>
      </w:r>
      <w:r w:rsidRPr="6309619A">
        <w:rPr>
          <w:rFonts w:ascii="Arial" w:hAnsi="Arial" w:cs="Arial"/>
          <w:b/>
          <w:bCs/>
          <w:sz w:val="20"/>
          <w:szCs w:val="20"/>
        </w:rPr>
        <w:t> </w:t>
      </w:r>
      <w:r w:rsidRPr="6309619A">
        <w:rPr>
          <w:rFonts w:ascii="Gill Sans MT" w:hAnsi="Gill Sans MT"/>
          <w:b/>
          <w:bCs/>
          <w:sz w:val="20"/>
          <w:szCs w:val="20"/>
        </w:rPr>
        <w:t>: </w:t>
      </w:r>
      <w:r>
        <w:br/>
      </w:r>
    </w:p>
    <w:p w:rsidR="00E8538F" w:rsidRPr="00320F19" w:rsidRDefault="00E8538F" w:rsidP="00E8538F">
      <w:pPr>
        <w:ind w:right="-330"/>
        <w:jc w:val="both"/>
        <w:textAlignment w:val="baseline"/>
      </w:pPr>
      <w:r w:rsidRPr="00320F19">
        <w:rPr>
          <w:rFonts w:ascii="Gill Sans MT" w:hAnsi="Gill Sans MT"/>
          <w:sz w:val="20"/>
          <w:szCs w:val="20"/>
        </w:rPr>
        <w:t>Les marchés et accords-cadres de services, de fournitures ou de travaux dont le montant est compris entre 40</w:t>
      </w:r>
      <w:r w:rsidRPr="00320F19">
        <w:rPr>
          <w:rFonts w:ascii="Arial" w:hAnsi="Arial" w:cs="Arial"/>
          <w:sz w:val="20"/>
          <w:szCs w:val="20"/>
          <w:shd w:val="clear" w:color="auto" w:fill="FFFFFF"/>
        </w:rPr>
        <w:t> </w:t>
      </w:r>
      <w:r w:rsidRPr="00320F19">
        <w:rPr>
          <w:rFonts w:ascii="Gill Sans MT" w:hAnsi="Gill Sans MT"/>
          <w:sz w:val="20"/>
          <w:szCs w:val="20"/>
          <w:shd w:val="clear" w:color="auto" w:fill="FFFFFF"/>
        </w:rPr>
        <w:t xml:space="preserve">000 </w:t>
      </w:r>
      <w:r w:rsidRPr="00320F19">
        <w:rPr>
          <w:rFonts w:ascii="Gill Sans MT" w:hAnsi="Gill Sans MT" w:cs="Gill Sans MT"/>
          <w:sz w:val="20"/>
          <w:szCs w:val="20"/>
          <w:shd w:val="clear" w:color="auto" w:fill="FFFFFF"/>
        </w:rPr>
        <w:t>€</w:t>
      </w:r>
      <w:r w:rsidRPr="00320F19">
        <w:rPr>
          <w:rFonts w:ascii="Gill Sans MT" w:hAnsi="Gill Sans MT"/>
          <w:sz w:val="20"/>
          <w:szCs w:val="20"/>
          <w:shd w:val="clear" w:color="auto" w:fill="FFFFFF"/>
        </w:rPr>
        <w:t xml:space="preserve"> HT </w:t>
      </w:r>
      <w:r w:rsidRPr="00320F19">
        <w:rPr>
          <w:rFonts w:ascii="Gill Sans MT" w:hAnsi="Gill Sans MT"/>
          <w:sz w:val="20"/>
          <w:szCs w:val="20"/>
        </w:rPr>
        <w:t>et 90 000 € HT font l’objet d’une publicité et d’une mise en concurrence librement choisies par le pouvoir adjudicateur. </w:t>
      </w:r>
    </w:p>
    <w:p w:rsidR="00E8538F" w:rsidRPr="00320F19" w:rsidRDefault="00E8538F" w:rsidP="00E8538F">
      <w:pPr>
        <w:ind w:right="-330"/>
        <w:jc w:val="both"/>
        <w:textAlignment w:val="baseline"/>
      </w:pPr>
      <w:r w:rsidRPr="00320F19">
        <w:rPr>
          <w:rFonts w:ascii="Gill Sans MT" w:hAnsi="Gill Sans MT"/>
          <w:sz w:val="20"/>
          <w:szCs w:val="20"/>
        </w:rPr>
        <w:t> </w:t>
      </w:r>
    </w:p>
    <w:p w:rsidR="00E8538F" w:rsidRPr="00320F19" w:rsidRDefault="00E8538F" w:rsidP="00517D2E">
      <w:pPr>
        <w:numPr>
          <w:ilvl w:val="0"/>
          <w:numId w:val="76"/>
        </w:numPr>
        <w:ind w:left="360" w:firstLine="0"/>
        <w:jc w:val="both"/>
        <w:textAlignment w:val="baseline"/>
        <w:rPr>
          <w:rFonts w:ascii="Gill Sans MT" w:hAnsi="Gill Sans MT"/>
          <w:sz w:val="20"/>
          <w:szCs w:val="20"/>
        </w:rPr>
      </w:pPr>
      <w:r w:rsidRPr="6309619A">
        <w:rPr>
          <w:rFonts w:ascii="Gill Sans MT" w:hAnsi="Gill Sans MT"/>
          <w:b/>
          <w:bCs/>
          <w:sz w:val="20"/>
          <w:szCs w:val="20"/>
        </w:rPr>
        <w:t>Publicité</w:t>
      </w:r>
      <w:r w:rsidRPr="6309619A">
        <w:rPr>
          <w:rFonts w:ascii="Arial" w:hAnsi="Arial" w:cs="Arial"/>
          <w:b/>
          <w:bCs/>
          <w:sz w:val="20"/>
          <w:szCs w:val="20"/>
        </w:rPr>
        <w:t> </w:t>
      </w:r>
      <w:r w:rsidRPr="6309619A">
        <w:rPr>
          <w:rFonts w:ascii="Gill Sans MT" w:hAnsi="Gill Sans MT"/>
          <w:b/>
          <w:bCs/>
          <w:sz w:val="20"/>
          <w:szCs w:val="20"/>
        </w:rPr>
        <w:t xml:space="preserve">: </w:t>
      </w:r>
      <w:r w:rsidRPr="6309619A">
        <w:rPr>
          <w:rFonts w:ascii="Gill Sans MT" w:hAnsi="Gill Sans MT"/>
          <w:sz w:val="20"/>
          <w:szCs w:val="20"/>
        </w:rPr>
        <w:t>Avis d’Appel Public à Concurrence publié par voie dématérialisée au minimum sur le Profil Acheteur de la Commune. Etant précisé que selon la nature du besoin, il est laissé à l’appréciation du Responsable de service et de l’Élu délégué dans le domaine concerné l’opportunité d’utiliser de manière complémentaire l’ensemble des supports de publicité pertinents en matière d’achat public (presse écrite, presse spécialisée, BOAMP, JAL etc.). </w:t>
      </w:r>
    </w:p>
    <w:p w:rsidR="00E8538F" w:rsidRDefault="00E8538F" w:rsidP="00E8538F">
      <w:pPr>
        <w:ind w:left="360"/>
        <w:jc w:val="both"/>
        <w:rPr>
          <w:rFonts w:ascii="Gill Sans MT" w:hAnsi="Gill Sans MT"/>
          <w:sz w:val="20"/>
          <w:szCs w:val="20"/>
        </w:rPr>
      </w:pPr>
    </w:p>
    <w:p w:rsidR="00E8538F" w:rsidRPr="00320F19" w:rsidRDefault="00E8538F" w:rsidP="00517D2E">
      <w:pPr>
        <w:numPr>
          <w:ilvl w:val="0"/>
          <w:numId w:val="77"/>
        </w:numPr>
        <w:ind w:left="360" w:firstLine="0"/>
        <w:jc w:val="both"/>
        <w:textAlignment w:val="baseline"/>
        <w:rPr>
          <w:rFonts w:ascii="Gill Sans MT" w:hAnsi="Gill Sans MT"/>
          <w:sz w:val="20"/>
          <w:szCs w:val="20"/>
        </w:rPr>
      </w:pPr>
      <w:r w:rsidRPr="00320F19">
        <w:rPr>
          <w:rFonts w:ascii="Gill Sans MT" w:hAnsi="Gill Sans MT"/>
          <w:b/>
          <w:bCs/>
          <w:sz w:val="20"/>
          <w:szCs w:val="20"/>
        </w:rPr>
        <w:t>Procédure</w:t>
      </w:r>
      <w:r w:rsidRPr="00320F19">
        <w:rPr>
          <w:rFonts w:ascii="Arial" w:hAnsi="Arial" w:cs="Arial"/>
          <w:b/>
          <w:bCs/>
          <w:sz w:val="20"/>
          <w:szCs w:val="20"/>
        </w:rPr>
        <w:t> </w:t>
      </w:r>
      <w:r w:rsidRPr="00320F19">
        <w:rPr>
          <w:rFonts w:ascii="Gill Sans MT" w:hAnsi="Gill Sans MT"/>
          <w:b/>
          <w:bCs/>
          <w:sz w:val="20"/>
          <w:szCs w:val="20"/>
        </w:rPr>
        <w:t>:</w:t>
      </w:r>
      <w:r w:rsidRPr="00320F19">
        <w:rPr>
          <w:rFonts w:ascii="Gill Sans MT" w:hAnsi="Gill Sans MT"/>
          <w:sz w:val="20"/>
          <w:szCs w:val="20"/>
        </w:rPr>
        <w:t> </w:t>
      </w:r>
    </w:p>
    <w:p w:rsidR="00E8538F" w:rsidRPr="00320F19" w:rsidRDefault="00E8538F" w:rsidP="00517D2E">
      <w:pPr>
        <w:numPr>
          <w:ilvl w:val="0"/>
          <w:numId w:val="78"/>
        </w:numPr>
        <w:ind w:left="1080" w:firstLine="0"/>
        <w:jc w:val="both"/>
        <w:textAlignment w:val="baseline"/>
        <w:rPr>
          <w:rFonts w:ascii="Gill Sans MT" w:hAnsi="Gill Sans MT"/>
          <w:sz w:val="20"/>
          <w:szCs w:val="20"/>
        </w:rPr>
      </w:pPr>
      <w:r w:rsidRPr="00320F19">
        <w:rPr>
          <w:rFonts w:ascii="Gill Sans MT" w:hAnsi="Gill Sans MT"/>
          <w:sz w:val="20"/>
          <w:szCs w:val="20"/>
        </w:rPr>
        <w:t>La mise en concurrence est jugée sur des critères hiérarchisés et pondérés fixés au préalable dans un cahier des charges</w:t>
      </w:r>
      <w:r w:rsidRPr="00320F19">
        <w:rPr>
          <w:rFonts w:ascii="Arial" w:hAnsi="Arial" w:cs="Arial"/>
          <w:sz w:val="20"/>
          <w:szCs w:val="20"/>
        </w:rPr>
        <w:t> </w:t>
      </w:r>
      <w:r w:rsidRPr="00320F19">
        <w:rPr>
          <w:rFonts w:ascii="Gill Sans MT" w:hAnsi="Gill Sans MT"/>
          <w:sz w:val="20"/>
          <w:szCs w:val="20"/>
        </w:rPr>
        <w:t>; </w:t>
      </w:r>
    </w:p>
    <w:p w:rsidR="00E8538F" w:rsidRPr="00320F19" w:rsidRDefault="00E8538F" w:rsidP="00517D2E">
      <w:pPr>
        <w:numPr>
          <w:ilvl w:val="0"/>
          <w:numId w:val="78"/>
        </w:numPr>
        <w:ind w:left="1080" w:firstLine="0"/>
        <w:jc w:val="both"/>
        <w:textAlignment w:val="baseline"/>
        <w:rPr>
          <w:rFonts w:ascii="Gill Sans MT" w:hAnsi="Gill Sans MT"/>
          <w:sz w:val="20"/>
          <w:szCs w:val="20"/>
        </w:rPr>
      </w:pPr>
      <w:r w:rsidRPr="6CA7F45A">
        <w:rPr>
          <w:rFonts w:ascii="Gill Sans MT" w:hAnsi="Gill Sans MT"/>
          <w:sz w:val="20"/>
          <w:szCs w:val="20"/>
        </w:rPr>
        <w:t>L’ouverture des plis est effectuée par le service marchés publics. Le registre des dépôts d’offres et le procès-verbal d’ouverture des plis sont signés par le Maire ou l’Elu délégué ;</w:t>
      </w:r>
    </w:p>
    <w:p w:rsidR="00E8538F" w:rsidRDefault="00E8538F" w:rsidP="00517D2E">
      <w:pPr>
        <w:numPr>
          <w:ilvl w:val="0"/>
          <w:numId w:val="78"/>
        </w:numPr>
        <w:ind w:left="1080" w:firstLine="0"/>
        <w:jc w:val="both"/>
        <w:rPr>
          <w:rFonts w:ascii="Gill Sans MT" w:hAnsi="Gill Sans MT"/>
          <w:sz w:val="20"/>
          <w:szCs w:val="20"/>
        </w:rPr>
      </w:pPr>
      <w:r w:rsidRPr="6CA7F45A">
        <w:rPr>
          <w:rFonts w:ascii="Gill Sans MT" w:hAnsi="Gill Sans MT"/>
          <w:sz w:val="20"/>
          <w:szCs w:val="20"/>
        </w:rPr>
        <w:t>L’analyse est faite par le Responsable de service ou le prestataire extérieur missionné à cet effet</w:t>
      </w:r>
      <w:r w:rsidRPr="6CA7F45A">
        <w:rPr>
          <w:rFonts w:ascii="Arial" w:hAnsi="Arial" w:cs="Arial"/>
          <w:sz w:val="20"/>
          <w:szCs w:val="20"/>
        </w:rPr>
        <w:t> </w:t>
      </w:r>
      <w:r w:rsidRPr="6CA7F45A">
        <w:rPr>
          <w:rFonts w:ascii="Gill Sans MT" w:hAnsi="Gill Sans MT"/>
          <w:sz w:val="20"/>
          <w:szCs w:val="20"/>
        </w:rPr>
        <w:t>; </w:t>
      </w:r>
    </w:p>
    <w:p w:rsidR="00E8538F" w:rsidRPr="00320F19" w:rsidRDefault="00E8538F" w:rsidP="00517D2E">
      <w:pPr>
        <w:numPr>
          <w:ilvl w:val="0"/>
          <w:numId w:val="78"/>
        </w:numPr>
        <w:ind w:left="1080" w:firstLine="0"/>
        <w:jc w:val="both"/>
        <w:textAlignment w:val="baseline"/>
        <w:rPr>
          <w:rFonts w:ascii="Gill Sans MT" w:eastAsia="Gill Sans MT" w:hAnsi="Gill Sans MT" w:cs="Gill Sans MT"/>
          <w:sz w:val="20"/>
          <w:szCs w:val="20"/>
        </w:rPr>
      </w:pPr>
      <w:r w:rsidRPr="6CA7F45A">
        <w:rPr>
          <w:rFonts w:ascii="Gill Sans MT" w:hAnsi="Gill Sans MT"/>
          <w:sz w:val="20"/>
          <w:szCs w:val="20"/>
        </w:rPr>
        <w:t>La Maire et/ou l’Elu délégué émettent un avis sur la base du rapport d’analyse qui peut décider de recourir à la négociation dans la mesure où cela est prévu dans les pièces de la consultation ;</w:t>
      </w:r>
    </w:p>
    <w:p w:rsidR="00E8538F" w:rsidRPr="00320F19" w:rsidRDefault="00E8538F" w:rsidP="00517D2E">
      <w:pPr>
        <w:numPr>
          <w:ilvl w:val="0"/>
          <w:numId w:val="78"/>
        </w:numPr>
        <w:ind w:left="1080" w:firstLine="0"/>
        <w:jc w:val="both"/>
        <w:textAlignment w:val="baseline"/>
        <w:rPr>
          <w:sz w:val="20"/>
          <w:szCs w:val="20"/>
        </w:rPr>
      </w:pPr>
      <w:r w:rsidRPr="6CA7F45A">
        <w:rPr>
          <w:rFonts w:ascii="Gill Sans MT" w:hAnsi="Gill Sans MT"/>
          <w:sz w:val="20"/>
          <w:szCs w:val="20"/>
        </w:rPr>
        <w:t>L’attribution et la signature du marché ou de l’accord-cadre sont effectués par le Maire ou l’Elu délégué.</w:t>
      </w:r>
    </w:p>
    <w:p w:rsidR="00E8538F" w:rsidRPr="00320F19" w:rsidRDefault="00E8538F" w:rsidP="00E8538F">
      <w:pPr>
        <w:ind w:right="-330"/>
        <w:jc w:val="both"/>
        <w:textAlignment w:val="baseline"/>
      </w:pPr>
      <w:r w:rsidRPr="6CA7F45A">
        <w:rPr>
          <w:rFonts w:ascii="Gill Sans MT" w:hAnsi="Gill Sans MT"/>
          <w:sz w:val="20"/>
          <w:szCs w:val="20"/>
        </w:rPr>
        <w:t> </w:t>
      </w:r>
    </w:p>
    <w:p w:rsidR="00E8538F" w:rsidRDefault="00E8538F" w:rsidP="00517D2E">
      <w:pPr>
        <w:numPr>
          <w:ilvl w:val="0"/>
          <w:numId w:val="79"/>
        </w:numPr>
        <w:ind w:left="1080" w:firstLine="0"/>
        <w:jc w:val="both"/>
        <w:textAlignment w:val="baseline"/>
        <w:rPr>
          <w:rFonts w:ascii="Gill Sans MT" w:hAnsi="Gill Sans MT"/>
          <w:sz w:val="20"/>
          <w:szCs w:val="20"/>
        </w:rPr>
      </w:pPr>
      <w:r w:rsidRPr="00320F19">
        <w:rPr>
          <w:rFonts w:ascii="Gill Sans MT" w:hAnsi="Gill Sans MT"/>
          <w:b/>
          <w:bCs/>
          <w:sz w:val="20"/>
          <w:szCs w:val="20"/>
        </w:rPr>
        <w:t>De 90.000 € HT aux seuils de procédures formalisées pour les</w:t>
      </w:r>
      <w:r w:rsidRPr="00320F19">
        <w:rPr>
          <w:rFonts w:ascii="Gill Sans MT" w:hAnsi="Gill Sans MT"/>
          <w:sz w:val="20"/>
          <w:szCs w:val="20"/>
        </w:rPr>
        <w:t xml:space="preserve"> </w:t>
      </w:r>
      <w:r w:rsidRPr="00320F19">
        <w:rPr>
          <w:rFonts w:ascii="Gill Sans MT" w:hAnsi="Gill Sans MT"/>
          <w:b/>
          <w:bCs/>
          <w:sz w:val="20"/>
          <w:szCs w:val="20"/>
        </w:rPr>
        <w:t>fournitures, services et travaux</w:t>
      </w:r>
      <w:r w:rsidRPr="00320F19">
        <w:rPr>
          <w:rFonts w:ascii="Arial" w:hAnsi="Arial" w:cs="Arial"/>
          <w:b/>
          <w:bCs/>
          <w:sz w:val="20"/>
          <w:szCs w:val="20"/>
        </w:rPr>
        <w:t> </w:t>
      </w:r>
      <w:r w:rsidRPr="00320F19">
        <w:rPr>
          <w:rFonts w:ascii="Gill Sans MT" w:hAnsi="Gill Sans MT"/>
          <w:b/>
          <w:bCs/>
          <w:sz w:val="20"/>
          <w:szCs w:val="20"/>
        </w:rPr>
        <w:t>- March</w:t>
      </w:r>
      <w:r w:rsidRPr="00320F19">
        <w:rPr>
          <w:rFonts w:ascii="Gill Sans MT" w:hAnsi="Gill Sans MT" w:cs="Gill Sans MT"/>
          <w:b/>
          <w:bCs/>
          <w:sz w:val="20"/>
          <w:szCs w:val="20"/>
        </w:rPr>
        <w:t>é</w:t>
      </w:r>
      <w:r w:rsidRPr="00320F19">
        <w:rPr>
          <w:rFonts w:ascii="Gill Sans MT" w:hAnsi="Gill Sans MT"/>
          <w:b/>
          <w:bCs/>
          <w:sz w:val="20"/>
          <w:szCs w:val="20"/>
        </w:rPr>
        <w:t xml:space="preserve">s et accords-cadres </w:t>
      </w:r>
      <w:r w:rsidRPr="00320F19">
        <w:rPr>
          <w:rFonts w:ascii="Gill Sans MT" w:hAnsi="Gill Sans MT" w:cs="Gill Sans MT"/>
          <w:b/>
          <w:bCs/>
          <w:sz w:val="20"/>
          <w:szCs w:val="20"/>
        </w:rPr>
        <w:t>à</w:t>
      </w:r>
      <w:r w:rsidRPr="00320F19">
        <w:rPr>
          <w:rFonts w:ascii="Gill Sans MT" w:hAnsi="Gill Sans MT"/>
          <w:b/>
          <w:bCs/>
          <w:sz w:val="20"/>
          <w:szCs w:val="20"/>
        </w:rPr>
        <w:t xml:space="preserve"> proc</w:t>
      </w:r>
      <w:r w:rsidRPr="00320F19">
        <w:rPr>
          <w:rFonts w:ascii="Gill Sans MT" w:hAnsi="Gill Sans MT" w:cs="Gill Sans MT"/>
          <w:b/>
          <w:bCs/>
          <w:sz w:val="20"/>
          <w:szCs w:val="20"/>
        </w:rPr>
        <w:t>é</w:t>
      </w:r>
      <w:r w:rsidRPr="00320F19">
        <w:rPr>
          <w:rFonts w:ascii="Gill Sans MT" w:hAnsi="Gill Sans MT"/>
          <w:b/>
          <w:bCs/>
          <w:sz w:val="20"/>
          <w:szCs w:val="20"/>
        </w:rPr>
        <w:t>dures adapt</w:t>
      </w:r>
      <w:r w:rsidRPr="00320F19">
        <w:rPr>
          <w:rFonts w:ascii="Gill Sans MT" w:hAnsi="Gill Sans MT" w:cs="Gill Sans MT"/>
          <w:b/>
          <w:bCs/>
          <w:sz w:val="20"/>
          <w:szCs w:val="20"/>
        </w:rPr>
        <w:t>é</w:t>
      </w:r>
      <w:r w:rsidRPr="00320F19">
        <w:rPr>
          <w:rFonts w:ascii="Gill Sans MT" w:hAnsi="Gill Sans MT"/>
          <w:b/>
          <w:bCs/>
          <w:sz w:val="20"/>
          <w:szCs w:val="20"/>
        </w:rPr>
        <w:t xml:space="preserve">es dits </w:t>
      </w:r>
      <w:r w:rsidRPr="00320F19">
        <w:rPr>
          <w:rFonts w:ascii="Gill Sans MT" w:hAnsi="Gill Sans MT" w:cs="Gill Sans MT"/>
          <w:b/>
          <w:bCs/>
          <w:sz w:val="20"/>
          <w:szCs w:val="20"/>
        </w:rPr>
        <w:t>«</w:t>
      </w:r>
      <w:r w:rsidRPr="00320F19">
        <w:rPr>
          <w:rFonts w:ascii="Gill Sans MT" w:hAnsi="Gill Sans MT"/>
          <w:b/>
          <w:bCs/>
          <w:sz w:val="20"/>
          <w:szCs w:val="20"/>
        </w:rPr>
        <w:t xml:space="preserve"> de 2</w:t>
      </w:r>
      <w:r w:rsidRPr="00320F19">
        <w:rPr>
          <w:rFonts w:ascii="Calibri" w:hAnsi="Calibri" w:cs="Calibri"/>
          <w:b/>
          <w:bCs/>
          <w:sz w:val="16"/>
          <w:szCs w:val="16"/>
          <w:vertAlign w:val="superscript"/>
        </w:rPr>
        <w:t>ème</w:t>
      </w:r>
      <w:r w:rsidRPr="00320F19">
        <w:rPr>
          <w:rFonts w:ascii="Gill Sans MT" w:hAnsi="Gill Sans MT"/>
          <w:b/>
          <w:bCs/>
          <w:sz w:val="20"/>
          <w:szCs w:val="20"/>
        </w:rPr>
        <w:t xml:space="preserve"> niveau » :</w:t>
      </w:r>
      <w:r w:rsidRPr="00320F19">
        <w:rPr>
          <w:rFonts w:ascii="Gill Sans MT" w:hAnsi="Gill Sans MT"/>
          <w:sz w:val="20"/>
          <w:szCs w:val="20"/>
        </w:rPr>
        <w:t> </w:t>
      </w:r>
    </w:p>
    <w:p w:rsidR="00E8538F" w:rsidRPr="00320F19" w:rsidRDefault="00E8538F" w:rsidP="00E8538F">
      <w:pPr>
        <w:ind w:left="1080"/>
        <w:jc w:val="both"/>
        <w:textAlignment w:val="baseline"/>
        <w:rPr>
          <w:rFonts w:ascii="Gill Sans MT" w:hAnsi="Gill Sans MT"/>
          <w:sz w:val="20"/>
          <w:szCs w:val="20"/>
        </w:rPr>
      </w:pPr>
    </w:p>
    <w:p w:rsidR="00E8538F" w:rsidRPr="00320F19" w:rsidRDefault="00E8538F" w:rsidP="00E8538F">
      <w:pPr>
        <w:ind w:left="-180" w:right="-330"/>
        <w:jc w:val="both"/>
        <w:textAlignment w:val="baseline"/>
      </w:pPr>
      <w:r w:rsidRPr="00320F19">
        <w:rPr>
          <w:rFonts w:ascii="Gill Sans MT" w:hAnsi="Gill Sans MT"/>
          <w:sz w:val="20"/>
          <w:szCs w:val="20"/>
        </w:rPr>
        <w:t>Les marchés et accords-cadres de services, de fournitures et de travaux dont le montant est compris entre 90.000 € HT et les seuils de procédures formalisées font l’objet d’une publicité organisée par le CCP.  </w:t>
      </w:r>
    </w:p>
    <w:p w:rsidR="00E8538F" w:rsidRPr="00320F19" w:rsidRDefault="00E8538F" w:rsidP="00E8538F">
      <w:pPr>
        <w:ind w:right="-330"/>
        <w:jc w:val="both"/>
        <w:textAlignment w:val="baseline"/>
      </w:pPr>
      <w:r w:rsidRPr="00320F19">
        <w:rPr>
          <w:rFonts w:ascii="Gill Sans MT" w:hAnsi="Gill Sans MT"/>
          <w:sz w:val="20"/>
          <w:szCs w:val="20"/>
        </w:rPr>
        <w:t> </w:t>
      </w:r>
    </w:p>
    <w:p w:rsidR="00EC5DEC" w:rsidRDefault="00E8538F" w:rsidP="00517D2E">
      <w:pPr>
        <w:numPr>
          <w:ilvl w:val="0"/>
          <w:numId w:val="76"/>
        </w:numPr>
        <w:ind w:left="360" w:firstLine="0"/>
        <w:jc w:val="both"/>
        <w:textAlignment w:val="baseline"/>
        <w:rPr>
          <w:rFonts w:ascii="Gill Sans MT" w:hAnsi="Gill Sans MT"/>
          <w:b/>
          <w:bCs/>
          <w:sz w:val="20"/>
          <w:szCs w:val="20"/>
        </w:rPr>
      </w:pPr>
      <w:r w:rsidRPr="681F1CF4">
        <w:rPr>
          <w:rFonts w:ascii="Gill Sans MT" w:hAnsi="Gill Sans MT"/>
          <w:b/>
          <w:bCs/>
          <w:sz w:val="20"/>
          <w:szCs w:val="20"/>
        </w:rPr>
        <w:t>Publicité</w:t>
      </w:r>
      <w:r w:rsidRPr="005E52AD">
        <w:rPr>
          <w:rFonts w:ascii="Gill Sans MT" w:hAnsi="Gill Sans MT"/>
          <w:b/>
          <w:bCs/>
          <w:sz w:val="20"/>
          <w:szCs w:val="20"/>
        </w:rPr>
        <w:t> :</w:t>
      </w:r>
      <w:r w:rsidRPr="005E52AD">
        <w:rPr>
          <w:rFonts w:ascii="Gill Sans MT" w:hAnsi="Gill Sans MT"/>
          <w:sz w:val="20"/>
          <w:szCs w:val="20"/>
        </w:rPr>
        <w:t xml:space="preserve"> Avis d’Appel Public à Concurrence publié par voie dématérialisée sur le Profil Acheteur de la Commune ainsi qu’au BOAMP ou un Journal d’annonces légales (JAL). Etant précisé que selon la nature du besoin, il est laissé à l’appréciation du Responsable de service et de l’Élu délégué dans le domaine concerné l’opportunité d’utiliser de manière complémentaire l’ensemble des supports de publicité pertinents en matière d’achat public (presse écrite, presse spécialisée, etc.).</w:t>
      </w:r>
      <w:r w:rsidRPr="005E52AD">
        <w:rPr>
          <w:rFonts w:ascii="Gill Sans MT" w:hAnsi="Gill Sans MT"/>
          <w:b/>
          <w:bCs/>
          <w:sz w:val="20"/>
          <w:szCs w:val="20"/>
        </w:rPr>
        <w:t> </w:t>
      </w:r>
    </w:p>
    <w:p w:rsidR="00EC5DEC" w:rsidRDefault="00EC5DEC" w:rsidP="00EC5DEC">
      <w:pPr>
        <w:jc w:val="both"/>
        <w:textAlignment w:val="baseline"/>
        <w:rPr>
          <w:rFonts w:ascii="Gill Sans MT" w:hAnsi="Gill Sans MT"/>
          <w:b/>
          <w:bCs/>
          <w:sz w:val="20"/>
          <w:szCs w:val="20"/>
        </w:rPr>
      </w:pPr>
    </w:p>
    <w:p w:rsidR="00E8538F" w:rsidRPr="005E52AD" w:rsidRDefault="00E8538F" w:rsidP="00EC5DEC">
      <w:pPr>
        <w:jc w:val="both"/>
        <w:textAlignment w:val="baseline"/>
        <w:rPr>
          <w:rFonts w:ascii="Gill Sans MT" w:hAnsi="Gill Sans MT"/>
          <w:b/>
          <w:bCs/>
          <w:sz w:val="20"/>
          <w:szCs w:val="20"/>
        </w:rPr>
      </w:pPr>
      <w:r w:rsidRPr="005E52AD">
        <w:rPr>
          <w:rFonts w:ascii="Gill Sans MT" w:hAnsi="Gill Sans MT"/>
          <w:b/>
          <w:bCs/>
          <w:sz w:val="20"/>
          <w:szCs w:val="20"/>
        </w:rPr>
        <w:br/>
        <w:t> </w:t>
      </w:r>
    </w:p>
    <w:p w:rsidR="00E8538F" w:rsidRPr="005E52AD" w:rsidRDefault="00E8538F" w:rsidP="00517D2E">
      <w:pPr>
        <w:numPr>
          <w:ilvl w:val="0"/>
          <w:numId w:val="76"/>
        </w:numPr>
        <w:ind w:left="360" w:firstLine="0"/>
        <w:jc w:val="both"/>
        <w:textAlignment w:val="baseline"/>
        <w:rPr>
          <w:rFonts w:ascii="Gill Sans MT" w:hAnsi="Gill Sans MT"/>
          <w:b/>
          <w:bCs/>
          <w:sz w:val="20"/>
          <w:szCs w:val="20"/>
        </w:rPr>
      </w:pPr>
      <w:r w:rsidRPr="681F1CF4">
        <w:rPr>
          <w:rFonts w:ascii="Gill Sans MT" w:hAnsi="Gill Sans MT"/>
          <w:b/>
          <w:bCs/>
          <w:sz w:val="20"/>
          <w:szCs w:val="20"/>
        </w:rPr>
        <w:t>Procédure</w:t>
      </w:r>
      <w:r w:rsidRPr="005E52AD">
        <w:rPr>
          <w:rFonts w:ascii="Gill Sans MT" w:hAnsi="Gill Sans MT"/>
          <w:b/>
          <w:bCs/>
          <w:sz w:val="20"/>
          <w:szCs w:val="20"/>
        </w:rPr>
        <w:t> </w:t>
      </w:r>
      <w:r w:rsidRPr="681F1CF4">
        <w:rPr>
          <w:rFonts w:ascii="Gill Sans MT" w:hAnsi="Gill Sans MT"/>
          <w:b/>
          <w:bCs/>
          <w:sz w:val="20"/>
          <w:szCs w:val="20"/>
        </w:rPr>
        <w:t>:</w:t>
      </w:r>
      <w:r w:rsidRPr="005E52AD">
        <w:rPr>
          <w:rFonts w:ascii="Gill Sans MT" w:hAnsi="Gill Sans MT"/>
          <w:b/>
          <w:bCs/>
          <w:sz w:val="20"/>
          <w:szCs w:val="20"/>
        </w:rPr>
        <w:t> </w:t>
      </w:r>
    </w:p>
    <w:p w:rsidR="00E8538F" w:rsidRPr="00320F19" w:rsidRDefault="00E8538F" w:rsidP="00517D2E">
      <w:pPr>
        <w:numPr>
          <w:ilvl w:val="0"/>
          <w:numId w:val="78"/>
        </w:numPr>
        <w:ind w:left="1080" w:firstLine="0"/>
        <w:jc w:val="both"/>
        <w:textAlignment w:val="baseline"/>
        <w:rPr>
          <w:rFonts w:ascii="Gill Sans MT" w:hAnsi="Gill Sans MT"/>
          <w:sz w:val="20"/>
          <w:szCs w:val="20"/>
        </w:rPr>
      </w:pPr>
      <w:r w:rsidRPr="6CA7F45A">
        <w:rPr>
          <w:rFonts w:ascii="Gill Sans MT" w:hAnsi="Gill Sans MT"/>
          <w:sz w:val="20"/>
          <w:szCs w:val="20"/>
        </w:rPr>
        <w:t>La mise en concurrence est jugée sur des critères hiérarchisés et pondérés fixés au préalable dans un cahier des charges</w:t>
      </w:r>
      <w:r w:rsidRPr="00741857">
        <w:rPr>
          <w:rFonts w:ascii="Gill Sans MT" w:hAnsi="Gill Sans MT"/>
          <w:sz w:val="20"/>
          <w:szCs w:val="20"/>
        </w:rPr>
        <w:t> </w:t>
      </w:r>
      <w:r w:rsidRPr="6CA7F45A">
        <w:rPr>
          <w:rFonts w:ascii="Gill Sans MT" w:hAnsi="Gill Sans MT"/>
          <w:sz w:val="20"/>
          <w:szCs w:val="20"/>
        </w:rPr>
        <w:t>; </w:t>
      </w:r>
    </w:p>
    <w:p w:rsidR="00E8538F" w:rsidRPr="00320F19" w:rsidRDefault="00E8538F" w:rsidP="00517D2E">
      <w:pPr>
        <w:numPr>
          <w:ilvl w:val="0"/>
          <w:numId w:val="78"/>
        </w:numPr>
        <w:ind w:left="1080" w:firstLine="0"/>
        <w:jc w:val="both"/>
        <w:textAlignment w:val="baseline"/>
        <w:rPr>
          <w:rFonts w:ascii="Gill Sans MT" w:hAnsi="Gill Sans MT"/>
          <w:sz w:val="20"/>
          <w:szCs w:val="20"/>
        </w:rPr>
      </w:pPr>
      <w:r w:rsidRPr="6CA7F45A">
        <w:rPr>
          <w:rFonts w:ascii="Gill Sans MT" w:hAnsi="Gill Sans MT"/>
          <w:sz w:val="20"/>
          <w:szCs w:val="20"/>
        </w:rPr>
        <w:t>L’ouverture des plis est effectuée par le service marchés publics. Le registre des dépôts d’offres et le procès-verbal d’ouverture des plis sont signés par le Maire ou l’Elu délégué ;</w:t>
      </w:r>
    </w:p>
    <w:p w:rsidR="00E8538F" w:rsidRPr="00320F19" w:rsidRDefault="00E8538F" w:rsidP="00517D2E">
      <w:pPr>
        <w:numPr>
          <w:ilvl w:val="0"/>
          <w:numId w:val="78"/>
        </w:numPr>
        <w:ind w:left="1080" w:firstLine="0"/>
        <w:jc w:val="both"/>
        <w:textAlignment w:val="baseline"/>
        <w:rPr>
          <w:rFonts w:ascii="Gill Sans MT" w:hAnsi="Gill Sans MT"/>
          <w:sz w:val="20"/>
          <w:szCs w:val="20"/>
        </w:rPr>
      </w:pPr>
      <w:r w:rsidRPr="6CA7F45A">
        <w:rPr>
          <w:rFonts w:ascii="Gill Sans MT" w:hAnsi="Gill Sans MT"/>
          <w:sz w:val="20"/>
          <w:szCs w:val="20"/>
        </w:rPr>
        <w:t>L’analyse est faite par le Responsable de service ou le prestataire extérieur missionné à cet effet</w:t>
      </w:r>
      <w:r w:rsidRPr="00741857">
        <w:rPr>
          <w:rFonts w:ascii="Gill Sans MT" w:hAnsi="Gill Sans MT"/>
          <w:sz w:val="20"/>
          <w:szCs w:val="20"/>
        </w:rPr>
        <w:t> </w:t>
      </w:r>
      <w:r w:rsidRPr="6CA7F45A">
        <w:rPr>
          <w:rFonts w:ascii="Gill Sans MT" w:hAnsi="Gill Sans MT"/>
          <w:sz w:val="20"/>
          <w:szCs w:val="20"/>
        </w:rPr>
        <w:t>; </w:t>
      </w:r>
    </w:p>
    <w:p w:rsidR="00E8538F" w:rsidRPr="00741857" w:rsidRDefault="00E8538F" w:rsidP="00517D2E">
      <w:pPr>
        <w:numPr>
          <w:ilvl w:val="0"/>
          <w:numId w:val="78"/>
        </w:numPr>
        <w:ind w:left="1080" w:firstLine="0"/>
        <w:jc w:val="both"/>
        <w:textAlignment w:val="baseline"/>
        <w:rPr>
          <w:rFonts w:ascii="Gill Sans MT" w:hAnsi="Gill Sans MT"/>
          <w:sz w:val="20"/>
          <w:szCs w:val="20"/>
        </w:rPr>
      </w:pPr>
      <w:r w:rsidRPr="6CA7F45A">
        <w:rPr>
          <w:rFonts w:ascii="Gill Sans MT" w:hAnsi="Gill Sans MT"/>
          <w:sz w:val="20"/>
          <w:szCs w:val="20"/>
        </w:rPr>
        <w:t>Un groupe consultatif des MAPA (GC MAPA) émet un avis sur la base du rapport d’analyse qui peut décider de recourir à la négociation dans la mesure où cela est prévu dans les pièces de la consultation ;</w:t>
      </w:r>
    </w:p>
    <w:p w:rsidR="00E8538F" w:rsidRPr="00741857" w:rsidRDefault="00E8538F" w:rsidP="00517D2E">
      <w:pPr>
        <w:numPr>
          <w:ilvl w:val="0"/>
          <w:numId w:val="78"/>
        </w:numPr>
        <w:ind w:left="1080" w:firstLine="0"/>
        <w:jc w:val="both"/>
        <w:textAlignment w:val="baseline"/>
        <w:rPr>
          <w:rFonts w:ascii="Gill Sans MT" w:hAnsi="Gill Sans MT"/>
          <w:sz w:val="20"/>
          <w:szCs w:val="20"/>
        </w:rPr>
      </w:pPr>
      <w:r w:rsidRPr="662EE450">
        <w:rPr>
          <w:rFonts w:ascii="Gill Sans MT" w:hAnsi="Gill Sans MT"/>
          <w:sz w:val="20"/>
          <w:szCs w:val="20"/>
        </w:rPr>
        <w:t>L’attribution et la signature du marché ou de l’accord-cadre sont effectués par le Maire.</w:t>
      </w:r>
    </w:p>
    <w:p w:rsidR="00E8538F" w:rsidRDefault="00E8538F" w:rsidP="00E8538F">
      <w:pPr>
        <w:ind w:left="1080"/>
        <w:jc w:val="both"/>
        <w:textAlignment w:val="baseline"/>
        <w:rPr>
          <w:rFonts w:ascii="Gill Sans MT" w:hAnsi="Gill Sans MT"/>
          <w:sz w:val="20"/>
          <w:szCs w:val="20"/>
        </w:rPr>
      </w:pPr>
    </w:p>
    <w:p w:rsidR="00E8538F" w:rsidRDefault="00E8538F" w:rsidP="00E8538F">
      <w:pPr>
        <w:pStyle w:val="paragraph"/>
        <w:spacing w:before="0" w:beforeAutospacing="0" w:after="0" w:afterAutospacing="0"/>
        <w:ind w:left="-180" w:right="-330"/>
        <w:jc w:val="both"/>
        <w:textAlignment w:val="baseline"/>
        <w:rPr>
          <w:rFonts w:ascii="Gill Sans MT" w:hAnsi="Gill Sans MT"/>
          <w:sz w:val="20"/>
          <w:szCs w:val="20"/>
        </w:rPr>
      </w:pPr>
      <w:r>
        <w:rPr>
          <w:rStyle w:val="normaltextrun"/>
          <w:rFonts w:ascii="Gill Sans MT" w:hAnsi="Gill Sans MT"/>
          <w:i/>
          <w:iCs/>
          <w:sz w:val="20"/>
          <w:szCs w:val="20"/>
        </w:rPr>
        <w:t>Vu le Code de la commande publique</w:t>
      </w:r>
      <w:r>
        <w:rPr>
          <w:rStyle w:val="normaltextrun"/>
          <w:rFonts w:ascii="Arial" w:hAnsi="Arial" w:cs="Arial"/>
          <w:i/>
          <w:iCs/>
          <w:sz w:val="20"/>
          <w:szCs w:val="20"/>
        </w:rPr>
        <w:t> </w:t>
      </w:r>
      <w:r>
        <w:rPr>
          <w:rStyle w:val="normaltextrun"/>
          <w:rFonts w:ascii="Gill Sans MT" w:hAnsi="Gill Sans MT"/>
          <w:i/>
          <w:iCs/>
          <w:sz w:val="20"/>
          <w:szCs w:val="20"/>
        </w:rPr>
        <w:t>;</w:t>
      </w:r>
      <w:r>
        <w:rPr>
          <w:rStyle w:val="eop"/>
          <w:rFonts w:ascii="Gill Sans MT" w:hAnsi="Gill Sans MT"/>
          <w:sz w:val="20"/>
          <w:szCs w:val="20"/>
        </w:rPr>
        <w:t> </w:t>
      </w:r>
    </w:p>
    <w:p w:rsidR="00E8538F" w:rsidRDefault="00E8538F" w:rsidP="00E8538F">
      <w:pPr>
        <w:pStyle w:val="paragraph"/>
        <w:spacing w:before="0" w:beforeAutospacing="0" w:after="0" w:afterAutospacing="0"/>
        <w:ind w:left="-180" w:right="-330"/>
        <w:jc w:val="both"/>
        <w:textAlignment w:val="baseline"/>
        <w:rPr>
          <w:rFonts w:ascii="Gill Sans MT" w:hAnsi="Gill Sans MT"/>
          <w:sz w:val="20"/>
          <w:szCs w:val="20"/>
        </w:rPr>
      </w:pPr>
      <w:r w:rsidRPr="681F1CF4">
        <w:rPr>
          <w:rStyle w:val="normaltextrun"/>
          <w:rFonts w:ascii="Gill Sans MT" w:hAnsi="Gill Sans MT"/>
          <w:i/>
          <w:iCs/>
          <w:sz w:val="20"/>
          <w:szCs w:val="20"/>
        </w:rPr>
        <w:t>Vu le Code général des collectivités territoriales et en particulier les articles L2131-1, L2131-2 et D2131-5-1</w:t>
      </w:r>
      <w:r w:rsidRPr="681F1CF4">
        <w:rPr>
          <w:rStyle w:val="normaltextrun"/>
          <w:rFonts w:ascii="Arial" w:hAnsi="Arial" w:cs="Arial"/>
          <w:i/>
          <w:iCs/>
          <w:sz w:val="20"/>
          <w:szCs w:val="20"/>
        </w:rPr>
        <w:t> </w:t>
      </w:r>
      <w:r w:rsidRPr="681F1CF4">
        <w:rPr>
          <w:rStyle w:val="normaltextrun"/>
          <w:rFonts w:ascii="Gill Sans MT" w:hAnsi="Gill Sans MT"/>
          <w:i/>
          <w:iCs/>
          <w:sz w:val="20"/>
          <w:szCs w:val="20"/>
        </w:rPr>
        <w:t>;</w:t>
      </w:r>
      <w:r w:rsidRPr="681F1CF4">
        <w:rPr>
          <w:rStyle w:val="eop"/>
          <w:rFonts w:ascii="Gill Sans MT" w:hAnsi="Gill Sans MT"/>
          <w:sz w:val="20"/>
          <w:szCs w:val="20"/>
        </w:rPr>
        <w:t> </w:t>
      </w:r>
    </w:p>
    <w:p w:rsidR="00E8538F" w:rsidRDefault="00E8538F" w:rsidP="00E8538F">
      <w:pPr>
        <w:pStyle w:val="paragraph"/>
        <w:spacing w:before="0" w:beforeAutospacing="0" w:after="0" w:afterAutospacing="0"/>
        <w:ind w:left="-180" w:right="-330"/>
        <w:jc w:val="both"/>
        <w:textAlignment w:val="baseline"/>
        <w:rPr>
          <w:rFonts w:ascii="Gill Sans MT" w:hAnsi="Gill Sans MT"/>
          <w:sz w:val="20"/>
          <w:szCs w:val="20"/>
        </w:rPr>
      </w:pPr>
      <w:r>
        <w:rPr>
          <w:rStyle w:val="normaltextrun"/>
          <w:rFonts w:ascii="Gill Sans MT" w:hAnsi="Gill Sans MT"/>
          <w:i/>
          <w:iCs/>
          <w:sz w:val="20"/>
          <w:szCs w:val="20"/>
        </w:rPr>
        <w:t>Vu les règlements européens relatifs aux seuils des procédures formalisées applicables à compter du 1</w:t>
      </w:r>
      <w:r>
        <w:rPr>
          <w:rStyle w:val="normaltextrun"/>
          <w:rFonts w:ascii="Gill Sans MT" w:hAnsi="Gill Sans MT"/>
          <w:i/>
          <w:iCs/>
          <w:sz w:val="16"/>
          <w:szCs w:val="16"/>
          <w:vertAlign w:val="superscript"/>
        </w:rPr>
        <w:t>er</w:t>
      </w:r>
      <w:r>
        <w:rPr>
          <w:rStyle w:val="normaltextrun"/>
          <w:rFonts w:ascii="Gill Sans MT" w:hAnsi="Gill Sans MT"/>
          <w:i/>
          <w:iCs/>
          <w:sz w:val="20"/>
          <w:szCs w:val="20"/>
        </w:rPr>
        <w:t xml:space="preserve"> janvier 2020</w:t>
      </w:r>
      <w:r>
        <w:rPr>
          <w:rStyle w:val="normaltextrun"/>
          <w:rFonts w:ascii="Arial" w:hAnsi="Arial" w:cs="Arial"/>
          <w:i/>
          <w:iCs/>
          <w:sz w:val="20"/>
          <w:szCs w:val="20"/>
        </w:rPr>
        <w:t> </w:t>
      </w:r>
      <w:r>
        <w:rPr>
          <w:rStyle w:val="normaltextrun"/>
          <w:rFonts w:ascii="Gill Sans MT" w:hAnsi="Gill Sans MT"/>
          <w:i/>
          <w:iCs/>
          <w:sz w:val="20"/>
          <w:szCs w:val="20"/>
        </w:rPr>
        <w:t>;</w:t>
      </w:r>
      <w:r>
        <w:rPr>
          <w:rStyle w:val="eop"/>
          <w:rFonts w:ascii="Gill Sans MT" w:hAnsi="Gill Sans MT"/>
          <w:sz w:val="20"/>
          <w:szCs w:val="20"/>
        </w:rPr>
        <w:t> </w:t>
      </w:r>
    </w:p>
    <w:p w:rsidR="00E8538F" w:rsidRDefault="00E8538F" w:rsidP="00E8538F">
      <w:pPr>
        <w:pStyle w:val="paragraph"/>
        <w:spacing w:before="0" w:beforeAutospacing="0" w:after="0" w:afterAutospacing="0"/>
        <w:ind w:left="-180" w:right="-330"/>
        <w:jc w:val="both"/>
        <w:textAlignment w:val="baseline"/>
        <w:rPr>
          <w:rFonts w:ascii="Gill Sans MT" w:hAnsi="Gill Sans MT"/>
          <w:sz w:val="20"/>
          <w:szCs w:val="20"/>
        </w:rPr>
      </w:pPr>
      <w:r w:rsidRPr="6CA7F45A">
        <w:rPr>
          <w:rStyle w:val="normaltextrun"/>
          <w:rFonts w:ascii="Gill Sans MT" w:hAnsi="Gill Sans MT"/>
          <w:i/>
          <w:iCs/>
          <w:sz w:val="20"/>
          <w:szCs w:val="20"/>
        </w:rPr>
        <w:t>Vu le décret n° 2019-1344 du 12 décembre 2019 modifiant certaines dispositions du Code de la commande publique</w:t>
      </w:r>
      <w:r w:rsidRPr="6CA7F45A">
        <w:rPr>
          <w:rStyle w:val="normaltextrun"/>
          <w:rFonts w:ascii="Arial" w:hAnsi="Arial" w:cs="Arial"/>
          <w:i/>
          <w:iCs/>
          <w:sz w:val="20"/>
          <w:szCs w:val="20"/>
        </w:rPr>
        <w:t> </w:t>
      </w:r>
      <w:r w:rsidRPr="6CA7F45A">
        <w:rPr>
          <w:rStyle w:val="normaltextrun"/>
          <w:rFonts w:ascii="Gill Sans MT" w:hAnsi="Gill Sans MT"/>
          <w:i/>
          <w:iCs/>
          <w:sz w:val="20"/>
          <w:szCs w:val="20"/>
        </w:rPr>
        <w:t>;</w:t>
      </w:r>
      <w:r w:rsidRPr="6CA7F45A">
        <w:rPr>
          <w:rStyle w:val="eop"/>
          <w:rFonts w:ascii="Gill Sans MT" w:hAnsi="Gill Sans MT"/>
          <w:sz w:val="20"/>
          <w:szCs w:val="20"/>
        </w:rPr>
        <w:t> </w:t>
      </w:r>
    </w:p>
    <w:p w:rsidR="00E8538F" w:rsidRDefault="00E8538F" w:rsidP="00E8538F">
      <w:pPr>
        <w:pStyle w:val="paragraph"/>
        <w:spacing w:before="0" w:beforeAutospacing="0" w:after="0" w:afterAutospacing="0"/>
        <w:ind w:left="-180" w:right="-330"/>
        <w:jc w:val="both"/>
        <w:textAlignment w:val="baseline"/>
        <w:rPr>
          <w:rFonts w:ascii="Gill Sans MT" w:hAnsi="Gill Sans MT"/>
          <w:sz w:val="20"/>
          <w:szCs w:val="20"/>
        </w:rPr>
      </w:pPr>
      <w:r w:rsidRPr="6CA7F45A">
        <w:rPr>
          <w:rStyle w:val="normaltextrun"/>
          <w:rFonts w:ascii="Gill Sans MT" w:hAnsi="Gill Sans MT"/>
          <w:i/>
          <w:iCs/>
          <w:sz w:val="20"/>
          <w:szCs w:val="20"/>
        </w:rPr>
        <w:t>Vu la délibération n° 2020/21/0-09 du Conseil Municipal du 11 juin 2020 portant élection des membres de la Commission d’appel d’offre</w:t>
      </w:r>
      <w:r w:rsidRPr="6CA7F45A">
        <w:rPr>
          <w:rStyle w:val="normaltextrun"/>
          <w:rFonts w:ascii="Arial" w:hAnsi="Arial" w:cs="Arial"/>
          <w:i/>
          <w:iCs/>
          <w:sz w:val="20"/>
          <w:szCs w:val="20"/>
        </w:rPr>
        <w:t> </w:t>
      </w:r>
      <w:r w:rsidRPr="6CA7F45A">
        <w:rPr>
          <w:rStyle w:val="normaltextrun"/>
          <w:rFonts w:ascii="Gill Sans MT" w:hAnsi="Gill Sans MT"/>
          <w:i/>
          <w:iCs/>
          <w:sz w:val="20"/>
          <w:szCs w:val="20"/>
        </w:rPr>
        <w:t>;</w:t>
      </w:r>
      <w:r w:rsidRPr="6CA7F45A">
        <w:rPr>
          <w:rStyle w:val="eop"/>
          <w:rFonts w:ascii="Gill Sans MT" w:hAnsi="Gill Sans MT"/>
          <w:sz w:val="20"/>
          <w:szCs w:val="20"/>
        </w:rPr>
        <w:t> </w:t>
      </w:r>
    </w:p>
    <w:p w:rsidR="00E8538F" w:rsidRDefault="00E8538F" w:rsidP="00E8538F">
      <w:pPr>
        <w:pStyle w:val="paragraph"/>
        <w:spacing w:before="0" w:beforeAutospacing="0" w:after="0" w:afterAutospacing="0"/>
        <w:ind w:left="-180" w:right="-330"/>
        <w:jc w:val="both"/>
        <w:textAlignment w:val="baseline"/>
        <w:rPr>
          <w:rStyle w:val="eop"/>
          <w:rFonts w:ascii="Gill Sans MT" w:hAnsi="Gill Sans MT"/>
          <w:i/>
          <w:iCs/>
          <w:sz w:val="20"/>
          <w:szCs w:val="20"/>
        </w:rPr>
      </w:pPr>
      <w:r w:rsidRPr="6CA7F45A">
        <w:rPr>
          <w:rStyle w:val="eop"/>
          <w:rFonts w:ascii="Gill Sans MT" w:hAnsi="Gill Sans MT"/>
          <w:i/>
          <w:iCs/>
          <w:sz w:val="20"/>
          <w:szCs w:val="20"/>
        </w:rPr>
        <w:t>Vu la délibération n° 2020/14/0-02 du Conseil Municipal du 11 juin 2020 portant délégation du conseil municipal au Maire ;</w:t>
      </w:r>
    </w:p>
    <w:p w:rsidR="00E8538F" w:rsidRDefault="00E8538F" w:rsidP="00E8538F">
      <w:pPr>
        <w:pStyle w:val="paragraph"/>
        <w:spacing w:before="0" w:beforeAutospacing="0" w:after="0" w:afterAutospacing="0"/>
        <w:ind w:left="-180" w:right="-330"/>
        <w:jc w:val="both"/>
        <w:textAlignment w:val="baseline"/>
        <w:rPr>
          <w:rStyle w:val="eop"/>
          <w:rFonts w:ascii="GulimChe" w:eastAsia="GulimChe" w:hAnsi="GulimChe"/>
          <w:i/>
          <w:iCs/>
          <w:sz w:val="20"/>
          <w:szCs w:val="20"/>
        </w:rPr>
      </w:pPr>
    </w:p>
    <w:p w:rsidR="00E8538F" w:rsidRDefault="00E8538F" w:rsidP="00E8538F">
      <w:pPr>
        <w:pStyle w:val="paragraph"/>
        <w:spacing w:before="0" w:beforeAutospacing="0" w:after="0" w:afterAutospacing="0"/>
        <w:ind w:left="-195" w:right="-330"/>
        <w:jc w:val="both"/>
        <w:textAlignment w:val="baseline"/>
        <w:rPr>
          <w:rStyle w:val="normaltextrun"/>
          <w:rFonts w:ascii="Gill Sans MT" w:hAnsi="Gill Sans MT"/>
          <w:i/>
          <w:iCs/>
          <w:sz w:val="20"/>
          <w:szCs w:val="20"/>
        </w:rPr>
      </w:pPr>
      <w:r>
        <w:rPr>
          <w:rStyle w:val="normaltextrun"/>
          <w:rFonts w:ascii="Gill Sans MT" w:hAnsi="Gill Sans MT"/>
          <w:i/>
          <w:iCs/>
          <w:sz w:val="20"/>
          <w:szCs w:val="20"/>
        </w:rPr>
        <w:t xml:space="preserve">Considérant l’exposé du rapporteur ; </w:t>
      </w:r>
    </w:p>
    <w:p w:rsidR="00E8538F" w:rsidRDefault="00E8538F" w:rsidP="00E8538F">
      <w:pPr>
        <w:pStyle w:val="paragraph"/>
        <w:spacing w:before="0" w:beforeAutospacing="0" w:after="0" w:afterAutospacing="0"/>
        <w:ind w:left="-195" w:right="-330"/>
        <w:jc w:val="both"/>
        <w:textAlignment w:val="baseline"/>
        <w:rPr>
          <w:rStyle w:val="normaltextrun"/>
          <w:rFonts w:ascii="Gill Sans MT" w:hAnsi="Gill Sans MT"/>
          <w:i/>
          <w:iCs/>
          <w:sz w:val="20"/>
          <w:szCs w:val="20"/>
        </w:rPr>
      </w:pPr>
    </w:p>
    <w:p w:rsidR="00E8538F" w:rsidRDefault="00E8538F" w:rsidP="00E8538F">
      <w:pPr>
        <w:pStyle w:val="paragraph"/>
        <w:spacing w:before="0" w:beforeAutospacing="0" w:after="0" w:afterAutospacing="0"/>
        <w:ind w:left="-195" w:right="-330"/>
        <w:jc w:val="both"/>
        <w:textAlignment w:val="baseline"/>
        <w:rPr>
          <w:rStyle w:val="eop"/>
          <w:rFonts w:ascii="Gill Sans MT" w:hAnsi="Gill Sans MT"/>
          <w:sz w:val="20"/>
          <w:szCs w:val="20"/>
        </w:rPr>
      </w:pPr>
      <w:r>
        <w:rPr>
          <w:rStyle w:val="normaltextrun"/>
          <w:rFonts w:ascii="Gill Sans MT" w:hAnsi="Gill Sans MT"/>
          <w:i/>
          <w:iCs/>
          <w:sz w:val="20"/>
          <w:szCs w:val="20"/>
        </w:rPr>
        <w:t>Considérant que le Code de la commande publique (CCP) est entré en vigueur au 1</w:t>
      </w:r>
      <w:r>
        <w:rPr>
          <w:rStyle w:val="normaltextrun"/>
          <w:rFonts w:ascii="Gill Sans MT" w:hAnsi="Gill Sans MT"/>
          <w:i/>
          <w:iCs/>
          <w:sz w:val="16"/>
          <w:szCs w:val="16"/>
          <w:vertAlign w:val="superscript"/>
        </w:rPr>
        <w:t>er</w:t>
      </w:r>
      <w:r>
        <w:rPr>
          <w:rStyle w:val="normaltextrun"/>
          <w:rFonts w:ascii="Gill Sans MT" w:hAnsi="Gill Sans MT"/>
          <w:i/>
          <w:iCs/>
          <w:sz w:val="20"/>
          <w:szCs w:val="20"/>
        </w:rPr>
        <w:t xml:space="preserve"> avril 2019</w:t>
      </w:r>
      <w:r>
        <w:rPr>
          <w:rStyle w:val="normaltextrun"/>
          <w:rFonts w:ascii="Arial" w:hAnsi="Arial" w:cs="Arial"/>
          <w:i/>
          <w:iCs/>
          <w:sz w:val="20"/>
          <w:szCs w:val="20"/>
        </w:rPr>
        <w:t> </w:t>
      </w:r>
      <w:r>
        <w:rPr>
          <w:rStyle w:val="normaltextrun"/>
          <w:rFonts w:ascii="Gill Sans MT" w:hAnsi="Gill Sans MT"/>
          <w:i/>
          <w:iCs/>
          <w:sz w:val="20"/>
          <w:szCs w:val="20"/>
        </w:rPr>
        <w:t>;</w:t>
      </w:r>
      <w:r>
        <w:rPr>
          <w:rStyle w:val="eop"/>
          <w:rFonts w:ascii="Gill Sans MT" w:hAnsi="Gill Sans MT"/>
          <w:sz w:val="20"/>
          <w:szCs w:val="20"/>
        </w:rPr>
        <w:t> </w:t>
      </w:r>
    </w:p>
    <w:p w:rsidR="00E8538F" w:rsidRDefault="00E8538F" w:rsidP="00E8538F">
      <w:pPr>
        <w:pStyle w:val="paragraph"/>
        <w:spacing w:before="0" w:beforeAutospacing="0" w:after="0" w:afterAutospacing="0"/>
        <w:ind w:left="-195" w:right="-330"/>
        <w:jc w:val="both"/>
        <w:textAlignment w:val="baseline"/>
        <w:rPr>
          <w:rFonts w:ascii="Gill Sans MT" w:hAnsi="Gill Sans MT"/>
          <w:sz w:val="20"/>
          <w:szCs w:val="20"/>
        </w:rPr>
      </w:pPr>
    </w:p>
    <w:p w:rsidR="00E8538F" w:rsidRDefault="00E8538F" w:rsidP="00E8538F">
      <w:pPr>
        <w:pStyle w:val="paragraph"/>
        <w:spacing w:before="0" w:beforeAutospacing="0" w:after="0" w:afterAutospacing="0"/>
        <w:ind w:left="-195" w:right="-330"/>
        <w:jc w:val="both"/>
        <w:textAlignment w:val="baseline"/>
        <w:rPr>
          <w:rStyle w:val="eop"/>
          <w:rFonts w:ascii="Gill Sans MT" w:hAnsi="Gill Sans MT"/>
          <w:sz w:val="20"/>
          <w:szCs w:val="20"/>
        </w:rPr>
      </w:pPr>
      <w:r>
        <w:rPr>
          <w:rStyle w:val="normaltextrun"/>
          <w:rFonts w:ascii="Gill Sans MT" w:hAnsi="Gill Sans MT"/>
          <w:i/>
          <w:iCs/>
          <w:sz w:val="20"/>
          <w:szCs w:val="20"/>
        </w:rPr>
        <w:t>Considérant que le CCP s’applique à l’ensemble des marchés publics et accords-cadres ainsi qu’aux contrats de concession pour lesquels une consultation a été engagée ou un avis d’appel à la concurrence a été envoyé à la publication à partir de cette date</w:t>
      </w:r>
      <w:r>
        <w:rPr>
          <w:rStyle w:val="normaltextrun"/>
          <w:rFonts w:ascii="Arial" w:hAnsi="Arial" w:cs="Arial"/>
          <w:i/>
          <w:iCs/>
          <w:sz w:val="20"/>
          <w:szCs w:val="20"/>
        </w:rPr>
        <w:t> </w:t>
      </w:r>
      <w:r>
        <w:rPr>
          <w:rStyle w:val="normaltextrun"/>
          <w:rFonts w:ascii="Gill Sans MT" w:hAnsi="Gill Sans MT"/>
          <w:i/>
          <w:iCs/>
          <w:sz w:val="20"/>
          <w:szCs w:val="20"/>
        </w:rPr>
        <w:t>;</w:t>
      </w:r>
      <w:r>
        <w:rPr>
          <w:rStyle w:val="eop"/>
          <w:rFonts w:ascii="Gill Sans MT" w:hAnsi="Gill Sans MT"/>
          <w:sz w:val="20"/>
          <w:szCs w:val="20"/>
        </w:rPr>
        <w:t> </w:t>
      </w:r>
    </w:p>
    <w:p w:rsidR="00E8538F" w:rsidRDefault="00E8538F" w:rsidP="00E8538F">
      <w:pPr>
        <w:pStyle w:val="paragraph"/>
        <w:spacing w:before="0" w:beforeAutospacing="0" w:after="0" w:afterAutospacing="0"/>
        <w:ind w:left="-195" w:right="-330"/>
        <w:jc w:val="both"/>
        <w:textAlignment w:val="baseline"/>
        <w:rPr>
          <w:rFonts w:ascii="Gill Sans MT" w:hAnsi="Gill Sans MT"/>
          <w:sz w:val="20"/>
          <w:szCs w:val="20"/>
        </w:rPr>
      </w:pPr>
    </w:p>
    <w:p w:rsidR="00E8538F" w:rsidRDefault="00E8538F" w:rsidP="00E8538F">
      <w:pPr>
        <w:pStyle w:val="paragraph"/>
        <w:spacing w:before="0" w:beforeAutospacing="0" w:after="0" w:afterAutospacing="0"/>
        <w:ind w:left="-195" w:right="-330"/>
        <w:jc w:val="both"/>
        <w:textAlignment w:val="baseline"/>
        <w:rPr>
          <w:rStyle w:val="eop"/>
          <w:rFonts w:ascii="Gill Sans MT" w:hAnsi="Gill Sans MT"/>
          <w:sz w:val="20"/>
          <w:szCs w:val="20"/>
        </w:rPr>
      </w:pPr>
      <w:r w:rsidRPr="681F1CF4">
        <w:rPr>
          <w:rStyle w:val="normaltextrun"/>
          <w:rFonts w:ascii="Gill Sans MT" w:hAnsi="Gill Sans MT"/>
          <w:i/>
          <w:iCs/>
          <w:sz w:val="20"/>
          <w:szCs w:val="20"/>
        </w:rPr>
        <w:t>Considérant que le décret n° 2019-1344 du 12 décembre 2019 modifie certaines dispositions du CCP relatives aux seuils en particulier le rehaussement du seuil des procédures sans mise en concurrence ni publicité de 25.000 € HT à 40.000 € HT et que cette évolution a pour objectif d’alléger les procédures auxquelles sont soumises les collectivités et de faciliter l’accès des PME à la commande publique</w:t>
      </w:r>
      <w:r w:rsidRPr="681F1CF4">
        <w:rPr>
          <w:rStyle w:val="normaltextrun"/>
          <w:rFonts w:ascii="Arial" w:hAnsi="Arial" w:cs="Arial"/>
          <w:i/>
          <w:iCs/>
          <w:sz w:val="20"/>
          <w:szCs w:val="20"/>
        </w:rPr>
        <w:t> </w:t>
      </w:r>
      <w:r w:rsidRPr="681F1CF4">
        <w:rPr>
          <w:rStyle w:val="normaltextrun"/>
          <w:rFonts w:ascii="Gill Sans MT" w:hAnsi="Gill Sans MT"/>
          <w:i/>
          <w:iCs/>
          <w:sz w:val="20"/>
          <w:szCs w:val="20"/>
        </w:rPr>
        <w:t>;</w:t>
      </w:r>
      <w:r w:rsidRPr="681F1CF4">
        <w:rPr>
          <w:rStyle w:val="eop"/>
          <w:rFonts w:ascii="Gill Sans MT" w:hAnsi="Gill Sans MT"/>
          <w:sz w:val="20"/>
          <w:szCs w:val="20"/>
        </w:rPr>
        <w:t> </w:t>
      </w:r>
    </w:p>
    <w:p w:rsidR="00E8538F" w:rsidRDefault="00E8538F" w:rsidP="00E8538F">
      <w:pPr>
        <w:pStyle w:val="paragraph"/>
        <w:spacing w:before="0" w:beforeAutospacing="0" w:after="0" w:afterAutospacing="0"/>
        <w:ind w:left="-195" w:right="-330"/>
        <w:jc w:val="both"/>
        <w:textAlignment w:val="baseline"/>
        <w:rPr>
          <w:rFonts w:ascii="Gill Sans MT" w:hAnsi="Gill Sans MT"/>
          <w:sz w:val="20"/>
          <w:szCs w:val="20"/>
        </w:rPr>
      </w:pPr>
    </w:p>
    <w:p w:rsidR="00E8538F" w:rsidRDefault="00E8538F" w:rsidP="00E8538F">
      <w:pPr>
        <w:pStyle w:val="paragraph"/>
        <w:spacing w:before="0" w:beforeAutospacing="0" w:after="0" w:afterAutospacing="0"/>
        <w:ind w:left="-195" w:right="-330"/>
        <w:jc w:val="both"/>
        <w:textAlignment w:val="baseline"/>
        <w:rPr>
          <w:rFonts w:ascii="Gill Sans MT" w:hAnsi="Gill Sans MT"/>
          <w:sz w:val="20"/>
          <w:szCs w:val="20"/>
        </w:rPr>
      </w:pPr>
      <w:r>
        <w:rPr>
          <w:rStyle w:val="normaltextrun"/>
          <w:rFonts w:ascii="Gill Sans MT" w:hAnsi="Gill Sans MT"/>
          <w:i/>
          <w:iCs/>
          <w:sz w:val="20"/>
          <w:szCs w:val="20"/>
        </w:rPr>
        <w:t>Considérant que sauf cas particuliers, il existe désormais 3 degrés de marchés et accords-cadres au sein de la commande publique :</w:t>
      </w:r>
      <w:r>
        <w:rPr>
          <w:rStyle w:val="eop"/>
          <w:rFonts w:ascii="Gill Sans MT" w:hAnsi="Gill Sans MT"/>
          <w:sz w:val="20"/>
          <w:szCs w:val="20"/>
        </w:rPr>
        <w:t> </w:t>
      </w:r>
    </w:p>
    <w:p w:rsidR="00E8538F" w:rsidRPr="00741857" w:rsidRDefault="00E8538F" w:rsidP="00517D2E">
      <w:pPr>
        <w:numPr>
          <w:ilvl w:val="0"/>
          <w:numId w:val="78"/>
        </w:numPr>
        <w:ind w:left="1080" w:firstLine="0"/>
        <w:jc w:val="both"/>
        <w:textAlignment w:val="baseline"/>
        <w:rPr>
          <w:rFonts w:ascii="Gill Sans MT" w:hAnsi="Gill Sans MT"/>
          <w:sz w:val="20"/>
          <w:szCs w:val="20"/>
        </w:rPr>
      </w:pPr>
      <w:r w:rsidRPr="00741857">
        <w:rPr>
          <w:rFonts w:ascii="Gill Sans MT" w:hAnsi="Gill Sans MT"/>
          <w:sz w:val="20"/>
          <w:szCs w:val="20"/>
        </w:rPr>
        <w:t>Les marchés ou accords-cadres “sans publicité ni mise en concurrence” :  Inférieurs à 40.000 € HT ; </w:t>
      </w:r>
    </w:p>
    <w:p w:rsidR="00E8538F" w:rsidRPr="00741857" w:rsidRDefault="00E8538F" w:rsidP="00517D2E">
      <w:pPr>
        <w:numPr>
          <w:ilvl w:val="0"/>
          <w:numId w:val="78"/>
        </w:numPr>
        <w:ind w:left="1080" w:firstLine="0"/>
        <w:jc w:val="both"/>
        <w:textAlignment w:val="baseline"/>
        <w:rPr>
          <w:rFonts w:ascii="Gill Sans MT" w:hAnsi="Gill Sans MT"/>
          <w:sz w:val="20"/>
          <w:szCs w:val="20"/>
        </w:rPr>
      </w:pPr>
      <w:r w:rsidRPr="00741857">
        <w:rPr>
          <w:rFonts w:ascii="Gill Sans MT" w:hAnsi="Gill Sans MT"/>
          <w:sz w:val="20"/>
          <w:szCs w:val="20"/>
        </w:rPr>
        <w:t>Les marchés ou accords-cadres à procédure adaptée (MAPA) : Entre 40.000 € HT et les seuils de procédures formalisés ; </w:t>
      </w:r>
    </w:p>
    <w:p w:rsidR="00E8538F" w:rsidRDefault="00E8538F" w:rsidP="00517D2E">
      <w:pPr>
        <w:numPr>
          <w:ilvl w:val="0"/>
          <w:numId w:val="78"/>
        </w:numPr>
        <w:ind w:left="1080" w:firstLine="0"/>
        <w:jc w:val="both"/>
        <w:textAlignment w:val="baseline"/>
        <w:rPr>
          <w:rFonts w:ascii="Gill Sans MT" w:eastAsia="Gill Sans MT" w:hAnsi="Gill Sans MT" w:cs="Gill Sans MT"/>
          <w:i/>
          <w:iCs/>
          <w:sz w:val="20"/>
          <w:szCs w:val="20"/>
        </w:rPr>
      </w:pPr>
      <w:r w:rsidRPr="00741857">
        <w:rPr>
          <w:rFonts w:ascii="Gill Sans MT" w:hAnsi="Gill Sans MT"/>
          <w:sz w:val="20"/>
          <w:szCs w:val="20"/>
        </w:rPr>
        <w:t>Les marchés ou accords-cadres formalisés : A partir des seuils de procédures formalisées.</w:t>
      </w:r>
      <w:r w:rsidRPr="681F1CF4">
        <w:rPr>
          <w:rStyle w:val="eop"/>
          <w:rFonts w:ascii="Gill Sans MT" w:hAnsi="Gill Sans MT"/>
          <w:sz w:val="20"/>
          <w:szCs w:val="20"/>
        </w:rPr>
        <w:t> </w:t>
      </w:r>
      <w:r>
        <w:br/>
      </w:r>
    </w:p>
    <w:p w:rsidR="00E8538F" w:rsidRDefault="00E8538F" w:rsidP="00E8538F">
      <w:pPr>
        <w:pStyle w:val="paragraph"/>
        <w:spacing w:before="0" w:beforeAutospacing="0" w:after="0" w:afterAutospacing="0"/>
        <w:ind w:left="-195" w:right="-330"/>
        <w:jc w:val="both"/>
        <w:textAlignment w:val="baseline"/>
        <w:rPr>
          <w:rStyle w:val="normaltextrun"/>
          <w:rFonts w:ascii="Gill Sans MT" w:hAnsi="Gill Sans MT"/>
          <w:i/>
          <w:iCs/>
          <w:sz w:val="20"/>
          <w:szCs w:val="20"/>
        </w:rPr>
      </w:pPr>
      <w:r>
        <w:rPr>
          <w:rStyle w:val="normaltextrun"/>
          <w:rFonts w:ascii="Gill Sans MT" w:hAnsi="Gill Sans MT"/>
          <w:i/>
          <w:iCs/>
          <w:sz w:val="20"/>
          <w:szCs w:val="20"/>
        </w:rPr>
        <w:t>Considérant la délégation de Monsieur le Maire pour procéder à toute mise en conformité juridique du dispositif interne de la commande publique qui s’avèrerait nécessaire ;</w:t>
      </w:r>
    </w:p>
    <w:p w:rsidR="00E8538F" w:rsidRDefault="00E8538F" w:rsidP="00E8538F">
      <w:pPr>
        <w:pStyle w:val="paragraph"/>
        <w:spacing w:before="0" w:beforeAutospacing="0" w:after="0" w:afterAutospacing="0"/>
        <w:ind w:left="-195" w:right="-330"/>
        <w:jc w:val="both"/>
        <w:textAlignment w:val="baseline"/>
        <w:rPr>
          <w:rFonts w:ascii="Gill Sans MT" w:hAnsi="Gill Sans MT"/>
          <w:sz w:val="20"/>
          <w:szCs w:val="20"/>
        </w:rPr>
      </w:pPr>
    </w:p>
    <w:p w:rsidR="00E8538F" w:rsidRDefault="00E8538F" w:rsidP="00E8538F">
      <w:pPr>
        <w:pStyle w:val="paragraph"/>
        <w:spacing w:before="0" w:beforeAutospacing="0" w:after="0" w:afterAutospacing="0"/>
        <w:ind w:left="-195" w:right="-330"/>
        <w:jc w:val="both"/>
        <w:textAlignment w:val="baseline"/>
        <w:rPr>
          <w:rFonts w:ascii="Gill Sans MT" w:hAnsi="Gill Sans MT"/>
          <w:sz w:val="20"/>
          <w:szCs w:val="20"/>
        </w:rPr>
      </w:pPr>
      <w:r>
        <w:rPr>
          <w:rStyle w:val="normaltextrun"/>
          <w:rFonts w:ascii="Gill Sans MT" w:hAnsi="Gill Sans MT"/>
          <w:i/>
          <w:iCs/>
          <w:sz w:val="20"/>
          <w:szCs w:val="20"/>
        </w:rPr>
        <w:t>Considérant que les seuils des procédures formalisées pour les marchés publics et contrats de concessions à compter du 1</w:t>
      </w:r>
      <w:r>
        <w:rPr>
          <w:rStyle w:val="normaltextrun"/>
          <w:rFonts w:ascii="Gill Sans MT" w:hAnsi="Gill Sans MT"/>
          <w:i/>
          <w:iCs/>
          <w:sz w:val="16"/>
          <w:szCs w:val="16"/>
          <w:vertAlign w:val="superscript"/>
        </w:rPr>
        <w:t>er</w:t>
      </w:r>
      <w:r>
        <w:rPr>
          <w:rStyle w:val="normaltextrun"/>
          <w:rFonts w:ascii="Gill Sans MT" w:hAnsi="Gill Sans MT"/>
          <w:i/>
          <w:iCs/>
          <w:sz w:val="20"/>
          <w:szCs w:val="20"/>
        </w:rPr>
        <w:t xml:space="preserve"> janvier 2020 sont de</w:t>
      </w:r>
      <w:r>
        <w:rPr>
          <w:rStyle w:val="normaltextrun"/>
          <w:rFonts w:ascii="Arial" w:hAnsi="Arial" w:cs="Arial"/>
          <w:i/>
          <w:iCs/>
          <w:sz w:val="20"/>
          <w:szCs w:val="20"/>
        </w:rPr>
        <w:t> </w:t>
      </w:r>
      <w:r>
        <w:rPr>
          <w:rStyle w:val="normaltextrun"/>
          <w:rFonts w:ascii="Gill Sans MT" w:hAnsi="Gill Sans MT"/>
          <w:i/>
          <w:iCs/>
          <w:sz w:val="20"/>
          <w:szCs w:val="20"/>
        </w:rPr>
        <w:t>: </w:t>
      </w:r>
      <w:r>
        <w:rPr>
          <w:rStyle w:val="eop"/>
          <w:rFonts w:ascii="Gill Sans MT" w:hAnsi="Gill Sans MT"/>
          <w:sz w:val="20"/>
          <w:szCs w:val="20"/>
        </w:rPr>
        <w:t> </w:t>
      </w:r>
    </w:p>
    <w:p w:rsidR="00E8538F" w:rsidRPr="00741857" w:rsidRDefault="00E8538F" w:rsidP="00517D2E">
      <w:pPr>
        <w:numPr>
          <w:ilvl w:val="0"/>
          <w:numId w:val="78"/>
        </w:numPr>
        <w:ind w:left="1080" w:firstLine="0"/>
        <w:jc w:val="both"/>
        <w:textAlignment w:val="baseline"/>
        <w:rPr>
          <w:rFonts w:ascii="Gill Sans MT" w:hAnsi="Gill Sans MT"/>
          <w:sz w:val="20"/>
          <w:szCs w:val="20"/>
        </w:rPr>
      </w:pPr>
      <w:r w:rsidRPr="00741857">
        <w:rPr>
          <w:rFonts w:ascii="Gill Sans MT" w:hAnsi="Gill Sans MT"/>
          <w:sz w:val="20"/>
          <w:szCs w:val="20"/>
        </w:rPr>
        <w:t>214.000 € HT pour les marchés publics de fournitures et de services</w:t>
      </w:r>
      <w:r w:rsidRPr="00741857">
        <w:rPr>
          <w:rFonts w:ascii="Arial" w:hAnsi="Arial" w:cs="Arial"/>
          <w:sz w:val="20"/>
          <w:szCs w:val="20"/>
        </w:rPr>
        <w:t> </w:t>
      </w:r>
      <w:r w:rsidRPr="00741857">
        <w:rPr>
          <w:rFonts w:ascii="Gill Sans MT" w:hAnsi="Gill Sans MT"/>
          <w:sz w:val="20"/>
          <w:szCs w:val="20"/>
        </w:rPr>
        <w:t>; </w:t>
      </w:r>
    </w:p>
    <w:p w:rsidR="00E8538F" w:rsidRDefault="00E8538F" w:rsidP="00517D2E">
      <w:pPr>
        <w:numPr>
          <w:ilvl w:val="0"/>
          <w:numId w:val="78"/>
        </w:numPr>
        <w:ind w:left="1080" w:firstLine="0"/>
        <w:jc w:val="both"/>
        <w:textAlignment w:val="baseline"/>
        <w:rPr>
          <w:rFonts w:ascii="Gill Sans MT" w:hAnsi="Gill Sans MT"/>
          <w:sz w:val="20"/>
          <w:szCs w:val="20"/>
        </w:rPr>
      </w:pPr>
      <w:r w:rsidRPr="00741857">
        <w:rPr>
          <w:rFonts w:ascii="Gill Sans MT" w:hAnsi="Gill Sans MT"/>
          <w:sz w:val="20"/>
          <w:szCs w:val="20"/>
        </w:rPr>
        <w:t>5.350.000 € HT pour les marchés publics de travaux et les contrats de concessions</w:t>
      </w:r>
      <w:r>
        <w:rPr>
          <w:rStyle w:val="normaltextrun"/>
          <w:rFonts w:ascii="Gill Sans MT" w:hAnsi="Gill Sans MT"/>
          <w:i/>
          <w:iCs/>
          <w:sz w:val="20"/>
          <w:szCs w:val="20"/>
        </w:rPr>
        <w:t>.</w:t>
      </w:r>
      <w:r>
        <w:rPr>
          <w:rStyle w:val="eop"/>
          <w:rFonts w:ascii="Gill Sans MT" w:hAnsi="Gill Sans MT"/>
          <w:sz w:val="20"/>
          <w:szCs w:val="20"/>
        </w:rPr>
        <w:t> </w:t>
      </w:r>
    </w:p>
    <w:p w:rsidR="00E8538F" w:rsidRPr="00836C78" w:rsidRDefault="00E8538F" w:rsidP="00E8538F">
      <w:pPr>
        <w:ind w:right="142"/>
        <w:jc w:val="both"/>
        <w:rPr>
          <w:rFonts w:ascii="Gill Sans MT" w:hAnsi="Gill Sans MT"/>
          <w:sz w:val="20"/>
          <w:szCs w:val="20"/>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0170FB" w:rsidRDefault="00E8538F" w:rsidP="000170FB">
      <w:pPr>
        <w:ind w:left="-180" w:right="-316"/>
        <w:jc w:val="both"/>
        <w:rPr>
          <w:rFonts w:ascii="Gill Sans MT" w:hAnsi="Gill Sans MT"/>
          <w:sz w:val="20"/>
          <w:szCs w:val="20"/>
        </w:rPr>
      </w:pPr>
      <w:r>
        <w:rPr>
          <w:rFonts w:ascii="Gill Sans MT" w:hAnsi="Gill Sans MT"/>
          <w:sz w:val="20"/>
          <w:szCs w:val="20"/>
        </w:rPr>
        <w:t>APRÈS EN AVOIR DÉLIBÉRÉ,</w:t>
      </w:r>
    </w:p>
    <w:p w:rsidR="000170FB" w:rsidRDefault="000170FB" w:rsidP="000170FB">
      <w:pPr>
        <w:ind w:left="-180" w:right="-316"/>
        <w:jc w:val="both"/>
        <w:rPr>
          <w:rFonts w:ascii="Gill Sans MT" w:hAnsi="Gill Sans MT"/>
          <w:sz w:val="20"/>
          <w:szCs w:val="20"/>
        </w:rPr>
      </w:pPr>
      <w:r>
        <w:rPr>
          <w:rFonts w:ascii="Gill Sans MT" w:hAnsi="Gill Sans MT"/>
          <w:bCs/>
          <w:sz w:val="20"/>
          <w:szCs w:val="22"/>
        </w:rPr>
        <w:t>À LA MAJORITÉ</w:t>
      </w:r>
      <w:r>
        <w:rPr>
          <w:rFonts w:ascii="Gill Sans MT" w:hAnsi="Gill Sans MT"/>
          <w:sz w:val="20"/>
          <w:szCs w:val="20"/>
        </w:rPr>
        <w:t xml:space="preserve"> PAR 26 voix POUR et 3 ABSTENTIONS </w:t>
      </w:r>
      <w:r w:rsidRPr="00207667">
        <w:rPr>
          <w:rFonts w:ascii="Gill Sans MT" w:hAnsi="Gill Sans MT"/>
          <w:sz w:val="20"/>
          <w:szCs w:val="20"/>
        </w:rPr>
        <w:t>(</w:t>
      </w:r>
      <w:r>
        <w:rPr>
          <w:rFonts w:ascii="Gill Sans MT" w:hAnsi="Gill Sans MT"/>
          <w:sz w:val="20"/>
          <w:szCs w:val="20"/>
        </w:rPr>
        <w:t>Mme OZENDA, M. MALHERBE, Mme ANGER),</w:t>
      </w:r>
    </w:p>
    <w:p w:rsidR="00E8538F" w:rsidRDefault="00E8538F" w:rsidP="00E8538F">
      <w:pPr>
        <w:ind w:right="142"/>
        <w:jc w:val="both"/>
        <w:rPr>
          <w:rFonts w:ascii="Gill Sans MT" w:hAnsi="Gill Sans MT"/>
          <w:sz w:val="20"/>
          <w:szCs w:val="20"/>
        </w:rPr>
      </w:pPr>
    </w:p>
    <w:p w:rsidR="00E8538F" w:rsidRPr="0023635F" w:rsidRDefault="00E8538F" w:rsidP="00E8538F">
      <w:pPr>
        <w:pStyle w:val="NS-Conclusion0"/>
        <w:numPr>
          <w:ilvl w:val="0"/>
          <w:numId w:val="46"/>
        </w:numPr>
        <w:tabs>
          <w:tab w:val="clear" w:pos="1680"/>
          <w:tab w:val="num" w:pos="-180"/>
        </w:tabs>
        <w:ind w:left="0" w:hanging="180"/>
        <w:rPr>
          <w:rStyle w:val="normaltextrun"/>
        </w:rPr>
      </w:pPr>
      <w:r>
        <w:t>ADOPTE</w:t>
      </w:r>
      <w:r w:rsidRPr="00A73E57">
        <w:rPr>
          <w:rStyle w:val="normaltextrun"/>
          <w:color w:val="000000"/>
        </w:rPr>
        <w:t xml:space="preserve"> le dispositif interne de la commande publique conformément au tableau ci-annexé ;</w:t>
      </w:r>
      <w:r>
        <w:br/>
      </w:r>
    </w:p>
    <w:p w:rsidR="00E8538F" w:rsidRDefault="00E8538F" w:rsidP="00E8538F">
      <w:pPr>
        <w:pStyle w:val="NS-Conclusion0"/>
        <w:numPr>
          <w:ilvl w:val="0"/>
          <w:numId w:val="46"/>
        </w:numPr>
        <w:tabs>
          <w:tab w:val="clear" w:pos="1680"/>
          <w:tab w:val="num" w:pos="-180"/>
        </w:tabs>
        <w:ind w:left="0" w:hanging="180"/>
        <w:rPr>
          <w:rStyle w:val="normaltextrun"/>
          <w:rFonts w:ascii="&amp;quot" w:hAnsi="&amp;quot"/>
          <w:sz w:val="18"/>
          <w:szCs w:val="18"/>
        </w:rPr>
      </w:pPr>
      <w:r w:rsidRPr="681F1CF4">
        <w:rPr>
          <w:rStyle w:val="normaltextrun"/>
        </w:rPr>
        <w:t>PRÉCISE que seuls les marchés publics ou accords-cadres supérieurs aux seuils de procédures formalisées doivent faire l’objet d’une transmission au contrôle de légalité ;</w:t>
      </w:r>
    </w:p>
    <w:p w:rsidR="00E8538F" w:rsidRDefault="00E8538F" w:rsidP="00E8538F">
      <w:pPr>
        <w:pStyle w:val="NS-Conclusion0"/>
        <w:numPr>
          <w:ilvl w:val="0"/>
          <w:numId w:val="0"/>
        </w:numPr>
        <w:ind w:left="-180"/>
        <w:rPr>
          <w:rStyle w:val="normaltextrun"/>
        </w:rPr>
      </w:pPr>
    </w:p>
    <w:p w:rsidR="00E8538F" w:rsidRDefault="00E8538F" w:rsidP="00E8538F">
      <w:pPr>
        <w:pStyle w:val="NS-Conclusion0"/>
        <w:numPr>
          <w:ilvl w:val="0"/>
          <w:numId w:val="46"/>
        </w:numPr>
        <w:tabs>
          <w:tab w:val="clear" w:pos="1680"/>
          <w:tab w:val="num" w:pos="-180"/>
        </w:tabs>
        <w:ind w:left="0" w:hanging="180"/>
        <w:rPr>
          <w:rStyle w:val="normaltextrun"/>
          <w:sz w:val="18"/>
          <w:szCs w:val="18"/>
        </w:rPr>
      </w:pPr>
      <w:r w:rsidRPr="662EE450">
        <w:rPr>
          <w:rStyle w:val="normaltextrun"/>
        </w:rPr>
        <w:t>PR</w:t>
      </w:r>
      <w:r>
        <w:rPr>
          <w:rStyle w:val="normaltextrun"/>
        </w:rPr>
        <w:t>É</w:t>
      </w:r>
      <w:r w:rsidRPr="662EE450">
        <w:rPr>
          <w:rStyle w:val="normaltextrun"/>
        </w:rPr>
        <w:t>CISE qu’en cas de nécessité, le Maire pourra prendre, en vertu des délégations reçues par le Conseil Municipal, toute décision dérogatoire au présent dispositif et devra en exposer les motifs auprès du Conseil Municipal lors du compte-rendu des décisions ;</w:t>
      </w:r>
    </w:p>
    <w:p w:rsidR="00E8538F" w:rsidRDefault="00E8538F" w:rsidP="00E8538F">
      <w:pPr>
        <w:pStyle w:val="NS-Conclusion0"/>
        <w:numPr>
          <w:ilvl w:val="0"/>
          <w:numId w:val="0"/>
        </w:numPr>
        <w:rPr>
          <w:rStyle w:val="normaltextrun"/>
        </w:rPr>
      </w:pPr>
    </w:p>
    <w:p w:rsidR="00E8538F" w:rsidRPr="00140B3A" w:rsidRDefault="00E8538F" w:rsidP="00E8538F">
      <w:pPr>
        <w:pStyle w:val="NS-Conclusion0"/>
        <w:numPr>
          <w:ilvl w:val="0"/>
          <w:numId w:val="46"/>
        </w:numPr>
        <w:tabs>
          <w:tab w:val="clear" w:pos="1680"/>
          <w:tab w:val="num" w:pos="-180"/>
        </w:tabs>
        <w:ind w:left="0" w:hanging="180"/>
        <w:rPr>
          <w:rStyle w:val="normaltextrun"/>
          <w:sz w:val="18"/>
          <w:szCs w:val="18"/>
        </w:rPr>
      </w:pPr>
      <w:r w:rsidRPr="00140B3A">
        <w:rPr>
          <w:rStyle w:val="normaltextrun"/>
        </w:rPr>
        <w:t>PR</w:t>
      </w:r>
      <w:r>
        <w:rPr>
          <w:rStyle w:val="normaltextrun"/>
        </w:rPr>
        <w:t>É</w:t>
      </w:r>
      <w:r w:rsidRPr="00140B3A">
        <w:rPr>
          <w:rStyle w:val="normaltextrun"/>
        </w:rPr>
        <w:t>CISE que les seuils seront mis à jour de manière automatique en fonction des évolutions législatives et règlementaires sans nécessiter de délibérer à nouveau sur le présent dispositif ;</w:t>
      </w:r>
    </w:p>
    <w:p w:rsidR="00E8538F" w:rsidRPr="00140B3A" w:rsidRDefault="00E8538F" w:rsidP="00E8538F">
      <w:pPr>
        <w:pStyle w:val="NS-Conclusion0"/>
        <w:numPr>
          <w:ilvl w:val="0"/>
          <w:numId w:val="0"/>
        </w:numPr>
        <w:ind w:left="-180"/>
        <w:rPr>
          <w:rStyle w:val="normaltextrun"/>
        </w:rPr>
      </w:pPr>
    </w:p>
    <w:p w:rsidR="00E8538F" w:rsidRPr="00140B3A" w:rsidRDefault="00E8538F" w:rsidP="00E8538F">
      <w:pPr>
        <w:pStyle w:val="NS-Conclusion0"/>
        <w:numPr>
          <w:ilvl w:val="0"/>
          <w:numId w:val="46"/>
        </w:numPr>
        <w:tabs>
          <w:tab w:val="clear" w:pos="1680"/>
          <w:tab w:val="num" w:pos="-180"/>
        </w:tabs>
        <w:ind w:left="0" w:hanging="180"/>
        <w:rPr>
          <w:rStyle w:val="normaltextrun"/>
          <w:sz w:val="18"/>
          <w:szCs w:val="18"/>
        </w:rPr>
      </w:pPr>
      <w:r w:rsidRPr="00140B3A">
        <w:rPr>
          <w:rStyle w:val="normaltextrun"/>
        </w:rPr>
        <w:t>AUTORISE le Maire à apporter des modifications non substantielles au dispositif dans la mesure où il rend compte de ses décisions au Conseil Municipal.</w:t>
      </w:r>
    </w:p>
    <w:p w:rsidR="00E8538F" w:rsidRDefault="00E8538F" w:rsidP="00E8538F">
      <w:pPr>
        <w:ind w:left="-142"/>
        <w:jc w:val="both"/>
        <w:rPr>
          <w:rFonts w:ascii="Gill Sans MT" w:hAnsi="Gill Sans MT"/>
          <w:b/>
          <w:sz w:val="20"/>
          <w:szCs w:val="20"/>
        </w:rPr>
      </w:pPr>
    </w:p>
    <w:p w:rsidR="001766CA" w:rsidRDefault="001766CA" w:rsidP="001766CA">
      <w:pPr>
        <w:pStyle w:val="NS-Conclusion0"/>
        <w:numPr>
          <w:ilvl w:val="0"/>
          <w:numId w:val="0"/>
        </w:numPr>
        <w:tabs>
          <w:tab w:val="num" w:pos="180"/>
        </w:tabs>
        <w:ind w:left="284" w:right="0"/>
        <w:rPr>
          <w:b/>
        </w:rPr>
      </w:pPr>
      <w:r>
        <w:rPr>
          <w:b/>
        </w:rPr>
        <w:t>Pièce jointe</w:t>
      </w:r>
      <w:r w:rsidRPr="00FB58BB">
        <w:rPr>
          <w:b/>
        </w:rPr>
        <w:t> :</w:t>
      </w:r>
    </w:p>
    <w:p w:rsidR="001766CA" w:rsidRDefault="001766CA" w:rsidP="001766CA">
      <w:pPr>
        <w:pStyle w:val="NS-Conclusion0"/>
        <w:numPr>
          <w:ilvl w:val="0"/>
          <w:numId w:val="0"/>
        </w:numPr>
        <w:tabs>
          <w:tab w:val="num" w:pos="180"/>
        </w:tabs>
        <w:ind w:left="284" w:right="0"/>
        <w:rPr>
          <w:b/>
        </w:rPr>
      </w:pPr>
    </w:p>
    <w:p w:rsidR="001766CA" w:rsidRDefault="001766CA" w:rsidP="001766CA">
      <w:pPr>
        <w:pStyle w:val="NS-Conclusion0"/>
        <w:numPr>
          <w:ilvl w:val="0"/>
          <w:numId w:val="52"/>
        </w:numPr>
        <w:ind w:right="0"/>
        <w:rPr>
          <w:b/>
        </w:rPr>
      </w:pPr>
      <w:r>
        <w:rPr>
          <w:b/>
        </w:rPr>
        <w:t>Dispositif interne de la commande publique.</w:t>
      </w:r>
    </w:p>
    <w:p w:rsidR="001766CA" w:rsidRDefault="001766CA" w:rsidP="00E8538F">
      <w:pPr>
        <w:ind w:left="-142"/>
        <w:jc w:val="both"/>
        <w:rPr>
          <w:rFonts w:ascii="Gill Sans MT" w:hAnsi="Gill Sans MT"/>
          <w:b/>
          <w:sz w:val="20"/>
          <w:szCs w:val="20"/>
        </w:rPr>
      </w:pPr>
    </w:p>
    <w:p w:rsidR="00E8538F" w:rsidRPr="001766CA" w:rsidRDefault="00E8538F" w:rsidP="00517D2E">
      <w:pPr>
        <w:pStyle w:val="Titre1"/>
        <w:rPr>
          <w:spacing w:val="-4"/>
        </w:rPr>
      </w:pPr>
      <w:bookmarkStart w:id="31" w:name="_Toc44407238"/>
      <w:r w:rsidRPr="001766CA">
        <w:t>2020/74/4-01 – ARBORICULTURE – Engagement de la ville de Biot dans le dispositif « arbres en ville ».</w:t>
      </w:r>
      <w:bookmarkEnd w:id="31"/>
    </w:p>
    <w:p w:rsidR="00E8538F" w:rsidRPr="00F15C09" w:rsidRDefault="00E8538F" w:rsidP="00E8538F">
      <w:pPr>
        <w:pStyle w:val="Paragraphedeliste"/>
        <w:ind w:left="-180" w:right="-186"/>
        <w:jc w:val="both"/>
        <w:rPr>
          <w:rFonts w:ascii="Gill Sans MT" w:hAnsi="Gill Sans MT"/>
          <w:b/>
          <w:sz w:val="20"/>
          <w:szCs w:val="20"/>
        </w:rPr>
      </w:pPr>
      <w:r w:rsidRPr="00F15C09">
        <w:rPr>
          <w:rFonts w:ascii="Gill Sans MT" w:hAnsi="Gill Sans MT"/>
          <w:b/>
          <w:sz w:val="20"/>
          <w:szCs w:val="20"/>
        </w:rPr>
        <w:t xml:space="preserve">Madame </w:t>
      </w:r>
      <w:r>
        <w:rPr>
          <w:rFonts w:ascii="Gill Sans MT" w:hAnsi="Gill Sans MT"/>
          <w:b/>
          <w:sz w:val="20"/>
          <w:szCs w:val="20"/>
        </w:rPr>
        <w:t xml:space="preserve">Isabelle LETERRIER, Conseillère Municipale déléguée à l’Agriculture, à l’Arboriculture et à la Restauration collective communale, </w:t>
      </w:r>
      <w:r>
        <w:rPr>
          <w:rFonts w:ascii="Gill Sans MT" w:hAnsi="Gill Sans MT"/>
          <w:b/>
          <w:sz w:val="20"/>
        </w:rPr>
        <w:t>rapporteur,</w:t>
      </w:r>
      <w:r w:rsidRPr="00705FFA">
        <w:rPr>
          <w:rFonts w:ascii="Gill Sans MT" w:hAnsi="Gill Sans MT"/>
          <w:b/>
          <w:sz w:val="20"/>
        </w:rPr>
        <w:t xml:space="preserve"> EXPOSE :</w:t>
      </w:r>
    </w:p>
    <w:p w:rsidR="00E8538F" w:rsidRPr="00336A96" w:rsidRDefault="00E8538F" w:rsidP="00E8538F">
      <w:pPr>
        <w:ind w:left="-180" w:right="-186"/>
        <w:jc w:val="both"/>
        <w:rPr>
          <w:rFonts w:ascii="Gill Sans MT" w:hAnsi="Gill Sans MT"/>
          <w:sz w:val="20"/>
          <w:szCs w:val="20"/>
        </w:rPr>
      </w:pPr>
    </w:p>
    <w:p w:rsidR="00E8538F" w:rsidRDefault="00E8538F" w:rsidP="00E8538F">
      <w:pPr>
        <w:ind w:left="-180" w:right="-186"/>
        <w:jc w:val="both"/>
        <w:rPr>
          <w:rFonts w:ascii="Gill Sans MT" w:hAnsi="Gill Sans MT"/>
          <w:sz w:val="20"/>
          <w:szCs w:val="20"/>
        </w:rPr>
      </w:pPr>
      <w:r>
        <w:rPr>
          <w:rFonts w:ascii="Gill Sans MT" w:hAnsi="Gill Sans MT"/>
          <w:sz w:val="20"/>
          <w:szCs w:val="20"/>
        </w:rPr>
        <w:t>L</w:t>
      </w:r>
      <w:r w:rsidRPr="00E65E70">
        <w:rPr>
          <w:rFonts w:ascii="Gill Sans MT" w:hAnsi="Gill Sans MT"/>
          <w:sz w:val="20"/>
          <w:szCs w:val="20"/>
        </w:rPr>
        <w:t>e réchauffement climatique et la protection de la biodiversité sont des préoccupations majeures de nos</w:t>
      </w:r>
      <w:r>
        <w:rPr>
          <w:rFonts w:ascii="Gill Sans MT" w:hAnsi="Gill Sans MT"/>
          <w:sz w:val="20"/>
          <w:szCs w:val="20"/>
        </w:rPr>
        <w:t xml:space="preserve"> </w:t>
      </w:r>
      <w:r w:rsidRPr="00E65E70">
        <w:rPr>
          <w:rFonts w:ascii="Gill Sans MT" w:hAnsi="Gill Sans MT"/>
          <w:sz w:val="20"/>
          <w:szCs w:val="20"/>
        </w:rPr>
        <w:t>sociétés</w:t>
      </w:r>
      <w:r>
        <w:rPr>
          <w:rFonts w:ascii="Gill Sans MT" w:hAnsi="Gill Sans MT"/>
          <w:sz w:val="20"/>
          <w:szCs w:val="20"/>
        </w:rPr>
        <w:t xml:space="preserve"> </w:t>
      </w:r>
      <w:r w:rsidRPr="00E65E70">
        <w:rPr>
          <w:rFonts w:ascii="Gill Sans MT" w:hAnsi="Gill Sans MT"/>
          <w:sz w:val="20"/>
          <w:szCs w:val="20"/>
        </w:rPr>
        <w:t>actuelles</w:t>
      </w:r>
      <w:r>
        <w:rPr>
          <w:rFonts w:ascii="Gill Sans MT" w:hAnsi="Gill Sans MT"/>
          <w:sz w:val="20"/>
          <w:szCs w:val="20"/>
        </w:rPr>
        <w:t>,</w:t>
      </w:r>
      <w:r w:rsidRPr="00E65E70">
        <w:rPr>
          <w:rFonts w:ascii="Gill Sans MT" w:hAnsi="Gill Sans MT"/>
          <w:sz w:val="20"/>
          <w:szCs w:val="20"/>
        </w:rPr>
        <w:t xml:space="preserve"> et par conséquent, des différents acteurs publics. La canicule de l’été 2019</w:t>
      </w:r>
      <w:r>
        <w:rPr>
          <w:rFonts w:ascii="Gill Sans MT" w:hAnsi="Gill Sans MT"/>
          <w:sz w:val="20"/>
          <w:szCs w:val="20"/>
        </w:rPr>
        <w:t xml:space="preserve"> </w:t>
      </w:r>
      <w:r w:rsidRPr="00E65E70">
        <w:rPr>
          <w:rFonts w:ascii="Gill Sans MT" w:hAnsi="Gill Sans MT"/>
          <w:sz w:val="20"/>
          <w:szCs w:val="20"/>
        </w:rPr>
        <w:t>a notamment mis en</w:t>
      </w:r>
      <w:r>
        <w:rPr>
          <w:rFonts w:ascii="Gill Sans MT" w:hAnsi="Gill Sans MT"/>
          <w:sz w:val="20"/>
          <w:szCs w:val="20"/>
        </w:rPr>
        <w:t xml:space="preserve"> </w:t>
      </w:r>
      <w:r w:rsidRPr="00E65E70">
        <w:rPr>
          <w:rFonts w:ascii="Gill Sans MT" w:hAnsi="Gill Sans MT"/>
          <w:sz w:val="20"/>
          <w:szCs w:val="20"/>
        </w:rPr>
        <w:t>exergue</w:t>
      </w:r>
      <w:r>
        <w:rPr>
          <w:rFonts w:ascii="Gill Sans MT" w:hAnsi="Gill Sans MT"/>
          <w:sz w:val="20"/>
          <w:szCs w:val="20"/>
        </w:rPr>
        <w:t xml:space="preserve"> </w:t>
      </w:r>
      <w:r w:rsidRPr="00E65E70">
        <w:rPr>
          <w:rFonts w:ascii="Gill Sans MT" w:hAnsi="Gill Sans MT"/>
          <w:sz w:val="20"/>
          <w:szCs w:val="20"/>
        </w:rPr>
        <w:t>cette urgence climatique et la nécessité de s’adapter à des pics de chaleur qui seront à l’avenir de plus en plus fréquents.</w:t>
      </w:r>
    </w:p>
    <w:p w:rsidR="00E8538F" w:rsidRDefault="00E8538F" w:rsidP="00E8538F">
      <w:pPr>
        <w:ind w:left="-180" w:right="-186"/>
        <w:jc w:val="both"/>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E65E70">
        <w:rPr>
          <w:rFonts w:ascii="Gill Sans MT" w:hAnsi="Gill Sans MT"/>
          <w:sz w:val="20"/>
          <w:szCs w:val="20"/>
        </w:rPr>
        <w:t xml:space="preserve">En 2017, la Région Sud Provence Alpes Côte d’Azur (PACA) a lancé un grand Plan Climat labellisé </w:t>
      </w:r>
      <w:r>
        <w:rPr>
          <w:rFonts w:ascii="Gill Sans MT" w:hAnsi="Gill Sans MT"/>
          <w:sz w:val="20"/>
          <w:szCs w:val="20"/>
        </w:rPr>
        <w:t>« </w:t>
      </w:r>
      <w:r w:rsidRPr="00E65E70">
        <w:rPr>
          <w:rFonts w:ascii="Gill Sans MT" w:hAnsi="Gill Sans MT"/>
          <w:sz w:val="20"/>
          <w:szCs w:val="20"/>
        </w:rPr>
        <w:t>Une COP</w:t>
      </w:r>
      <w:r>
        <w:rPr>
          <w:rFonts w:ascii="Gill Sans MT" w:hAnsi="Gill Sans MT"/>
          <w:sz w:val="20"/>
          <w:szCs w:val="20"/>
        </w:rPr>
        <w:t xml:space="preserve"> </w:t>
      </w:r>
      <w:r w:rsidRPr="00E65E70">
        <w:rPr>
          <w:rFonts w:ascii="Gill Sans MT" w:hAnsi="Gill Sans MT"/>
          <w:sz w:val="20"/>
          <w:szCs w:val="20"/>
        </w:rPr>
        <w:t>d’avance</w:t>
      </w:r>
      <w:r>
        <w:rPr>
          <w:rFonts w:ascii="Gill Sans MT" w:hAnsi="Gill Sans MT"/>
          <w:sz w:val="20"/>
          <w:szCs w:val="20"/>
        </w:rPr>
        <w:t> »</w:t>
      </w:r>
      <w:r w:rsidRPr="00E65E70">
        <w:rPr>
          <w:rFonts w:ascii="Gill Sans MT" w:hAnsi="Gill Sans MT"/>
          <w:sz w:val="20"/>
          <w:szCs w:val="20"/>
        </w:rPr>
        <w:t xml:space="preserve"> et composé de 100 actions concrètes dont les objectifs sont : de développer massivement les énergies</w:t>
      </w:r>
      <w:r>
        <w:rPr>
          <w:rFonts w:ascii="Gill Sans MT" w:hAnsi="Gill Sans MT"/>
          <w:sz w:val="20"/>
          <w:szCs w:val="20"/>
        </w:rPr>
        <w:t xml:space="preserve"> </w:t>
      </w:r>
      <w:r w:rsidRPr="00E65E70">
        <w:rPr>
          <w:rFonts w:ascii="Gill Sans MT" w:hAnsi="Gill Sans MT"/>
          <w:sz w:val="20"/>
          <w:szCs w:val="20"/>
        </w:rPr>
        <w:t>renouvelables, encourager de nouvelles formes de mobilité, accompagner les entreprises qui souhaitent agir pour la</w:t>
      </w:r>
      <w:r>
        <w:rPr>
          <w:rFonts w:ascii="Gill Sans MT" w:hAnsi="Gill Sans MT"/>
          <w:sz w:val="20"/>
          <w:szCs w:val="20"/>
        </w:rPr>
        <w:t xml:space="preserve"> </w:t>
      </w:r>
      <w:r w:rsidRPr="00E65E70">
        <w:rPr>
          <w:rFonts w:ascii="Gill Sans MT" w:hAnsi="Gill Sans MT"/>
          <w:sz w:val="20"/>
          <w:szCs w:val="20"/>
        </w:rPr>
        <w:t>planète, préserver le patrimoine naturel tout en améliorant le bien-être des habitants.</w:t>
      </w:r>
    </w:p>
    <w:p w:rsidR="00E8538F" w:rsidRPr="00E65E70" w:rsidRDefault="00E8538F" w:rsidP="00E8538F">
      <w:pPr>
        <w:ind w:left="-180" w:right="-186"/>
        <w:jc w:val="both"/>
        <w:rPr>
          <w:rFonts w:ascii="Gill Sans MT" w:hAnsi="Gill Sans MT"/>
          <w:sz w:val="20"/>
          <w:szCs w:val="20"/>
        </w:rPr>
      </w:pPr>
      <w:r w:rsidRPr="00E65E70">
        <w:rPr>
          <w:rFonts w:ascii="Gill Sans MT" w:hAnsi="Gill Sans MT"/>
          <w:sz w:val="20"/>
          <w:szCs w:val="20"/>
        </w:rPr>
        <w:t>Reconnue comme « hotspot » en matière de biodiversité au niveau mondial, tout comme en matière de changements climatiques, la Région Sud PACA est un territoire sous tension avec des pressions d’urbanisation forte et une</w:t>
      </w:r>
      <w:r>
        <w:rPr>
          <w:rFonts w:ascii="Gill Sans MT" w:hAnsi="Gill Sans MT"/>
          <w:sz w:val="20"/>
          <w:szCs w:val="20"/>
        </w:rPr>
        <w:t xml:space="preserve"> </w:t>
      </w:r>
      <w:r w:rsidRPr="00E65E70">
        <w:rPr>
          <w:rFonts w:ascii="Gill Sans MT" w:hAnsi="Gill Sans MT"/>
          <w:sz w:val="20"/>
          <w:szCs w:val="20"/>
        </w:rPr>
        <w:t>vulnérabilité croissante face aux changements climatiques.</w:t>
      </w:r>
    </w:p>
    <w:p w:rsidR="00E8538F" w:rsidRPr="00E65E70" w:rsidRDefault="00E8538F" w:rsidP="00E8538F">
      <w:pPr>
        <w:ind w:left="-180" w:right="-186"/>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E65E70">
        <w:rPr>
          <w:rFonts w:ascii="Gill Sans MT" w:hAnsi="Gill Sans MT"/>
          <w:sz w:val="20"/>
          <w:szCs w:val="20"/>
        </w:rPr>
        <w:t>Le développement, le renforcement et la valorisation des zones arborées, grâce aux nombreux services</w:t>
      </w:r>
      <w:r>
        <w:rPr>
          <w:rFonts w:ascii="Gill Sans MT" w:hAnsi="Gill Sans MT"/>
          <w:sz w:val="20"/>
          <w:szCs w:val="20"/>
        </w:rPr>
        <w:t xml:space="preserve"> </w:t>
      </w:r>
      <w:r w:rsidRPr="00E65E70">
        <w:rPr>
          <w:rFonts w:ascii="Gill Sans MT" w:hAnsi="Gill Sans MT"/>
          <w:sz w:val="20"/>
          <w:szCs w:val="20"/>
        </w:rPr>
        <w:t>écosystémiques rendus par les arbres, est une réponse à cet enjeu.</w:t>
      </w:r>
    </w:p>
    <w:p w:rsidR="00E8538F" w:rsidRDefault="00E8538F" w:rsidP="00E8538F">
      <w:pPr>
        <w:ind w:left="-180" w:right="-186"/>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E65E70">
        <w:rPr>
          <w:rFonts w:ascii="Gill Sans MT" w:hAnsi="Gill Sans MT"/>
          <w:sz w:val="20"/>
          <w:szCs w:val="20"/>
        </w:rPr>
        <w:t xml:space="preserve">Ainsi, la Région Sud PACA a lancé son grand projet de plantation d’un million d’arbres en deux ans d’ici 2021 pour une somme de trois millions d’euros. Ce programme ambitieux </w:t>
      </w:r>
      <w:r>
        <w:rPr>
          <w:rFonts w:ascii="Gill Sans MT" w:hAnsi="Gill Sans MT"/>
          <w:sz w:val="20"/>
          <w:szCs w:val="20"/>
        </w:rPr>
        <w:t>« </w:t>
      </w:r>
      <w:r w:rsidRPr="00E65E70">
        <w:rPr>
          <w:rFonts w:ascii="Gill Sans MT" w:hAnsi="Gill Sans MT"/>
          <w:sz w:val="20"/>
          <w:szCs w:val="20"/>
        </w:rPr>
        <w:t>1 million d’arbres</w:t>
      </w:r>
      <w:r>
        <w:rPr>
          <w:rFonts w:ascii="Gill Sans MT" w:hAnsi="Gill Sans MT"/>
          <w:sz w:val="20"/>
          <w:szCs w:val="20"/>
        </w:rPr>
        <w:t> »</w:t>
      </w:r>
      <w:r w:rsidRPr="00E65E70">
        <w:rPr>
          <w:rFonts w:ascii="Gill Sans MT" w:hAnsi="Gill Sans MT"/>
          <w:sz w:val="20"/>
          <w:szCs w:val="20"/>
        </w:rPr>
        <w:t>, soit 1 arbre pour 5 habitants sur le territoire régional, a pour objectif de planter 200 000 arbres en milieux urbains et périurbains ainsi que 800 000 arbres en forêt afin de veiller au renouvellement des essences adaptées au climat méditerranéen.</w:t>
      </w:r>
    </w:p>
    <w:p w:rsidR="00E8538F" w:rsidRDefault="00E8538F" w:rsidP="00E8538F">
      <w:pPr>
        <w:ind w:left="-180" w:right="-186"/>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E65E70">
        <w:rPr>
          <w:rFonts w:ascii="Gill Sans MT" w:hAnsi="Gill Sans MT"/>
          <w:sz w:val="20"/>
          <w:szCs w:val="20"/>
        </w:rPr>
        <w:t xml:space="preserve">Par le lancement de l’appel à projets </w:t>
      </w:r>
      <w:r>
        <w:rPr>
          <w:rFonts w:ascii="Gill Sans MT" w:hAnsi="Gill Sans MT"/>
          <w:sz w:val="20"/>
          <w:szCs w:val="20"/>
        </w:rPr>
        <w:t>« </w:t>
      </w:r>
      <w:r w:rsidRPr="00E65E70">
        <w:rPr>
          <w:rFonts w:ascii="Gill Sans MT" w:hAnsi="Gill Sans MT"/>
          <w:sz w:val="20"/>
          <w:szCs w:val="20"/>
        </w:rPr>
        <w:t>Arbres en Ville</w:t>
      </w:r>
      <w:r>
        <w:rPr>
          <w:rFonts w:ascii="Gill Sans MT" w:hAnsi="Gill Sans MT"/>
          <w:sz w:val="20"/>
          <w:szCs w:val="20"/>
        </w:rPr>
        <w:t> »</w:t>
      </w:r>
      <w:r w:rsidRPr="00E65E70">
        <w:rPr>
          <w:rFonts w:ascii="Gill Sans MT" w:hAnsi="Gill Sans MT"/>
          <w:sz w:val="20"/>
          <w:szCs w:val="20"/>
        </w:rPr>
        <w:t>, la Région Sud PACA entend accompagner plusieurs projets</w:t>
      </w:r>
      <w:r>
        <w:rPr>
          <w:rFonts w:ascii="Gill Sans MT" w:hAnsi="Gill Sans MT"/>
          <w:sz w:val="20"/>
          <w:szCs w:val="20"/>
        </w:rPr>
        <w:t xml:space="preserve"> </w:t>
      </w:r>
      <w:r w:rsidRPr="00E65E70">
        <w:rPr>
          <w:rFonts w:ascii="Gill Sans MT" w:hAnsi="Gill Sans MT"/>
          <w:sz w:val="20"/>
          <w:szCs w:val="20"/>
        </w:rPr>
        <w:t xml:space="preserve">portés par les communes ou </w:t>
      </w:r>
      <w:r w:rsidRPr="001367D9">
        <w:rPr>
          <w:rFonts w:ascii="Gill Sans MT" w:hAnsi="Gill Sans MT"/>
          <w:sz w:val="20"/>
          <w:szCs w:val="20"/>
        </w:rPr>
        <w:t>établissements</w:t>
      </w:r>
      <w:r>
        <w:rPr>
          <w:rFonts w:ascii="Gill Sans MT" w:hAnsi="Gill Sans MT"/>
          <w:sz w:val="20"/>
          <w:szCs w:val="20"/>
        </w:rPr>
        <w:t xml:space="preserve"> </w:t>
      </w:r>
      <w:r w:rsidRPr="001367D9">
        <w:rPr>
          <w:rFonts w:ascii="Gill Sans MT" w:hAnsi="Gill Sans MT"/>
          <w:sz w:val="20"/>
          <w:szCs w:val="20"/>
        </w:rPr>
        <w:t xml:space="preserve">publics de coopération intercommunale </w:t>
      </w:r>
      <w:r>
        <w:rPr>
          <w:rFonts w:ascii="Gill Sans MT" w:hAnsi="Gill Sans MT"/>
          <w:sz w:val="20"/>
          <w:szCs w:val="20"/>
        </w:rPr>
        <w:t>(</w:t>
      </w:r>
      <w:r w:rsidRPr="00E65E70">
        <w:rPr>
          <w:rFonts w:ascii="Gill Sans MT" w:hAnsi="Gill Sans MT"/>
          <w:sz w:val="20"/>
          <w:szCs w:val="20"/>
        </w:rPr>
        <w:t>EPCI</w:t>
      </w:r>
      <w:r>
        <w:rPr>
          <w:rFonts w:ascii="Gill Sans MT" w:hAnsi="Gill Sans MT"/>
          <w:sz w:val="20"/>
          <w:szCs w:val="20"/>
        </w:rPr>
        <w:t>),</w:t>
      </w:r>
      <w:r w:rsidRPr="00E65E70">
        <w:rPr>
          <w:rFonts w:ascii="Gill Sans MT" w:hAnsi="Gill Sans MT"/>
          <w:sz w:val="20"/>
          <w:szCs w:val="20"/>
        </w:rPr>
        <w:t xml:space="preserve"> où l’aide s’élèvera à 80%</w:t>
      </w:r>
      <w:r>
        <w:rPr>
          <w:rFonts w:ascii="Gill Sans MT" w:hAnsi="Gill Sans MT"/>
          <w:sz w:val="20"/>
          <w:szCs w:val="20"/>
        </w:rPr>
        <w:t> :</w:t>
      </w:r>
    </w:p>
    <w:p w:rsidR="00E8538F" w:rsidRDefault="00E8538F" w:rsidP="00517D2E">
      <w:pPr>
        <w:numPr>
          <w:ilvl w:val="0"/>
          <w:numId w:val="80"/>
        </w:numPr>
        <w:ind w:left="567" w:right="-186" w:hanging="322"/>
        <w:rPr>
          <w:rFonts w:ascii="Gill Sans MT" w:hAnsi="Gill Sans MT"/>
          <w:sz w:val="20"/>
          <w:szCs w:val="20"/>
        </w:rPr>
      </w:pPr>
      <w:r w:rsidRPr="006436AB">
        <w:rPr>
          <w:rFonts w:ascii="Gill Sans MT" w:hAnsi="Gill Sans MT"/>
          <w:sz w:val="20"/>
          <w:szCs w:val="20"/>
        </w:rPr>
        <w:t>Plantations d’arbres dans de nouvelles zones non arborées</w:t>
      </w:r>
      <w:r w:rsidRPr="00881D84">
        <w:rPr>
          <w:rFonts w:ascii="Gill Sans MT" w:hAnsi="Gill Sans MT"/>
          <w:sz w:val="20"/>
          <w:szCs w:val="20"/>
        </w:rPr>
        <w:t>, dans le tissus urbain ou sa périphérie immédiate</w:t>
      </w:r>
      <w:r>
        <w:rPr>
          <w:rFonts w:ascii="Gill Sans MT" w:hAnsi="Gill Sans MT"/>
          <w:sz w:val="20"/>
          <w:szCs w:val="20"/>
        </w:rPr>
        <w:t> ;</w:t>
      </w:r>
    </w:p>
    <w:p w:rsidR="00E8538F" w:rsidRDefault="00E8538F" w:rsidP="00517D2E">
      <w:pPr>
        <w:numPr>
          <w:ilvl w:val="0"/>
          <w:numId w:val="80"/>
        </w:numPr>
        <w:ind w:left="567" w:right="-186" w:hanging="322"/>
        <w:rPr>
          <w:rFonts w:ascii="Gill Sans MT" w:hAnsi="Gill Sans MT"/>
          <w:sz w:val="20"/>
          <w:szCs w:val="20"/>
        </w:rPr>
      </w:pPr>
      <w:r>
        <w:rPr>
          <w:rFonts w:ascii="Gill Sans MT" w:hAnsi="Gill Sans MT"/>
          <w:sz w:val="20"/>
          <w:szCs w:val="20"/>
        </w:rPr>
        <w:t>R</w:t>
      </w:r>
      <w:r w:rsidRPr="00881D84">
        <w:rPr>
          <w:rFonts w:ascii="Gill Sans MT" w:hAnsi="Gill Sans MT"/>
          <w:sz w:val="20"/>
          <w:szCs w:val="20"/>
        </w:rPr>
        <w:t>enouvellement de boisements existants</w:t>
      </w:r>
      <w:r>
        <w:rPr>
          <w:rFonts w:ascii="Gill Sans MT" w:hAnsi="Gill Sans MT"/>
          <w:sz w:val="20"/>
          <w:szCs w:val="20"/>
        </w:rPr>
        <w:t> ;</w:t>
      </w:r>
    </w:p>
    <w:p w:rsidR="00E8538F" w:rsidRPr="006436AB" w:rsidRDefault="00E8538F" w:rsidP="00517D2E">
      <w:pPr>
        <w:numPr>
          <w:ilvl w:val="0"/>
          <w:numId w:val="80"/>
        </w:numPr>
        <w:ind w:left="567" w:right="-186" w:hanging="322"/>
        <w:rPr>
          <w:rFonts w:ascii="Gill Sans MT" w:hAnsi="Gill Sans MT"/>
          <w:sz w:val="20"/>
          <w:szCs w:val="20"/>
        </w:rPr>
      </w:pPr>
      <w:r w:rsidRPr="006436AB">
        <w:rPr>
          <w:rFonts w:ascii="Gill Sans MT" w:hAnsi="Gill Sans MT"/>
          <w:sz w:val="20"/>
          <w:szCs w:val="20"/>
        </w:rPr>
        <w:t>Remplacement d’arbres malades ;</w:t>
      </w:r>
    </w:p>
    <w:p w:rsidR="00E8538F" w:rsidRPr="006436AB" w:rsidRDefault="00E8538F" w:rsidP="00517D2E">
      <w:pPr>
        <w:numPr>
          <w:ilvl w:val="0"/>
          <w:numId w:val="80"/>
        </w:numPr>
        <w:ind w:left="567" w:right="-186" w:hanging="322"/>
        <w:rPr>
          <w:rFonts w:ascii="Gill Sans MT" w:hAnsi="Gill Sans MT"/>
          <w:sz w:val="20"/>
          <w:szCs w:val="20"/>
        </w:rPr>
      </w:pPr>
      <w:r w:rsidRPr="006436AB">
        <w:rPr>
          <w:rFonts w:ascii="Gill Sans MT" w:hAnsi="Gill Sans MT"/>
          <w:sz w:val="20"/>
          <w:szCs w:val="20"/>
        </w:rPr>
        <w:t>Alignements d’arbres (sur trottoirs ou sur zones désimperméabilisées) ;</w:t>
      </w:r>
    </w:p>
    <w:p w:rsidR="00E8538F" w:rsidRPr="006436AB" w:rsidRDefault="00E8538F" w:rsidP="00517D2E">
      <w:pPr>
        <w:numPr>
          <w:ilvl w:val="0"/>
          <w:numId w:val="80"/>
        </w:numPr>
        <w:ind w:left="567" w:right="-186" w:hanging="322"/>
        <w:rPr>
          <w:rFonts w:ascii="Gill Sans MT" w:hAnsi="Gill Sans MT"/>
          <w:sz w:val="20"/>
          <w:szCs w:val="20"/>
        </w:rPr>
      </w:pPr>
      <w:r w:rsidRPr="006436AB">
        <w:rPr>
          <w:rFonts w:ascii="Gill Sans MT" w:hAnsi="Gill Sans MT"/>
          <w:sz w:val="20"/>
          <w:szCs w:val="20"/>
        </w:rPr>
        <w:t>Plantation d’arbres dans des zones d’activités ;</w:t>
      </w:r>
    </w:p>
    <w:p w:rsidR="00E8538F" w:rsidRDefault="00E8538F" w:rsidP="00517D2E">
      <w:pPr>
        <w:numPr>
          <w:ilvl w:val="0"/>
          <w:numId w:val="80"/>
        </w:numPr>
        <w:ind w:left="567" w:right="-186" w:hanging="322"/>
        <w:rPr>
          <w:rFonts w:ascii="Gill Sans MT" w:hAnsi="Gill Sans MT"/>
          <w:sz w:val="20"/>
          <w:szCs w:val="20"/>
        </w:rPr>
      </w:pPr>
      <w:r w:rsidRPr="006436AB">
        <w:rPr>
          <w:rFonts w:ascii="Gill Sans MT" w:hAnsi="Gill Sans MT"/>
          <w:sz w:val="20"/>
          <w:szCs w:val="20"/>
        </w:rPr>
        <w:t xml:space="preserve">Plantations de vergers dans </w:t>
      </w:r>
      <w:r>
        <w:rPr>
          <w:rFonts w:ascii="Gill Sans MT" w:hAnsi="Gill Sans MT"/>
          <w:sz w:val="20"/>
          <w:szCs w:val="20"/>
        </w:rPr>
        <w:t>l</w:t>
      </w:r>
      <w:r w:rsidRPr="006436AB">
        <w:rPr>
          <w:rFonts w:ascii="Gill Sans MT" w:hAnsi="Gill Sans MT"/>
          <w:sz w:val="20"/>
          <w:szCs w:val="20"/>
        </w:rPr>
        <w:t>es fermes urbaines</w:t>
      </w:r>
      <w:r>
        <w:rPr>
          <w:rFonts w:ascii="Gill Sans MT" w:hAnsi="Gill Sans MT"/>
          <w:sz w:val="20"/>
          <w:szCs w:val="20"/>
        </w:rPr>
        <w:t xml:space="preserve"> ou dans l</w:t>
      </w:r>
      <w:r w:rsidRPr="006436AB">
        <w:rPr>
          <w:rFonts w:ascii="Gill Sans MT" w:hAnsi="Gill Sans MT"/>
          <w:sz w:val="20"/>
          <w:szCs w:val="20"/>
        </w:rPr>
        <w:t>es jardins partagés</w:t>
      </w:r>
      <w:r>
        <w:rPr>
          <w:rFonts w:ascii="Gill Sans MT" w:hAnsi="Gill Sans MT"/>
          <w:sz w:val="20"/>
          <w:szCs w:val="20"/>
        </w:rPr>
        <w:t xml:space="preserve">, </w:t>
      </w:r>
      <w:r w:rsidRPr="006436AB">
        <w:rPr>
          <w:rFonts w:ascii="Gill Sans MT" w:hAnsi="Gill Sans MT"/>
          <w:sz w:val="20"/>
          <w:szCs w:val="20"/>
        </w:rPr>
        <w:t xml:space="preserve">ouvriers </w:t>
      </w:r>
      <w:r>
        <w:rPr>
          <w:rFonts w:ascii="Gill Sans MT" w:hAnsi="Gill Sans MT"/>
          <w:sz w:val="20"/>
          <w:szCs w:val="20"/>
        </w:rPr>
        <w:t xml:space="preserve">ou </w:t>
      </w:r>
      <w:r w:rsidRPr="006436AB">
        <w:rPr>
          <w:rFonts w:ascii="Gill Sans MT" w:hAnsi="Gill Sans MT"/>
          <w:sz w:val="20"/>
          <w:szCs w:val="20"/>
        </w:rPr>
        <w:t>familiaux</w:t>
      </w:r>
      <w:r>
        <w:rPr>
          <w:rFonts w:ascii="Gill Sans MT" w:hAnsi="Gill Sans MT"/>
          <w:sz w:val="20"/>
          <w:szCs w:val="20"/>
        </w:rPr>
        <w:t>.</w:t>
      </w:r>
    </w:p>
    <w:p w:rsidR="00E8538F" w:rsidRPr="00E65E70" w:rsidRDefault="00E8538F" w:rsidP="00E8538F">
      <w:pPr>
        <w:ind w:left="-180" w:right="-186"/>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6436AB">
        <w:rPr>
          <w:rFonts w:ascii="Gill Sans MT" w:hAnsi="Gill Sans MT"/>
          <w:sz w:val="20"/>
          <w:szCs w:val="20"/>
        </w:rPr>
        <w:t>Ce dispositif</w:t>
      </w:r>
      <w:r>
        <w:rPr>
          <w:rFonts w:ascii="Gill Sans MT" w:hAnsi="Gill Sans MT"/>
          <w:sz w:val="20"/>
          <w:szCs w:val="20"/>
        </w:rPr>
        <w:t xml:space="preserve"> comprend le</w:t>
      </w:r>
      <w:r w:rsidRPr="006436AB">
        <w:rPr>
          <w:rFonts w:ascii="Gill Sans MT" w:hAnsi="Gill Sans MT"/>
          <w:sz w:val="20"/>
          <w:szCs w:val="20"/>
        </w:rPr>
        <w:t xml:space="preserve"> finance</w:t>
      </w:r>
      <w:r>
        <w:rPr>
          <w:rFonts w:ascii="Gill Sans MT" w:hAnsi="Gill Sans MT"/>
          <w:sz w:val="20"/>
          <w:szCs w:val="20"/>
        </w:rPr>
        <w:t xml:space="preserve">ment </w:t>
      </w:r>
      <w:r w:rsidRPr="006436AB">
        <w:rPr>
          <w:rFonts w:ascii="Gill Sans MT" w:hAnsi="Gill Sans MT"/>
          <w:sz w:val="20"/>
          <w:szCs w:val="20"/>
        </w:rPr>
        <w:t>d</w:t>
      </w:r>
      <w:r>
        <w:rPr>
          <w:rFonts w:ascii="Gill Sans MT" w:hAnsi="Gill Sans MT"/>
          <w:sz w:val="20"/>
          <w:szCs w:val="20"/>
        </w:rPr>
        <w:t>’a</w:t>
      </w:r>
      <w:r w:rsidRPr="006436AB">
        <w:rPr>
          <w:rFonts w:ascii="Gill Sans MT" w:hAnsi="Gill Sans MT"/>
          <w:sz w:val="20"/>
          <w:szCs w:val="20"/>
        </w:rPr>
        <w:t>rbres</w:t>
      </w:r>
      <w:r>
        <w:rPr>
          <w:rFonts w:ascii="Gill Sans MT" w:hAnsi="Gill Sans MT"/>
          <w:sz w:val="20"/>
          <w:szCs w:val="20"/>
        </w:rPr>
        <w:t xml:space="preserve"> d’ornement et d’arbres fruitiers. </w:t>
      </w:r>
      <w:r w:rsidRPr="006436AB">
        <w:rPr>
          <w:rFonts w:ascii="Gill Sans MT" w:hAnsi="Gill Sans MT"/>
          <w:sz w:val="20"/>
          <w:szCs w:val="20"/>
        </w:rPr>
        <w:t>L</w:t>
      </w:r>
      <w:r>
        <w:rPr>
          <w:rFonts w:ascii="Gill Sans MT" w:hAnsi="Gill Sans MT"/>
          <w:sz w:val="20"/>
          <w:szCs w:val="20"/>
        </w:rPr>
        <w:t xml:space="preserve">es </w:t>
      </w:r>
      <w:r w:rsidRPr="006436AB">
        <w:rPr>
          <w:rFonts w:ascii="Gill Sans MT" w:hAnsi="Gill Sans MT"/>
          <w:sz w:val="20"/>
          <w:szCs w:val="20"/>
        </w:rPr>
        <w:t>subvention</w:t>
      </w:r>
      <w:r>
        <w:rPr>
          <w:rFonts w:ascii="Gill Sans MT" w:hAnsi="Gill Sans MT"/>
          <w:sz w:val="20"/>
          <w:szCs w:val="20"/>
        </w:rPr>
        <w:t xml:space="preserve">s sont </w:t>
      </w:r>
      <w:r w:rsidRPr="006436AB">
        <w:rPr>
          <w:rFonts w:ascii="Gill Sans MT" w:hAnsi="Gill Sans MT"/>
          <w:sz w:val="20"/>
          <w:szCs w:val="20"/>
        </w:rPr>
        <w:t>calculée</w:t>
      </w:r>
      <w:r>
        <w:rPr>
          <w:rFonts w:ascii="Gill Sans MT" w:hAnsi="Gill Sans MT"/>
          <w:sz w:val="20"/>
          <w:szCs w:val="20"/>
        </w:rPr>
        <w:t>s</w:t>
      </w:r>
      <w:r w:rsidRPr="006436AB">
        <w:rPr>
          <w:rFonts w:ascii="Gill Sans MT" w:hAnsi="Gill Sans MT"/>
          <w:sz w:val="20"/>
          <w:szCs w:val="20"/>
        </w:rPr>
        <w:t xml:space="preserve"> sur la base d’un forfait par arbre planté</w:t>
      </w:r>
      <w:r>
        <w:rPr>
          <w:rFonts w:ascii="Gill Sans MT" w:hAnsi="Gill Sans MT"/>
          <w:sz w:val="20"/>
          <w:szCs w:val="20"/>
        </w:rPr>
        <w:t>. T</w:t>
      </w:r>
      <w:r w:rsidRPr="006436AB">
        <w:rPr>
          <w:rFonts w:ascii="Gill Sans MT" w:hAnsi="Gill Sans MT"/>
          <w:sz w:val="20"/>
          <w:szCs w:val="20"/>
        </w:rPr>
        <w:t>outes autres dépenses (systèmes d’arrosage, aménagements paysagers</w:t>
      </w:r>
      <w:r>
        <w:rPr>
          <w:rFonts w:ascii="Gill Sans MT" w:hAnsi="Gill Sans MT"/>
          <w:sz w:val="20"/>
          <w:szCs w:val="20"/>
        </w:rPr>
        <w:t xml:space="preserve"> etc.) sont exclues du m</w:t>
      </w:r>
      <w:r w:rsidRPr="006436AB">
        <w:rPr>
          <w:rFonts w:ascii="Gill Sans MT" w:hAnsi="Gill Sans MT"/>
          <w:sz w:val="20"/>
          <w:szCs w:val="20"/>
        </w:rPr>
        <w:t>ontant subventionnable</w:t>
      </w:r>
      <w:r>
        <w:rPr>
          <w:rFonts w:ascii="Gill Sans MT" w:hAnsi="Gill Sans MT"/>
          <w:sz w:val="20"/>
          <w:szCs w:val="20"/>
        </w:rPr>
        <w:t>.</w:t>
      </w:r>
    </w:p>
    <w:p w:rsidR="00E8538F" w:rsidRDefault="00E8538F" w:rsidP="00E8538F">
      <w:pPr>
        <w:ind w:left="-180" w:right="-186"/>
        <w:rPr>
          <w:rFonts w:ascii="Gill Sans MT" w:hAnsi="Gill Sans MT"/>
          <w:sz w:val="20"/>
          <w:szCs w:val="20"/>
        </w:rPr>
      </w:pPr>
    </w:p>
    <w:p w:rsidR="00E8538F" w:rsidRPr="00E65E70" w:rsidRDefault="00E8538F" w:rsidP="00E8538F">
      <w:pPr>
        <w:ind w:left="-180" w:right="-186"/>
        <w:jc w:val="both"/>
        <w:rPr>
          <w:rFonts w:ascii="Gill Sans MT" w:hAnsi="Gill Sans MT"/>
          <w:sz w:val="20"/>
          <w:szCs w:val="20"/>
        </w:rPr>
      </w:pPr>
      <w:r w:rsidRPr="00E65E70">
        <w:rPr>
          <w:rFonts w:ascii="Gill Sans MT" w:hAnsi="Gill Sans MT"/>
          <w:sz w:val="20"/>
          <w:szCs w:val="20"/>
        </w:rPr>
        <w:t>Les espèces plantées doivent obligatoirement être des espèces locales adaptées au climat méditerranéen et nécessitant peu d’arrosage.</w:t>
      </w:r>
    </w:p>
    <w:p w:rsidR="00E8538F" w:rsidRPr="00E65E70" w:rsidRDefault="00E8538F" w:rsidP="00E8538F">
      <w:pPr>
        <w:ind w:left="-180" w:right="-186"/>
        <w:rPr>
          <w:rFonts w:ascii="Gill Sans MT" w:hAnsi="Gill Sans MT"/>
          <w:sz w:val="20"/>
          <w:szCs w:val="20"/>
        </w:rPr>
      </w:pPr>
    </w:p>
    <w:p w:rsidR="00E8538F" w:rsidRDefault="00E8538F" w:rsidP="00E8538F">
      <w:pPr>
        <w:ind w:left="-180" w:right="-186"/>
        <w:jc w:val="both"/>
        <w:rPr>
          <w:rFonts w:ascii="Gill Sans MT" w:hAnsi="Gill Sans MT"/>
          <w:sz w:val="20"/>
          <w:szCs w:val="20"/>
        </w:rPr>
      </w:pPr>
      <w:r w:rsidRPr="00E65E70">
        <w:rPr>
          <w:rFonts w:ascii="Gill Sans MT" w:hAnsi="Gill Sans MT"/>
          <w:sz w:val="20"/>
          <w:szCs w:val="20"/>
        </w:rPr>
        <w:t>Ce dispositif de soutien financier vient s’inscrire dans</w:t>
      </w:r>
      <w:r>
        <w:rPr>
          <w:rFonts w:ascii="Gill Sans MT" w:hAnsi="Gill Sans MT"/>
          <w:sz w:val="20"/>
          <w:szCs w:val="20"/>
        </w:rPr>
        <w:t xml:space="preserve"> les objectifs environnementaux de la municipalité. La participation de la commune </w:t>
      </w:r>
      <w:r w:rsidRPr="00714DF9">
        <w:rPr>
          <w:rFonts w:ascii="Gill Sans MT" w:hAnsi="Gill Sans MT"/>
          <w:sz w:val="20"/>
          <w:szCs w:val="20"/>
        </w:rPr>
        <w:t>au</w:t>
      </w:r>
      <w:r>
        <w:rPr>
          <w:rFonts w:ascii="Gill Sans MT" w:hAnsi="Gill Sans MT"/>
          <w:sz w:val="20"/>
          <w:szCs w:val="20"/>
        </w:rPr>
        <w:t xml:space="preserve"> programme « </w:t>
      </w:r>
      <w:r w:rsidRPr="00714DF9">
        <w:rPr>
          <w:rFonts w:ascii="Gill Sans MT" w:hAnsi="Gill Sans MT"/>
          <w:sz w:val="20"/>
          <w:szCs w:val="20"/>
        </w:rPr>
        <w:t>1 million d’arbres pour 2021</w:t>
      </w:r>
      <w:r>
        <w:rPr>
          <w:rFonts w:ascii="Gill Sans MT" w:hAnsi="Gill Sans MT"/>
          <w:sz w:val="20"/>
          <w:szCs w:val="20"/>
        </w:rPr>
        <w:t> » de la Région Sud PACA</w:t>
      </w:r>
      <w:r w:rsidRPr="00714DF9">
        <w:rPr>
          <w:rFonts w:ascii="Gill Sans MT" w:hAnsi="Gill Sans MT"/>
          <w:sz w:val="20"/>
          <w:szCs w:val="20"/>
        </w:rPr>
        <w:t xml:space="preserve"> </w:t>
      </w:r>
      <w:r>
        <w:rPr>
          <w:rFonts w:ascii="Gill Sans MT" w:hAnsi="Gill Sans MT"/>
          <w:sz w:val="20"/>
          <w:szCs w:val="20"/>
        </w:rPr>
        <w:t xml:space="preserve">fait partie des actions phares pour l’environnement annoncées pour ce mandat, </w:t>
      </w:r>
      <w:r w:rsidRPr="00714DF9">
        <w:rPr>
          <w:rFonts w:ascii="Gill Sans MT" w:hAnsi="Gill Sans MT"/>
          <w:sz w:val="20"/>
          <w:szCs w:val="20"/>
        </w:rPr>
        <w:t>afin de lutter contre le réchauffement</w:t>
      </w:r>
      <w:r>
        <w:rPr>
          <w:rFonts w:ascii="Gill Sans MT" w:hAnsi="Gill Sans MT"/>
          <w:sz w:val="20"/>
          <w:szCs w:val="20"/>
        </w:rPr>
        <w:t xml:space="preserve"> </w:t>
      </w:r>
      <w:r w:rsidRPr="00714DF9">
        <w:rPr>
          <w:rFonts w:ascii="Gill Sans MT" w:hAnsi="Gill Sans MT"/>
          <w:sz w:val="20"/>
          <w:szCs w:val="20"/>
        </w:rPr>
        <w:t>climatique</w:t>
      </w:r>
      <w:r>
        <w:rPr>
          <w:rFonts w:ascii="Gill Sans MT" w:hAnsi="Gill Sans MT"/>
          <w:sz w:val="20"/>
          <w:szCs w:val="20"/>
        </w:rPr>
        <w:t xml:space="preserve"> notamment.</w:t>
      </w:r>
    </w:p>
    <w:p w:rsidR="00E8538F" w:rsidRDefault="00E8538F" w:rsidP="00E8538F">
      <w:pPr>
        <w:ind w:left="-180" w:right="-186"/>
        <w:rPr>
          <w:rFonts w:ascii="Gill Sans MT" w:hAnsi="Gill Sans MT"/>
          <w:sz w:val="20"/>
          <w:szCs w:val="20"/>
        </w:rPr>
      </w:pPr>
    </w:p>
    <w:p w:rsidR="00E8538F" w:rsidRPr="00E65E70" w:rsidRDefault="00E8538F" w:rsidP="00E8538F">
      <w:pPr>
        <w:ind w:left="-180" w:right="-186"/>
        <w:jc w:val="both"/>
        <w:rPr>
          <w:rFonts w:ascii="Gill Sans MT" w:hAnsi="Gill Sans MT"/>
          <w:sz w:val="20"/>
          <w:szCs w:val="20"/>
        </w:rPr>
      </w:pPr>
      <w:r>
        <w:rPr>
          <w:rFonts w:ascii="Gill Sans MT" w:hAnsi="Gill Sans MT"/>
          <w:sz w:val="20"/>
          <w:szCs w:val="20"/>
        </w:rPr>
        <w:t xml:space="preserve">Cette action étant étroitement liée aux projets d’arboriculture et de vergers pédagogiques portés par la municipalité, il convient de lancer l’engagement de la commune dans </w:t>
      </w:r>
      <w:r w:rsidRPr="00E65E70">
        <w:rPr>
          <w:rFonts w:ascii="Gill Sans MT" w:hAnsi="Gill Sans MT"/>
          <w:sz w:val="20"/>
          <w:szCs w:val="20"/>
        </w:rPr>
        <w:t>l’appel à projets</w:t>
      </w:r>
      <w:r>
        <w:rPr>
          <w:rFonts w:ascii="Gill Sans MT" w:hAnsi="Gill Sans MT"/>
          <w:sz w:val="20"/>
          <w:szCs w:val="20"/>
        </w:rPr>
        <w:t xml:space="preserve"> « </w:t>
      </w:r>
      <w:r w:rsidRPr="00E65E70">
        <w:rPr>
          <w:rFonts w:ascii="Gill Sans MT" w:hAnsi="Gill Sans MT"/>
          <w:sz w:val="20"/>
          <w:szCs w:val="20"/>
        </w:rPr>
        <w:t>Arbres en Ville</w:t>
      </w:r>
      <w:r>
        <w:rPr>
          <w:rFonts w:ascii="Gill Sans MT" w:hAnsi="Gill Sans MT"/>
          <w:sz w:val="20"/>
          <w:szCs w:val="20"/>
        </w:rPr>
        <w:t xml:space="preserve"> », et préparer les projets de plantation à réaliser. </w:t>
      </w:r>
    </w:p>
    <w:p w:rsidR="00E8538F" w:rsidRPr="00E65E70" w:rsidRDefault="00E8538F" w:rsidP="00E8538F">
      <w:pPr>
        <w:ind w:left="-180" w:right="-186"/>
        <w:rPr>
          <w:rFonts w:ascii="Gill Sans MT" w:hAnsi="Gill Sans MT"/>
          <w:sz w:val="20"/>
          <w:szCs w:val="20"/>
        </w:rPr>
      </w:pPr>
    </w:p>
    <w:p w:rsidR="00E8538F" w:rsidRPr="008D0ABB" w:rsidRDefault="00E8538F" w:rsidP="00E8538F">
      <w:pPr>
        <w:ind w:left="-180" w:right="-186"/>
        <w:rPr>
          <w:rFonts w:ascii="Gill Sans MT" w:hAnsi="Gill Sans MT"/>
          <w:sz w:val="20"/>
          <w:szCs w:val="20"/>
        </w:rPr>
      </w:pPr>
      <w:r w:rsidRPr="008D0ABB">
        <w:rPr>
          <w:rFonts w:ascii="Gill Sans MT" w:hAnsi="Gill Sans MT"/>
          <w:sz w:val="20"/>
          <w:szCs w:val="20"/>
        </w:rPr>
        <w:t>Au vu de cet exposé, je vous propose la délibération suivante :</w:t>
      </w:r>
    </w:p>
    <w:p w:rsidR="00E8538F" w:rsidRDefault="00E8538F" w:rsidP="00E8538F">
      <w:pPr>
        <w:ind w:left="-180" w:right="-186"/>
        <w:rPr>
          <w:rFonts w:ascii="Gill Sans MT" w:hAnsi="Gill Sans MT"/>
          <w:sz w:val="20"/>
          <w:szCs w:val="20"/>
        </w:rPr>
      </w:pPr>
    </w:p>
    <w:p w:rsidR="00E8538F" w:rsidRPr="000A7BF6" w:rsidRDefault="00E8538F" w:rsidP="00E8538F">
      <w:pPr>
        <w:ind w:left="-180" w:right="-186"/>
        <w:rPr>
          <w:rFonts w:ascii="Gill Sans MT" w:hAnsi="Gill Sans MT"/>
          <w:i/>
          <w:sz w:val="20"/>
          <w:szCs w:val="20"/>
        </w:rPr>
      </w:pPr>
      <w:r w:rsidRPr="000A7BF6">
        <w:rPr>
          <w:rFonts w:ascii="Gill Sans MT" w:hAnsi="Gill Sans MT"/>
          <w:i/>
          <w:sz w:val="20"/>
          <w:szCs w:val="20"/>
        </w:rPr>
        <w:t xml:space="preserve">Vu le Code Général des Collectivités Territoriales, </w:t>
      </w:r>
    </w:p>
    <w:p w:rsidR="00E8538F" w:rsidRDefault="00E8538F" w:rsidP="00E8538F">
      <w:pPr>
        <w:autoSpaceDE w:val="0"/>
        <w:autoSpaceDN w:val="0"/>
        <w:adjustRightInd w:val="0"/>
        <w:ind w:left="-180" w:right="-186"/>
        <w:jc w:val="both"/>
        <w:rPr>
          <w:rFonts w:ascii="Gill Sans MT" w:hAnsi="Gill Sans MT"/>
          <w:i/>
          <w:sz w:val="20"/>
          <w:szCs w:val="20"/>
        </w:rPr>
      </w:pPr>
      <w:r w:rsidRPr="008D0ABB">
        <w:rPr>
          <w:rFonts w:ascii="Gill Sans MT" w:hAnsi="Gill Sans MT"/>
          <w:i/>
          <w:color w:val="000000"/>
          <w:sz w:val="20"/>
          <w:szCs w:val="20"/>
        </w:rPr>
        <w:t xml:space="preserve">Vu </w:t>
      </w:r>
      <w:r w:rsidRPr="00E65E70">
        <w:rPr>
          <w:rFonts w:ascii="Gill Sans MT" w:hAnsi="Gill Sans MT"/>
          <w:i/>
          <w:sz w:val="20"/>
          <w:szCs w:val="20"/>
        </w:rPr>
        <w:t>le lancement de l’appel à projets</w:t>
      </w:r>
      <w:r>
        <w:rPr>
          <w:rFonts w:ascii="Gill Sans MT" w:hAnsi="Gill Sans MT"/>
          <w:i/>
          <w:sz w:val="20"/>
          <w:szCs w:val="20"/>
        </w:rPr>
        <w:t xml:space="preserve"> « </w:t>
      </w:r>
      <w:r w:rsidRPr="00E65E70">
        <w:rPr>
          <w:rFonts w:ascii="Gill Sans MT" w:hAnsi="Gill Sans MT"/>
          <w:i/>
          <w:sz w:val="20"/>
          <w:szCs w:val="20"/>
        </w:rPr>
        <w:t>Arbres en Ville</w:t>
      </w:r>
      <w:r>
        <w:rPr>
          <w:rFonts w:ascii="Gill Sans MT" w:hAnsi="Gill Sans MT"/>
          <w:i/>
          <w:sz w:val="20"/>
          <w:szCs w:val="20"/>
        </w:rPr>
        <w:t> » 2020 de</w:t>
      </w:r>
      <w:r w:rsidRPr="00E65E70">
        <w:rPr>
          <w:rFonts w:ascii="Gill Sans MT" w:hAnsi="Gill Sans MT"/>
          <w:i/>
          <w:sz w:val="20"/>
          <w:szCs w:val="20"/>
        </w:rPr>
        <w:t xml:space="preserve"> la Région Sud</w:t>
      </w:r>
      <w:r>
        <w:rPr>
          <w:rFonts w:ascii="Gill Sans MT" w:hAnsi="Gill Sans MT"/>
          <w:i/>
          <w:sz w:val="20"/>
          <w:szCs w:val="20"/>
        </w:rPr>
        <w:t xml:space="preserve"> </w:t>
      </w:r>
      <w:r w:rsidRPr="00E65E70">
        <w:rPr>
          <w:rFonts w:ascii="Gill Sans MT" w:hAnsi="Gill Sans MT"/>
          <w:i/>
          <w:sz w:val="20"/>
          <w:szCs w:val="20"/>
        </w:rPr>
        <w:t>PACA</w:t>
      </w:r>
      <w:r>
        <w:rPr>
          <w:rFonts w:ascii="Gill Sans MT" w:hAnsi="Gill Sans MT"/>
          <w:i/>
          <w:sz w:val="20"/>
          <w:szCs w:val="20"/>
        </w:rPr>
        <w:t xml:space="preserve"> destiné, entre autres, aux communes,</w:t>
      </w:r>
    </w:p>
    <w:p w:rsidR="00E8538F" w:rsidRPr="005902A0" w:rsidRDefault="00E8538F" w:rsidP="00E8538F">
      <w:pPr>
        <w:autoSpaceDE w:val="0"/>
        <w:autoSpaceDN w:val="0"/>
        <w:adjustRightInd w:val="0"/>
        <w:ind w:left="-180" w:right="-186"/>
        <w:jc w:val="both"/>
        <w:rPr>
          <w:rFonts w:ascii="Gill Sans MT" w:hAnsi="Gill Sans MT"/>
          <w:i/>
          <w:sz w:val="20"/>
          <w:szCs w:val="20"/>
        </w:rPr>
      </w:pPr>
      <w:r w:rsidRPr="00417A6F">
        <w:rPr>
          <w:rFonts w:ascii="Gill Sans MT" w:hAnsi="Gill Sans MT"/>
          <w:i/>
          <w:iCs/>
          <w:sz w:val="20"/>
          <w:szCs w:val="20"/>
        </w:rPr>
        <w:t xml:space="preserve">Vu la délibération n° 2020/14/0-02 du 11 juin 2020 </w:t>
      </w:r>
      <w:r w:rsidRPr="00417A6F">
        <w:rPr>
          <w:rFonts w:ascii="Gill Sans MT" w:hAnsi="Gill Sans MT"/>
          <w:i/>
          <w:sz w:val="20"/>
          <w:szCs w:val="20"/>
        </w:rPr>
        <w:t xml:space="preserve">portant délégation du Conseil municipal au Maire </w:t>
      </w:r>
      <w:r w:rsidRPr="00417A6F">
        <w:rPr>
          <w:rFonts w:ascii="Gill Sans MT" w:hAnsi="Gill Sans MT"/>
          <w:i/>
          <w:iCs/>
          <w:sz w:val="20"/>
          <w:szCs w:val="20"/>
        </w:rPr>
        <w:t>pour le mandat 2020/2026 ;</w:t>
      </w: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Default="00E8538F" w:rsidP="00E8538F">
      <w:pPr>
        <w:pStyle w:val="NS-Visasjuridiques"/>
        <w:ind w:left="-180" w:right="-316"/>
      </w:pPr>
      <w:r w:rsidRPr="001B3442">
        <w:t>Considérant l’exposé du rapporteur,</w:t>
      </w:r>
    </w:p>
    <w:p w:rsidR="00E8538F" w:rsidRPr="001B3442" w:rsidRDefault="00E8538F" w:rsidP="00E8538F">
      <w:pPr>
        <w:pStyle w:val="NS-Visasjuridiques"/>
        <w:ind w:left="-180" w:right="-316"/>
      </w:pPr>
    </w:p>
    <w:p w:rsidR="00E8538F" w:rsidRDefault="00E8538F" w:rsidP="00E8538F">
      <w:pPr>
        <w:autoSpaceDE w:val="0"/>
        <w:autoSpaceDN w:val="0"/>
        <w:adjustRightInd w:val="0"/>
        <w:ind w:left="-180" w:right="-186"/>
        <w:jc w:val="both"/>
        <w:rPr>
          <w:rFonts w:ascii="Gill Sans MT" w:hAnsi="Gill Sans MT"/>
          <w:i/>
          <w:color w:val="000000"/>
          <w:sz w:val="20"/>
          <w:szCs w:val="20"/>
          <w:lang w:bidi="fr-FR"/>
        </w:rPr>
      </w:pPr>
      <w:r>
        <w:rPr>
          <w:rFonts w:ascii="Gill Sans MT" w:hAnsi="Gill Sans MT"/>
          <w:i/>
          <w:color w:val="000000"/>
          <w:sz w:val="20"/>
          <w:szCs w:val="20"/>
          <w:lang w:bidi="fr-FR"/>
        </w:rPr>
        <w:t>Considérant que la lutte contre l</w:t>
      </w:r>
      <w:r w:rsidRPr="00E65E70">
        <w:rPr>
          <w:rFonts w:ascii="Gill Sans MT" w:hAnsi="Gill Sans MT"/>
          <w:i/>
          <w:color w:val="000000"/>
          <w:sz w:val="20"/>
          <w:szCs w:val="20"/>
          <w:lang w:bidi="fr-FR"/>
        </w:rPr>
        <w:t xml:space="preserve">e réchauffement climatique et la protection de la biodiversité sont des </w:t>
      </w:r>
      <w:r>
        <w:rPr>
          <w:rFonts w:ascii="Gill Sans MT" w:hAnsi="Gill Sans MT"/>
          <w:i/>
          <w:color w:val="000000"/>
          <w:sz w:val="20"/>
          <w:szCs w:val="20"/>
          <w:lang w:bidi="fr-FR"/>
        </w:rPr>
        <w:t xml:space="preserve">objectifs </w:t>
      </w:r>
      <w:r w:rsidRPr="00E65E70">
        <w:rPr>
          <w:rFonts w:ascii="Gill Sans MT" w:hAnsi="Gill Sans MT"/>
          <w:i/>
          <w:color w:val="000000"/>
          <w:sz w:val="20"/>
          <w:szCs w:val="20"/>
          <w:lang w:bidi="fr-FR"/>
        </w:rPr>
        <w:t>majeurs</w:t>
      </w:r>
      <w:r>
        <w:rPr>
          <w:rFonts w:ascii="Gill Sans MT" w:hAnsi="Gill Sans MT"/>
          <w:i/>
          <w:color w:val="000000"/>
          <w:sz w:val="20"/>
          <w:szCs w:val="20"/>
          <w:lang w:bidi="fr-FR"/>
        </w:rPr>
        <w:t xml:space="preserve"> de la municipalité,</w:t>
      </w:r>
      <w:r w:rsidRPr="00E65E70">
        <w:rPr>
          <w:rFonts w:ascii="Gill Sans MT" w:hAnsi="Gill Sans MT"/>
          <w:i/>
          <w:color w:val="000000"/>
          <w:sz w:val="20"/>
          <w:szCs w:val="20"/>
          <w:lang w:bidi="fr-FR"/>
        </w:rPr>
        <w:t xml:space="preserve">  </w:t>
      </w:r>
    </w:p>
    <w:p w:rsidR="00E8538F" w:rsidRPr="008D0ABB" w:rsidRDefault="00E8538F" w:rsidP="00E8538F">
      <w:pPr>
        <w:autoSpaceDE w:val="0"/>
        <w:autoSpaceDN w:val="0"/>
        <w:adjustRightInd w:val="0"/>
        <w:ind w:left="-180" w:right="-186"/>
        <w:jc w:val="both"/>
        <w:rPr>
          <w:rFonts w:ascii="Gill Sans MT" w:hAnsi="Gill Sans MT"/>
          <w:i/>
          <w:color w:val="000000"/>
          <w:sz w:val="20"/>
          <w:szCs w:val="20"/>
          <w:lang w:bidi="fr-FR"/>
        </w:rPr>
      </w:pPr>
    </w:p>
    <w:p w:rsidR="00E8538F" w:rsidRPr="008D0ABB" w:rsidRDefault="00E8538F" w:rsidP="00E8538F">
      <w:pPr>
        <w:ind w:left="-180"/>
        <w:jc w:val="both"/>
        <w:rPr>
          <w:rFonts w:ascii="Gill Sans MT" w:hAnsi="Gill Sans MT"/>
          <w:sz w:val="20"/>
          <w:szCs w:val="20"/>
        </w:rPr>
      </w:pPr>
      <w:r w:rsidRPr="008D0ABB">
        <w:rPr>
          <w:rFonts w:ascii="Gill Sans MT" w:hAnsi="Gill Sans MT"/>
          <w:sz w:val="20"/>
          <w:szCs w:val="20"/>
        </w:rPr>
        <w:t>Le CONSEIL MUNICIPAL,</w:t>
      </w:r>
    </w:p>
    <w:p w:rsidR="00E8538F" w:rsidRDefault="00E8538F" w:rsidP="00E8538F">
      <w:pPr>
        <w:ind w:left="-180"/>
        <w:jc w:val="both"/>
        <w:rPr>
          <w:rFonts w:ascii="Gill Sans MT" w:hAnsi="Gill Sans MT"/>
          <w:sz w:val="20"/>
          <w:szCs w:val="20"/>
        </w:rPr>
      </w:pPr>
      <w:r w:rsidRPr="008D0ABB">
        <w:rPr>
          <w:rFonts w:ascii="Gill Sans MT" w:hAnsi="Gill Sans MT"/>
          <w:sz w:val="20"/>
          <w:szCs w:val="20"/>
        </w:rPr>
        <w:t>OUÏ le RAPPORTEUR en son EXPOSÉ,</w:t>
      </w:r>
    </w:p>
    <w:p w:rsidR="000170FB" w:rsidRDefault="00E8538F" w:rsidP="000170FB">
      <w:pPr>
        <w:ind w:left="-180" w:right="-316"/>
        <w:jc w:val="both"/>
        <w:rPr>
          <w:rFonts w:ascii="Gill Sans MT" w:hAnsi="Gill Sans MT"/>
          <w:sz w:val="20"/>
          <w:szCs w:val="20"/>
        </w:rPr>
      </w:pPr>
      <w:r>
        <w:rPr>
          <w:rFonts w:ascii="Gill Sans MT" w:hAnsi="Gill Sans MT"/>
          <w:sz w:val="20"/>
          <w:szCs w:val="20"/>
        </w:rPr>
        <w:t>APRÈS EN AVOIR DÉLIBÉRÉ,</w:t>
      </w:r>
    </w:p>
    <w:p w:rsidR="000170FB" w:rsidRPr="00F124D7" w:rsidRDefault="00E8538F" w:rsidP="000170FB">
      <w:pPr>
        <w:ind w:left="-180" w:right="-316"/>
        <w:jc w:val="both"/>
        <w:rPr>
          <w:rFonts w:ascii="Gill Sans MT" w:hAnsi="Gill Sans MT"/>
          <w:sz w:val="20"/>
          <w:szCs w:val="20"/>
        </w:rPr>
      </w:pPr>
      <w:r w:rsidRPr="000F5692">
        <w:rPr>
          <w:rFonts w:ascii="Gill Sans MT" w:hAnsi="Gill Sans MT"/>
          <w:bCs/>
          <w:sz w:val="20"/>
          <w:szCs w:val="22"/>
        </w:rPr>
        <w:t xml:space="preserve">À </w:t>
      </w:r>
      <w:r w:rsidR="000170FB" w:rsidRPr="000F5692">
        <w:rPr>
          <w:rFonts w:ascii="Gill Sans MT" w:hAnsi="Gill Sans MT"/>
          <w:bCs/>
          <w:sz w:val="20"/>
          <w:szCs w:val="22"/>
        </w:rPr>
        <w:t>LA MAJORITÉ</w:t>
      </w:r>
      <w:r w:rsidR="000170FB" w:rsidRPr="000F5692">
        <w:rPr>
          <w:rFonts w:ascii="Gill Sans MT" w:hAnsi="Gill Sans MT"/>
          <w:sz w:val="20"/>
          <w:szCs w:val="20"/>
        </w:rPr>
        <w:t xml:space="preserve"> PAR 2</w:t>
      </w:r>
      <w:r w:rsidR="000170FB">
        <w:rPr>
          <w:rFonts w:ascii="Gill Sans MT" w:hAnsi="Gill Sans MT"/>
          <w:sz w:val="20"/>
          <w:szCs w:val="20"/>
        </w:rPr>
        <w:t>4</w:t>
      </w:r>
      <w:r w:rsidR="000170FB" w:rsidRPr="000F5692">
        <w:rPr>
          <w:rFonts w:ascii="Gill Sans MT" w:hAnsi="Gill Sans MT"/>
          <w:sz w:val="20"/>
          <w:szCs w:val="20"/>
        </w:rPr>
        <w:t xml:space="preserve"> voix POUR</w:t>
      </w:r>
      <w:r w:rsidR="000170FB">
        <w:rPr>
          <w:rFonts w:ascii="Gill Sans MT" w:hAnsi="Gill Sans MT"/>
          <w:sz w:val="20"/>
          <w:szCs w:val="20"/>
        </w:rPr>
        <w:t xml:space="preserve"> et 5 ABSTENTIONS </w:t>
      </w:r>
      <w:r w:rsidR="000170FB" w:rsidRPr="000F5692">
        <w:rPr>
          <w:rFonts w:ascii="Gill Sans MT" w:hAnsi="Gill Sans MT"/>
          <w:sz w:val="20"/>
          <w:szCs w:val="20"/>
        </w:rPr>
        <w:t>(</w:t>
      </w:r>
      <w:r w:rsidR="000170FB">
        <w:rPr>
          <w:rFonts w:ascii="Gill Sans MT" w:hAnsi="Gill Sans MT"/>
          <w:sz w:val="20"/>
          <w:szCs w:val="20"/>
        </w:rPr>
        <w:t>Mme OZENDA, M. MALHERBE, Mme ANGER, Mme DESCHAINTRES et Mme GILABERT),</w:t>
      </w:r>
    </w:p>
    <w:p w:rsidR="00E8538F" w:rsidRDefault="00E8538F" w:rsidP="000170FB">
      <w:pPr>
        <w:ind w:left="-180" w:right="-316"/>
        <w:jc w:val="both"/>
        <w:rPr>
          <w:rFonts w:ascii="Gill Sans MT" w:hAnsi="Gill Sans MT"/>
          <w:sz w:val="20"/>
          <w:szCs w:val="20"/>
        </w:rPr>
      </w:pPr>
    </w:p>
    <w:p w:rsidR="00E8538F" w:rsidRPr="00962252" w:rsidRDefault="00E8538F" w:rsidP="00517D2E">
      <w:pPr>
        <w:numPr>
          <w:ilvl w:val="0"/>
          <w:numId w:val="61"/>
        </w:numPr>
        <w:tabs>
          <w:tab w:val="clear" w:pos="360"/>
          <w:tab w:val="num" w:pos="142"/>
        </w:tabs>
        <w:ind w:left="142" w:right="-186" w:hanging="284"/>
        <w:jc w:val="both"/>
        <w:rPr>
          <w:rFonts w:ascii="Gill Sans MT" w:hAnsi="Gill Sans MT"/>
          <w:color w:val="000000"/>
          <w:sz w:val="20"/>
          <w:szCs w:val="20"/>
        </w:rPr>
      </w:pPr>
      <w:r w:rsidRPr="00A73E57">
        <w:rPr>
          <w:rFonts w:ascii="Gill Sans MT" w:hAnsi="Gill Sans MT"/>
          <w:color w:val="000000"/>
          <w:sz w:val="20"/>
          <w:szCs w:val="20"/>
        </w:rPr>
        <w:t>ACTE l’engagement de la Ville de Biot dans le dispositif « Arbres en Ville » lancé par la Région Sud Provence Alpes Côte-d’Azur ;</w:t>
      </w:r>
    </w:p>
    <w:p w:rsidR="00E8538F" w:rsidRPr="00962252" w:rsidRDefault="00E8538F" w:rsidP="00E8538F">
      <w:pPr>
        <w:ind w:left="142" w:right="-186"/>
        <w:jc w:val="both"/>
        <w:rPr>
          <w:rFonts w:ascii="Gill Sans MT" w:hAnsi="Gill Sans MT"/>
          <w:color w:val="000000"/>
          <w:sz w:val="20"/>
          <w:szCs w:val="20"/>
        </w:rPr>
      </w:pPr>
    </w:p>
    <w:p w:rsidR="00E8538F" w:rsidRPr="00A73E57" w:rsidRDefault="00E8538F" w:rsidP="00517D2E">
      <w:pPr>
        <w:numPr>
          <w:ilvl w:val="0"/>
          <w:numId w:val="61"/>
        </w:numPr>
        <w:tabs>
          <w:tab w:val="clear" w:pos="360"/>
          <w:tab w:val="num" w:pos="720"/>
        </w:tabs>
        <w:spacing w:line="259" w:lineRule="auto"/>
        <w:ind w:left="142" w:right="-186" w:hanging="284"/>
        <w:jc w:val="both"/>
        <w:rPr>
          <w:rFonts w:ascii="Gill Sans MT" w:eastAsia="Gill Sans MT" w:hAnsi="Gill Sans MT" w:cs="Gill Sans MT"/>
          <w:color w:val="000000"/>
          <w:sz w:val="20"/>
          <w:szCs w:val="20"/>
        </w:rPr>
      </w:pPr>
      <w:r w:rsidRPr="00A73E57">
        <w:rPr>
          <w:rFonts w:ascii="Gill Sans MT" w:hAnsi="Gill Sans MT"/>
          <w:color w:val="000000"/>
          <w:sz w:val="20"/>
          <w:szCs w:val="20"/>
        </w:rPr>
        <w:t>AUTORISE le Maire ou son représentant à signer tout document afférent ;</w:t>
      </w:r>
    </w:p>
    <w:p w:rsidR="00E8538F" w:rsidRPr="00A73E57" w:rsidRDefault="00E8538F" w:rsidP="00E8538F">
      <w:pPr>
        <w:rPr>
          <w:rFonts w:ascii="Gill Sans MT" w:eastAsia="Gill Sans MT" w:hAnsi="Gill Sans MT" w:cs="Gill Sans MT"/>
          <w:color w:val="000000"/>
          <w:sz w:val="20"/>
          <w:szCs w:val="20"/>
        </w:rPr>
      </w:pPr>
    </w:p>
    <w:p w:rsidR="00E8538F" w:rsidRPr="00A73E57" w:rsidRDefault="00E8538F" w:rsidP="00517D2E">
      <w:pPr>
        <w:numPr>
          <w:ilvl w:val="0"/>
          <w:numId w:val="61"/>
        </w:numPr>
        <w:tabs>
          <w:tab w:val="clear" w:pos="360"/>
          <w:tab w:val="num" w:pos="720"/>
        </w:tabs>
        <w:spacing w:line="259" w:lineRule="auto"/>
        <w:ind w:left="142" w:right="-186" w:hanging="284"/>
        <w:jc w:val="both"/>
        <w:rPr>
          <w:rFonts w:ascii="Gill Sans MT" w:eastAsia="Gill Sans MT" w:hAnsi="Gill Sans MT" w:cs="Gill Sans MT"/>
          <w:color w:val="000000"/>
          <w:sz w:val="20"/>
          <w:szCs w:val="20"/>
        </w:rPr>
      </w:pPr>
      <w:r w:rsidRPr="00A73E57">
        <w:rPr>
          <w:rFonts w:ascii="Gill Sans MT" w:eastAsia="Gill Sans MT" w:hAnsi="Gill Sans MT" w:cs="Gill Sans MT"/>
          <w:color w:val="000000"/>
          <w:sz w:val="20"/>
          <w:szCs w:val="20"/>
        </w:rPr>
        <w:t xml:space="preserve">RAPPELLE que le Maire a délégation du Conseil Municipal pour </w:t>
      </w:r>
      <w:r w:rsidRPr="003B09D9">
        <w:rPr>
          <w:rFonts w:ascii="Gill Sans MT" w:hAnsi="Gill Sans MT"/>
          <w:sz w:val="20"/>
          <w:szCs w:val="20"/>
        </w:rPr>
        <w:t xml:space="preserve">demander </w:t>
      </w:r>
      <w:r>
        <w:rPr>
          <w:rFonts w:ascii="Gill Sans MT" w:hAnsi="Gill Sans MT"/>
          <w:sz w:val="20"/>
          <w:szCs w:val="20"/>
        </w:rPr>
        <w:t>toutes subventions dans le cadre de cet appel à projets.</w:t>
      </w:r>
    </w:p>
    <w:p w:rsidR="00E8538F" w:rsidRDefault="00E8538F" w:rsidP="00E8538F">
      <w:pPr>
        <w:ind w:left="-142"/>
        <w:jc w:val="both"/>
        <w:rPr>
          <w:rFonts w:ascii="Gill Sans MT" w:hAnsi="Gill Sans MT"/>
          <w:b/>
          <w:sz w:val="20"/>
          <w:szCs w:val="20"/>
        </w:rPr>
      </w:pPr>
    </w:p>
    <w:p w:rsidR="001766CA" w:rsidRDefault="001766CA" w:rsidP="001766CA">
      <w:pPr>
        <w:pStyle w:val="NS-Conclusion0"/>
        <w:numPr>
          <w:ilvl w:val="0"/>
          <w:numId w:val="0"/>
        </w:numPr>
        <w:tabs>
          <w:tab w:val="num" w:pos="180"/>
        </w:tabs>
        <w:ind w:left="284" w:right="0"/>
        <w:rPr>
          <w:b/>
        </w:rPr>
      </w:pPr>
      <w:r>
        <w:rPr>
          <w:b/>
        </w:rPr>
        <w:t>Pièce jointe</w:t>
      </w:r>
      <w:r w:rsidRPr="00FB58BB">
        <w:rPr>
          <w:b/>
        </w:rPr>
        <w:t> :</w:t>
      </w:r>
    </w:p>
    <w:p w:rsidR="001766CA" w:rsidRDefault="001766CA" w:rsidP="001766CA">
      <w:pPr>
        <w:pStyle w:val="NS-Conclusion0"/>
        <w:numPr>
          <w:ilvl w:val="0"/>
          <w:numId w:val="0"/>
        </w:numPr>
        <w:tabs>
          <w:tab w:val="num" w:pos="180"/>
        </w:tabs>
        <w:ind w:left="284" w:right="0"/>
        <w:rPr>
          <w:b/>
        </w:rPr>
      </w:pPr>
    </w:p>
    <w:p w:rsidR="001766CA" w:rsidRDefault="001766CA" w:rsidP="001766CA">
      <w:pPr>
        <w:pStyle w:val="NS-Conclusion0"/>
        <w:numPr>
          <w:ilvl w:val="0"/>
          <w:numId w:val="52"/>
        </w:numPr>
        <w:ind w:right="0"/>
        <w:rPr>
          <w:b/>
        </w:rPr>
      </w:pPr>
      <w:r>
        <w:rPr>
          <w:b/>
        </w:rPr>
        <w:t>Fiche descriptive dispositif « arbres en ville ».</w:t>
      </w:r>
    </w:p>
    <w:p w:rsidR="001766CA" w:rsidRDefault="001766CA" w:rsidP="001766CA">
      <w:pPr>
        <w:pStyle w:val="NS-Conclusion0"/>
        <w:numPr>
          <w:ilvl w:val="0"/>
          <w:numId w:val="0"/>
        </w:numPr>
        <w:ind w:left="1004" w:right="0"/>
        <w:rPr>
          <w:b/>
        </w:rPr>
      </w:pPr>
    </w:p>
    <w:p w:rsidR="00E5736D" w:rsidRPr="00E5736D" w:rsidRDefault="00E5736D" w:rsidP="00E5736D">
      <w:pPr>
        <w:pStyle w:val="NS-Conclusion0"/>
        <w:numPr>
          <w:ilvl w:val="0"/>
          <w:numId w:val="0"/>
        </w:numPr>
        <w:tabs>
          <w:tab w:val="num" w:pos="180"/>
        </w:tabs>
        <w:ind w:left="1004" w:right="0"/>
        <w:rPr>
          <w:b/>
        </w:rPr>
      </w:pPr>
    </w:p>
    <w:p w:rsidR="00375A25" w:rsidRDefault="00375A25" w:rsidP="00CB3983">
      <w:pPr>
        <w:ind w:left="284"/>
        <w:jc w:val="both"/>
        <w:rPr>
          <w:rFonts w:ascii="Gill Sans MT" w:hAnsi="Gill Sans MT"/>
          <w:b/>
          <w:sz w:val="20"/>
          <w:szCs w:val="20"/>
        </w:rPr>
      </w:pPr>
    </w:p>
    <w:p w:rsidR="00866740" w:rsidRPr="00517D2E" w:rsidRDefault="00866740" w:rsidP="00517D2E">
      <w:pPr>
        <w:ind w:left="284"/>
        <w:jc w:val="both"/>
        <w:rPr>
          <w:rFonts w:ascii="Gill Sans MT" w:hAnsi="Gill Sans MT"/>
          <w:b/>
          <w:sz w:val="20"/>
          <w:szCs w:val="20"/>
        </w:rPr>
      </w:pPr>
      <w:r w:rsidRPr="004C58AB">
        <w:rPr>
          <w:rFonts w:ascii="Gill Sans MT" w:hAnsi="Gill Sans MT"/>
          <w:b/>
          <w:sz w:val="20"/>
          <w:szCs w:val="20"/>
        </w:rPr>
        <w:t>L’ordre du jour étant épuisé, M</w:t>
      </w:r>
      <w:r w:rsidR="00517D2E">
        <w:rPr>
          <w:rFonts w:ascii="Gill Sans MT" w:hAnsi="Gill Sans MT"/>
          <w:b/>
          <w:sz w:val="20"/>
          <w:szCs w:val="20"/>
        </w:rPr>
        <w:t>onsieur</w:t>
      </w:r>
      <w:r w:rsidRPr="004C58AB">
        <w:rPr>
          <w:rFonts w:ascii="Gill Sans MT" w:hAnsi="Gill Sans MT"/>
          <w:b/>
          <w:sz w:val="20"/>
          <w:szCs w:val="20"/>
        </w:rPr>
        <w:t xml:space="preserve"> le Maire clôt la séance </w:t>
      </w:r>
      <w:r w:rsidRPr="00B334A5">
        <w:rPr>
          <w:rFonts w:ascii="Gill Sans MT" w:hAnsi="Gill Sans MT"/>
          <w:b/>
          <w:sz w:val="20"/>
          <w:szCs w:val="20"/>
        </w:rPr>
        <w:t>à</w:t>
      </w:r>
      <w:r w:rsidR="00DA707A" w:rsidRPr="00B334A5">
        <w:rPr>
          <w:rFonts w:ascii="Gill Sans MT" w:hAnsi="Gill Sans MT"/>
          <w:b/>
          <w:sz w:val="20"/>
          <w:szCs w:val="20"/>
        </w:rPr>
        <w:t xml:space="preserve"> </w:t>
      </w:r>
      <w:r w:rsidR="000170FB">
        <w:rPr>
          <w:rFonts w:ascii="Gill Sans MT" w:hAnsi="Gill Sans MT"/>
          <w:b/>
          <w:sz w:val="20"/>
          <w:szCs w:val="20"/>
        </w:rPr>
        <w:t xml:space="preserve">18 </w:t>
      </w:r>
      <w:r w:rsidR="00DA707A" w:rsidRPr="00B334A5">
        <w:rPr>
          <w:rFonts w:ascii="Gill Sans MT" w:hAnsi="Gill Sans MT"/>
          <w:b/>
          <w:sz w:val="20"/>
          <w:szCs w:val="20"/>
        </w:rPr>
        <w:t>heures</w:t>
      </w:r>
      <w:r w:rsidR="00517D2E">
        <w:rPr>
          <w:rFonts w:ascii="Gill Sans MT" w:hAnsi="Gill Sans MT"/>
          <w:b/>
          <w:sz w:val="20"/>
          <w:szCs w:val="20"/>
        </w:rPr>
        <w:t xml:space="preserve"> </w:t>
      </w:r>
      <w:r w:rsidR="000170FB">
        <w:rPr>
          <w:rFonts w:ascii="Gill Sans MT" w:hAnsi="Gill Sans MT"/>
          <w:b/>
          <w:sz w:val="20"/>
          <w:szCs w:val="20"/>
        </w:rPr>
        <w:t>30 m</w:t>
      </w:r>
      <w:r w:rsidR="00517D2E">
        <w:rPr>
          <w:rFonts w:ascii="Gill Sans MT" w:hAnsi="Gill Sans MT"/>
          <w:b/>
          <w:sz w:val="20"/>
          <w:szCs w:val="20"/>
        </w:rPr>
        <w:t>inutes</w:t>
      </w:r>
      <w:r w:rsidR="0060549B">
        <w:rPr>
          <w:rFonts w:ascii="Gill Sans MT" w:hAnsi="Gill Sans MT"/>
          <w:b/>
          <w:sz w:val="20"/>
          <w:szCs w:val="20"/>
        </w:rPr>
        <w:t>.</w:t>
      </w:r>
    </w:p>
    <w:p w:rsidR="004F0370" w:rsidRDefault="004F0370" w:rsidP="00963B23">
      <w:pPr>
        <w:rPr>
          <w:rFonts w:ascii="Gill Sans MT" w:hAnsi="Gill Sans MT"/>
          <w:sz w:val="20"/>
          <w:szCs w:val="20"/>
        </w:rPr>
      </w:pPr>
    </w:p>
    <w:p w:rsidR="008B4207" w:rsidRDefault="008B4207" w:rsidP="00963B23">
      <w:pPr>
        <w:rPr>
          <w:rFonts w:ascii="Gill Sans MT" w:hAnsi="Gill Sans MT"/>
          <w:sz w:val="20"/>
          <w:szCs w:val="20"/>
        </w:rPr>
      </w:pPr>
    </w:p>
    <w:p w:rsidR="008B4207" w:rsidRDefault="008B4207" w:rsidP="00963B23">
      <w:pPr>
        <w:rPr>
          <w:rFonts w:ascii="Gill Sans MT" w:hAnsi="Gill Sans MT"/>
          <w:sz w:val="20"/>
          <w:szCs w:val="20"/>
        </w:rPr>
      </w:pPr>
    </w:p>
    <w:p w:rsidR="00963B23" w:rsidRPr="00FF2D52" w:rsidRDefault="00963B23" w:rsidP="00963B23">
      <w:pPr>
        <w:ind w:left="5812"/>
        <w:rPr>
          <w:rFonts w:ascii="Gill Sans MT" w:hAnsi="Gill Sans MT"/>
          <w:sz w:val="20"/>
          <w:szCs w:val="20"/>
        </w:rPr>
      </w:pPr>
      <w:r w:rsidRPr="00FF2D52">
        <w:rPr>
          <w:rFonts w:ascii="Gill Sans MT" w:hAnsi="Gill Sans MT"/>
          <w:sz w:val="20"/>
          <w:szCs w:val="20"/>
        </w:rPr>
        <w:t>Biot, le</w:t>
      </w:r>
      <w:r>
        <w:rPr>
          <w:rFonts w:ascii="Gill Sans MT" w:hAnsi="Gill Sans MT"/>
          <w:sz w:val="20"/>
          <w:szCs w:val="20"/>
        </w:rPr>
        <w:t xml:space="preserve"> </w:t>
      </w:r>
      <w:r w:rsidR="00A42334">
        <w:rPr>
          <w:rFonts w:ascii="Gill Sans MT" w:hAnsi="Gill Sans MT"/>
          <w:sz w:val="20"/>
          <w:szCs w:val="20"/>
        </w:rPr>
        <w:t>2</w:t>
      </w:r>
      <w:r w:rsidR="00517D2E">
        <w:rPr>
          <w:rFonts w:ascii="Gill Sans MT" w:hAnsi="Gill Sans MT"/>
          <w:sz w:val="20"/>
          <w:szCs w:val="20"/>
        </w:rPr>
        <w:t xml:space="preserve"> juillet 2020</w:t>
      </w:r>
    </w:p>
    <w:p w:rsidR="00963B23" w:rsidRPr="00D35FD9" w:rsidRDefault="00963B23" w:rsidP="00963B23">
      <w:pPr>
        <w:tabs>
          <w:tab w:val="left" w:pos="72"/>
        </w:tabs>
        <w:jc w:val="both"/>
        <w:rPr>
          <w:rFonts w:ascii="Gill Sans MT" w:hAnsi="Gill Sans MT"/>
          <w:sz w:val="20"/>
          <w:szCs w:val="20"/>
        </w:rPr>
      </w:pPr>
    </w:p>
    <w:p w:rsidR="00963B23" w:rsidRPr="00FF2D52" w:rsidRDefault="00963B23" w:rsidP="00963B23">
      <w:pPr>
        <w:ind w:left="5812" w:right="-470"/>
        <w:rPr>
          <w:rFonts w:ascii="Gill Sans MT" w:hAnsi="Gill Sans MT"/>
          <w:sz w:val="20"/>
          <w:szCs w:val="20"/>
          <w:lang w:val="de-DE"/>
        </w:rPr>
      </w:pPr>
      <w:r w:rsidRPr="00FF2D52">
        <w:rPr>
          <w:rFonts w:ascii="Gill Sans MT" w:hAnsi="Gill Sans MT"/>
          <w:sz w:val="20"/>
          <w:szCs w:val="20"/>
          <w:lang w:val="de-DE"/>
        </w:rPr>
        <w:t>Le Maire,</w:t>
      </w:r>
    </w:p>
    <w:p w:rsidR="00963B23" w:rsidRDefault="00963B23" w:rsidP="00963B23">
      <w:pPr>
        <w:ind w:left="5812" w:right="-470"/>
        <w:rPr>
          <w:rFonts w:ascii="Gill Sans MT" w:hAnsi="Gill Sans MT"/>
          <w:sz w:val="20"/>
          <w:szCs w:val="20"/>
          <w:lang w:val="de-DE"/>
        </w:rPr>
      </w:pPr>
    </w:p>
    <w:p w:rsidR="000F216B" w:rsidRDefault="000F216B" w:rsidP="00963B23">
      <w:pPr>
        <w:ind w:left="5812" w:right="-470"/>
        <w:rPr>
          <w:rFonts w:ascii="Gill Sans MT" w:hAnsi="Gill Sans MT"/>
          <w:sz w:val="20"/>
          <w:szCs w:val="20"/>
          <w:lang w:val="de-DE"/>
        </w:rPr>
      </w:pPr>
    </w:p>
    <w:p w:rsidR="00A92190" w:rsidRPr="00F44A9A" w:rsidRDefault="00517D2E" w:rsidP="00FB58BB">
      <w:pPr>
        <w:ind w:left="5812" w:right="-470"/>
        <w:rPr>
          <w:rFonts w:ascii="Gill Sans MT" w:hAnsi="Gill Sans MT"/>
          <w:sz w:val="20"/>
          <w:szCs w:val="20"/>
          <w:lang w:val="de-DE"/>
        </w:rPr>
      </w:pPr>
      <w:r>
        <w:rPr>
          <w:rFonts w:ascii="Gill Sans MT" w:hAnsi="Gill Sans MT"/>
          <w:sz w:val="20"/>
          <w:szCs w:val="20"/>
          <w:lang w:val="de-DE"/>
        </w:rPr>
        <w:t>Jean-Pierre DERMIT</w:t>
      </w:r>
    </w:p>
    <w:sectPr w:rsidR="00A92190" w:rsidRPr="00F44A9A" w:rsidSect="004C127E">
      <w:footerReference w:type="even" r:id="rId36"/>
      <w:footerReference w:type="default" r:id="rId37"/>
      <w:pgSz w:w="11906" w:h="16838"/>
      <w:pgMar w:top="567" w:right="1133"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F8" w:rsidRDefault="00EF51F8">
      <w:r>
        <w:separator/>
      </w:r>
    </w:p>
  </w:endnote>
  <w:endnote w:type="continuationSeparator" w:id="0">
    <w:p w:rsidR="00EF51F8" w:rsidRDefault="00EF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gurino Condensed">
    <w:charset w:val="00"/>
    <w:family w:val="auto"/>
    <w:pitch w:val="variable"/>
    <w:sig w:usb0="8000002F" w:usb1="5000004A"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venir Light">
    <w:altName w:val="Calibri"/>
    <w:charset w:val="00"/>
    <w:family w:val="swiss"/>
    <w:pitch w:val="variable"/>
    <w:sig w:usb0="800000A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ulimChe">
    <w:charset w:val="81"/>
    <w:family w:val="modern"/>
    <w:pitch w:val="fixed"/>
    <w:sig w:usb0="B00002AF" w:usb1="69D77CFB" w:usb2="00000030" w:usb3="00000000" w:csb0="0008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127" w:rsidRDefault="00162127" w:rsidP="00646EA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62127" w:rsidRDefault="001621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127" w:rsidRPr="00846AB2" w:rsidRDefault="00162127" w:rsidP="00700008">
    <w:pPr>
      <w:pStyle w:val="Pieddepage"/>
      <w:jc w:val="center"/>
      <w:rPr>
        <w:rFonts w:ascii="Gill Sans MT" w:hAnsi="Gill Sans MT"/>
        <w:i/>
        <w:sz w:val="18"/>
        <w:szCs w:val="18"/>
      </w:rPr>
    </w:pPr>
    <w:r>
      <w:rPr>
        <w:rFonts w:ascii="Gill Sans MT" w:hAnsi="Gill Sans MT"/>
        <w:i/>
        <w:sz w:val="18"/>
        <w:szCs w:val="18"/>
      </w:rPr>
      <w:t>Procès-verbal du Conseil Municipal du 30 juin 2020</w:t>
    </w:r>
  </w:p>
  <w:p w:rsidR="00162127" w:rsidRPr="00846AB2" w:rsidRDefault="00162127" w:rsidP="00700008">
    <w:pPr>
      <w:pStyle w:val="Pieddepage"/>
      <w:jc w:val="center"/>
      <w:rPr>
        <w:rFonts w:ascii="Gill Sans MT" w:hAnsi="Gill Sans MT"/>
        <w:i/>
        <w:sz w:val="18"/>
        <w:szCs w:val="18"/>
      </w:rPr>
    </w:pPr>
    <w:r w:rsidRPr="00846AB2">
      <w:rPr>
        <w:rFonts w:ascii="Gill Sans MT" w:hAnsi="Gill Sans MT"/>
        <w:i/>
        <w:sz w:val="18"/>
        <w:szCs w:val="18"/>
      </w:rPr>
      <w:t xml:space="preserve">- </w:t>
    </w:r>
    <w:r w:rsidRPr="00846AB2">
      <w:rPr>
        <w:rFonts w:ascii="Gill Sans MT" w:hAnsi="Gill Sans MT"/>
        <w:i/>
        <w:sz w:val="18"/>
        <w:szCs w:val="18"/>
      </w:rPr>
      <w:fldChar w:fldCharType="begin"/>
    </w:r>
    <w:r w:rsidRPr="00846AB2">
      <w:rPr>
        <w:rFonts w:ascii="Gill Sans MT" w:hAnsi="Gill Sans MT"/>
        <w:i/>
        <w:sz w:val="18"/>
        <w:szCs w:val="18"/>
      </w:rPr>
      <w:instrText xml:space="preserve"> PAGE </w:instrText>
    </w:r>
    <w:r w:rsidRPr="00846AB2">
      <w:rPr>
        <w:rFonts w:ascii="Gill Sans MT" w:hAnsi="Gill Sans MT"/>
        <w:i/>
        <w:sz w:val="18"/>
        <w:szCs w:val="18"/>
      </w:rPr>
      <w:fldChar w:fldCharType="separate"/>
    </w:r>
    <w:r>
      <w:rPr>
        <w:rFonts w:ascii="Gill Sans MT" w:hAnsi="Gill Sans MT"/>
        <w:i/>
        <w:noProof/>
        <w:sz w:val="18"/>
        <w:szCs w:val="18"/>
      </w:rPr>
      <w:t>1</w:t>
    </w:r>
    <w:r w:rsidRPr="00846AB2">
      <w:rPr>
        <w:rFonts w:ascii="Gill Sans MT" w:hAnsi="Gill Sans MT"/>
        <w:i/>
        <w:sz w:val="18"/>
        <w:szCs w:val="18"/>
      </w:rPr>
      <w:fldChar w:fldCharType="end"/>
    </w:r>
    <w:r w:rsidRPr="00846AB2">
      <w:rPr>
        <w:rFonts w:ascii="Gill Sans MT" w:hAnsi="Gill Sans MT"/>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F8" w:rsidRDefault="00EF51F8">
      <w:r>
        <w:separator/>
      </w:r>
    </w:p>
  </w:footnote>
  <w:footnote w:type="continuationSeparator" w:id="0">
    <w:p w:rsidR="00EF51F8" w:rsidRDefault="00EF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DF02D40"/>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ED0E2"/>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5"/>
    <w:lvl w:ilvl="0">
      <w:start w:val="3"/>
      <w:numFmt w:val="bullet"/>
      <w:lvlText w:val="-"/>
      <w:lvlJc w:val="left"/>
      <w:pPr>
        <w:tabs>
          <w:tab w:val="num" w:pos="950"/>
        </w:tabs>
        <w:ind w:left="950" w:hanging="360"/>
      </w:pPr>
      <w:rPr>
        <w:rFonts w:ascii="Palatino Linotype" w:hAnsi="Palatino Linotype"/>
      </w:rPr>
    </w:lvl>
    <w:lvl w:ilvl="1">
      <w:start w:val="1"/>
      <w:numFmt w:val="bullet"/>
      <w:lvlText w:val="o"/>
      <w:lvlJc w:val="left"/>
      <w:pPr>
        <w:tabs>
          <w:tab w:val="num" w:pos="1260"/>
        </w:tabs>
        <w:ind w:left="1260" w:hanging="360"/>
      </w:pPr>
      <w:rPr>
        <w:rFonts w:ascii="Courier New" w:hAnsi="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rPr>
    </w:lvl>
    <w:lvl w:ilvl="8">
      <w:start w:val="1"/>
      <w:numFmt w:val="bullet"/>
      <w:lvlText w:val=""/>
      <w:lvlJc w:val="left"/>
      <w:pPr>
        <w:tabs>
          <w:tab w:val="num" w:pos="6300"/>
        </w:tabs>
        <w:ind w:left="6300" w:hanging="360"/>
      </w:pPr>
      <w:rPr>
        <w:rFonts w:ascii="Wingdings" w:hAnsi="Wingdings"/>
      </w:rPr>
    </w:lvl>
  </w:abstractNum>
  <w:abstractNum w:abstractNumId="3" w15:restartNumberingAfterBreak="0">
    <w:nsid w:val="00000007"/>
    <w:multiLevelType w:val="multilevel"/>
    <w:tmpl w:val="00000007"/>
    <w:name w:val="WWNum9"/>
    <w:lvl w:ilvl="0">
      <w:start w:val="1"/>
      <w:numFmt w:val="bullet"/>
      <w:lvlText w:val=""/>
      <w:lvlJc w:val="left"/>
      <w:pPr>
        <w:tabs>
          <w:tab w:val="num" w:pos="1068"/>
        </w:tabs>
        <w:ind w:left="1068" w:hanging="360"/>
      </w:pPr>
      <w:rPr>
        <w:rFonts w:ascii="Wingdings" w:hAnsi="Wingdings"/>
      </w:rPr>
    </w:lvl>
    <w:lvl w:ilvl="1">
      <w:start w:val="1"/>
      <w:numFmt w:val="bullet"/>
      <w:lvlText w:val="o"/>
      <w:lvlJc w:val="left"/>
      <w:pPr>
        <w:tabs>
          <w:tab w:val="num" w:pos="0"/>
        </w:tabs>
        <w:ind w:left="1558" w:hanging="360"/>
      </w:pPr>
      <w:rPr>
        <w:rFonts w:ascii="Courier New" w:hAnsi="Courier New"/>
      </w:rPr>
    </w:lvl>
    <w:lvl w:ilvl="2">
      <w:start w:val="1"/>
      <w:numFmt w:val="bullet"/>
      <w:lvlText w:val=""/>
      <w:lvlJc w:val="left"/>
      <w:pPr>
        <w:tabs>
          <w:tab w:val="num" w:pos="0"/>
        </w:tabs>
        <w:ind w:left="2278" w:hanging="360"/>
      </w:pPr>
      <w:rPr>
        <w:rFonts w:ascii="Wingdings" w:hAnsi="Wingdings"/>
      </w:rPr>
    </w:lvl>
    <w:lvl w:ilvl="3">
      <w:start w:val="1"/>
      <w:numFmt w:val="bullet"/>
      <w:lvlText w:val=""/>
      <w:lvlJc w:val="left"/>
      <w:pPr>
        <w:tabs>
          <w:tab w:val="num" w:pos="0"/>
        </w:tabs>
        <w:ind w:left="2998" w:hanging="360"/>
      </w:pPr>
      <w:rPr>
        <w:rFonts w:ascii="Symbol" w:hAnsi="Symbol"/>
      </w:rPr>
    </w:lvl>
    <w:lvl w:ilvl="4">
      <w:start w:val="1"/>
      <w:numFmt w:val="bullet"/>
      <w:lvlText w:val="o"/>
      <w:lvlJc w:val="left"/>
      <w:pPr>
        <w:tabs>
          <w:tab w:val="num" w:pos="0"/>
        </w:tabs>
        <w:ind w:left="3718" w:hanging="360"/>
      </w:pPr>
      <w:rPr>
        <w:rFonts w:ascii="Courier New" w:hAnsi="Courier New"/>
      </w:rPr>
    </w:lvl>
    <w:lvl w:ilvl="5">
      <w:start w:val="1"/>
      <w:numFmt w:val="bullet"/>
      <w:lvlText w:val=""/>
      <w:lvlJc w:val="left"/>
      <w:pPr>
        <w:tabs>
          <w:tab w:val="num" w:pos="0"/>
        </w:tabs>
        <w:ind w:left="4438" w:hanging="360"/>
      </w:pPr>
      <w:rPr>
        <w:rFonts w:ascii="Wingdings" w:hAnsi="Wingdings"/>
      </w:rPr>
    </w:lvl>
    <w:lvl w:ilvl="6">
      <w:start w:val="1"/>
      <w:numFmt w:val="bullet"/>
      <w:lvlText w:val=""/>
      <w:lvlJc w:val="left"/>
      <w:pPr>
        <w:tabs>
          <w:tab w:val="num" w:pos="0"/>
        </w:tabs>
        <w:ind w:left="5158" w:hanging="360"/>
      </w:pPr>
      <w:rPr>
        <w:rFonts w:ascii="Symbol" w:hAnsi="Symbol"/>
      </w:rPr>
    </w:lvl>
    <w:lvl w:ilvl="7">
      <w:start w:val="1"/>
      <w:numFmt w:val="bullet"/>
      <w:lvlText w:val="o"/>
      <w:lvlJc w:val="left"/>
      <w:pPr>
        <w:tabs>
          <w:tab w:val="num" w:pos="0"/>
        </w:tabs>
        <w:ind w:left="5878" w:hanging="360"/>
      </w:pPr>
      <w:rPr>
        <w:rFonts w:ascii="Courier New" w:hAnsi="Courier New"/>
      </w:rPr>
    </w:lvl>
    <w:lvl w:ilvl="8">
      <w:start w:val="1"/>
      <w:numFmt w:val="bullet"/>
      <w:lvlText w:val=""/>
      <w:lvlJc w:val="left"/>
      <w:pPr>
        <w:tabs>
          <w:tab w:val="num" w:pos="0"/>
        </w:tabs>
        <w:ind w:left="6598" w:hanging="360"/>
      </w:pPr>
      <w:rPr>
        <w:rFonts w:ascii="Wingdings" w:hAnsi="Wingdings"/>
      </w:rPr>
    </w:lvl>
  </w:abstractNum>
  <w:abstractNum w:abstractNumId="4" w15:restartNumberingAfterBreak="0">
    <w:nsid w:val="0000000D"/>
    <w:multiLevelType w:val="multilevel"/>
    <w:tmpl w:val="0000000D"/>
    <w:name w:val="WWNum11"/>
    <w:lvl w:ilvl="0">
      <w:start w:val="1"/>
      <w:numFmt w:val="bullet"/>
      <w:lvlText w:val=""/>
      <w:lvlJc w:val="left"/>
      <w:pPr>
        <w:tabs>
          <w:tab w:val="num" w:pos="0"/>
        </w:tabs>
        <w:ind w:left="1428" w:hanging="360"/>
      </w:pPr>
      <w:rPr>
        <w:rFonts w:ascii="Wingdings" w:hAnsi="Wingdings"/>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5" w15:restartNumberingAfterBreak="0">
    <w:nsid w:val="00377A07"/>
    <w:multiLevelType w:val="hybridMultilevel"/>
    <w:tmpl w:val="5DC01F74"/>
    <w:name w:val="WWNum13"/>
    <w:lvl w:ilvl="0" w:tplc="22B25446">
      <w:start w:val="1"/>
      <w:numFmt w:val="bullet"/>
      <w:lvlText w:val=""/>
      <w:lvlJc w:val="left"/>
      <w:pPr>
        <w:ind w:left="945" w:hanging="360"/>
      </w:pPr>
      <w:rPr>
        <w:rFonts w:ascii="Wingdings" w:hAnsi="Wingdings" w:hint="default"/>
        <w:color w:val="auto"/>
      </w:rPr>
    </w:lvl>
    <w:lvl w:ilvl="1" w:tplc="6518C828" w:tentative="1">
      <w:start w:val="1"/>
      <w:numFmt w:val="bullet"/>
      <w:lvlText w:val="o"/>
      <w:lvlJc w:val="left"/>
      <w:pPr>
        <w:ind w:left="1665" w:hanging="360"/>
      </w:pPr>
      <w:rPr>
        <w:rFonts w:ascii="Courier New" w:hAnsi="Courier New" w:cs="Courier New" w:hint="default"/>
      </w:rPr>
    </w:lvl>
    <w:lvl w:ilvl="2" w:tplc="27E269BC" w:tentative="1">
      <w:start w:val="1"/>
      <w:numFmt w:val="bullet"/>
      <w:lvlText w:val=""/>
      <w:lvlJc w:val="left"/>
      <w:pPr>
        <w:ind w:left="2385" w:hanging="360"/>
      </w:pPr>
      <w:rPr>
        <w:rFonts w:ascii="Wingdings" w:hAnsi="Wingdings" w:hint="default"/>
      </w:rPr>
    </w:lvl>
    <w:lvl w:ilvl="3" w:tplc="B6E4F9BE" w:tentative="1">
      <w:start w:val="1"/>
      <w:numFmt w:val="bullet"/>
      <w:lvlText w:val=""/>
      <w:lvlJc w:val="left"/>
      <w:pPr>
        <w:ind w:left="3105" w:hanging="360"/>
      </w:pPr>
      <w:rPr>
        <w:rFonts w:ascii="Symbol" w:hAnsi="Symbol" w:hint="default"/>
      </w:rPr>
    </w:lvl>
    <w:lvl w:ilvl="4" w:tplc="72B89878" w:tentative="1">
      <w:start w:val="1"/>
      <w:numFmt w:val="bullet"/>
      <w:lvlText w:val="o"/>
      <w:lvlJc w:val="left"/>
      <w:pPr>
        <w:ind w:left="3825" w:hanging="360"/>
      </w:pPr>
      <w:rPr>
        <w:rFonts w:ascii="Courier New" w:hAnsi="Courier New" w:cs="Courier New" w:hint="default"/>
      </w:rPr>
    </w:lvl>
    <w:lvl w:ilvl="5" w:tplc="BB80B0B0" w:tentative="1">
      <w:start w:val="1"/>
      <w:numFmt w:val="bullet"/>
      <w:lvlText w:val=""/>
      <w:lvlJc w:val="left"/>
      <w:pPr>
        <w:ind w:left="4545" w:hanging="360"/>
      </w:pPr>
      <w:rPr>
        <w:rFonts w:ascii="Wingdings" w:hAnsi="Wingdings" w:hint="default"/>
      </w:rPr>
    </w:lvl>
    <w:lvl w:ilvl="6" w:tplc="D2825432" w:tentative="1">
      <w:start w:val="1"/>
      <w:numFmt w:val="bullet"/>
      <w:lvlText w:val=""/>
      <w:lvlJc w:val="left"/>
      <w:pPr>
        <w:ind w:left="5265" w:hanging="360"/>
      </w:pPr>
      <w:rPr>
        <w:rFonts w:ascii="Symbol" w:hAnsi="Symbol" w:hint="default"/>
      </w:rPr>
    </w:lvl>
    <w:lvl w:ilvl="7" w:tplc="6DB4EC14" w:tentative="1">
      <w:start w:val="1"/>
      <w:numFmt w:val="bullet"/>
      <w:lvlText w:val="o"/>
      <w:lvlJc w:val="left"/>
      <w:pPr>
        <w:ind w:left="5985" w:hanging="360"/>
      </w:pPr>
      <w:rPr>
        <w:rFonts w:ascii="Courier New" w:hAnsi="Courier New" w:cs="Courier New" w:hint="default"/>
      </w:rPr>
    </w:lvl>
    <w:lvl w:ilvl="8" w:tplc="8188E498" w:tentative="1">
      <w:start w:val="1"/>
      <w:numFmt w:val="bullet"/>
      <w:lvlText w:val=""/>
      <w:lvlJc w:val="left"/>
      <w:pPr>
        <w:ind w:left="6705" w:hanging="360"/>
      </w:pPr>
      <w:rPr>
        <w:rFonts w:ascii="Wingdings" w:hAnsi="Wingdings" w:hint="default"/>
      </w:rPr>
    </w:lvl>
  </w:abstractNum>
  <w:abstractNum w:abstractNumId="6" w15:restartNumberingAfterBreak="0">
    <w:nsid w:val="00DA6238"/>
    <w:multiLevelType w:val="hybridMultilevel"/>
    <w:tmpl w:val="000889A8"/>
    <w:name w:val="WWNum19"/>
    <w:lvl w:ilvl="0" w:tplc="B4F6D01C">
      <w:numFmt w:val="bullet"/>
      <w:pStyle w:val="Puce-"/>
      <w:lvlText w:val="-"/>
      <w:lvlJc w:val="left"/>
      <w:pPr>
        <w:ind w:left="-66" w:hanging="360"/>
      </w:pPr>
      <w:rPr>
        <w:rFonts w:ascii="Gill Sans MT" w:eastAsia="Times New Roman" w:hAnsi="Gill Sans MT" w:cs="Times New Roman" w:hint="default"/>
      </w:rPr>
    </w:lvl>
    <w:lvl w:ilvl="1" w:tplc="73C26B08" w:tentative="1">
      <w:start w:val="1"/>
      <w:numFmt w:val="bullet"/>
      <w:lvlText w:val="o"/>
      <w:lvlJc w:val="left"/>
      <w:pPr>
        <w:ind w:left="654" w:hanging="360"/>
      </w:pPr>
      <w:rPr>
        <w:rFonts w:ascii="Courier New" w:hAnsi="Courier New" w:cs="Courier New" w:hint="default"/>
      </w:rPr>
    </w:lvl>
    <w:lvl w:ilvl="2" w:tplc="75EC7AC6" w:tentative="1">
      <w:start w:val="1"/>
      <w:numFmt w:val="bullet"/>
      <w:lvlText w:val=""/>
      <w:lvlJc w:val="left"/>
      <w:pPr>
        <w:ind w:left="1374" w:hanging="360"/>
      </w:pPr>
      <w:rPr>
        <w:rFonts w:ascii="Wingdings" w:hAnsi="Wingdings" w:hint="default"/>
      </w:rPr>
    </w:lvl>
    <w:lvl w:ilvl="3" w:tplc="5BF0837E" w:tentative="1">
      <w:start w:val="1"/>
      <w:numFmt w:val="bullet"/>
      <w:lvlText w:val=""/>
      <w:lvlJc w:val="left"/>
      <w:pPr>
        <w:ind w:left="2094" w:hanging="360"/>
      </w:pPr>
      <w:rPr>
        <w:rFonts w:ascii="Symbol" w:hAnsi="Symbol" w:hint="default"/>
      </w:rPr>
    </w:lvl>
    <w:lvl w:ilvl="4" w:tplc="0EECCEB8" w:tentative="1">
      <w:start w:val="1"/>
      <w:numFmt w:val="bullet"/>
      <w:lvlText w:val="o"/>
      <w:lvlJc w:val="left"/>
      <w:pPr>
        <w:ind w:left="2814" w:hanging="360"/>
      </w:pPr>
      <w:rPr>
        <w:rFonts w:ascii="Courier New" w:hAnsi="Courier New" w:cs="Courier New" w:hint="default"/>
      </w:rPr>
    </w:lvl>
    <w:lvl w:ilvl="5" w:tplc="26DC2C78" w:tentative="1">
      <w:start w:val="1"/>
      <w:numFmt w:val="bullet"/>
      <w:lvlText w:val=""/>
      <w:lvlJc w:val="left"/>
      <w:pPr>
        <w:ind w:left="3534" w:hanging="360"/>
      </w:pPr>
      <w:rPr>
        <w:rFonts w:ascii="Wingdings" w:hAnsi="Wingdings" w:hint="default"/>
      </w:rPr>
    </w:lvl>
    <w:lvl w:ilvl="6" w:tplc="54A007DA" w:tentative="1">
      <w:start w:val="1"/>
      <w:numFmt w:val="bullet"/>
      <w:lvlText w:val=""/>
      <w:lvlJc w:val="left"/>
      <w:pPr>
        <w:ind w:left="4254" w:hanging="360"/>
      </w:pPr>
      <w:rPr>
        <w:rFonts w:ascii="Symbol" w:hAnsi="Symbol" w:hint="default"/>
      </w:rPr>
    </w:lvl>
    <w:lvl w:ilvl="7" w:tplc="B6DC8FA8" w:tentative="1">
      <w:start w:val="1"/>
      <w:numFmt w:val="bullet"/>
      <w:lvlText w:val="o"/>
      <w:lvlJc w:val="left"/>
      <w:pPr>
        <w:ind w:left="4974" w:hanging="360"/>
      </w:pPr>
      <w:rPr>
        <w:rFonts w:ascii="Courier New" w:hAnsi="Courier New" w:cs="Courier New" w:hint="default"/>
      </w:rPr>
    </w:lvl>
    <w:lvl w:ilvl="8" w:tplc="94D07340" w:tentative="1">
      <w:start w:val="1"/>
      <w:numFmt w:val="bullet"/>
      <w:lvlText w:val=""/>
      <w:lvlJc w:val="left"/>
      <w:pPr>
        <w:ind w:left="5694" w:hanging="360"/>
      </w:pPr>
      <w:rPr>
        <w:rFonts w:ascii="Wingdings" w:hAnsi="Wingdings" w:hint="default"/>
      </w:rPr>
    </w:lvl>
  </w:abstractNum>
  <w:abstractNum w:abstractNumId="7" w15:restartNumberingAfterBreak="0">
    <w:nsid w:val="015B2C6C"/>
    <w:multiLevelType w:val="hybridMultilevel"/>
    <w:tmpl w:val="01A09570"/>
    <w:lvl w:ilvl="0" w:tplc="847287F4">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1DA4151"/>
    <w:multiLevelType w:val="hybridMultilevel"/>
    <w:tmpl w:val="129AEE10"/>
    <w:lvl w:ilvl="0" w:tplc="2568661E">
      <w:start w:val="1"/>
      <w:numFmt w:val="decimalZero"/>
      <w:pStyle w:val="StyleNS7-0112ptGauche0cmPremireligne0cm"/>
      <w:lvlText w:val="7-%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9" w15:restartNumberingAfterBreak="0">
    <w:nsid w:val="02576B27"/>
    <w:multiLevelType w:val="hybridMultilevel"/>
    <w:tmpl w:val="01185782"/>
    <w:name w:val="WWNum46"/>
    <w:lvl w:ilvl="0" w:tplc="C48CDE4A">
      <w:numFmt w:val="bullet"/>
      <w:lvlText w:val="-"/>
      <w:lvlJc w:val="left"/>
      <w:pPr>
        <w:ind w:left="578" w:hanging="360"/>
      </w:pPr>
      <w:rPr>
        <w:rFonts w:ascii="Lucida Bright" w:eastAsia="CG Times" w:hAnsi="Lucida Bright" w:cs="Lucida Bright" w:hint="default"/>
      </w:rPr>
    </w:lvl>
    <w:lvl w:ilvl="1" w:tplc="3894FC4E" w:tentative="1">
      <w:start w:val="1"/>
      <w:numFmt w:val="bullet"/>
      <w:lvlText w:val="o"/>
      <w:lvlJc w:val="left"/>
      <w:pPr>
        <w:ind w:left="1298" w:hanging="360"/>
      </w:pPr>
      <w:rPr>
        <w:rFonts w:ascii="Courier New" w:hAnsi="Courier New" w:cs="Courier New" w:hint="default"/>
      </w:rPr>
    </w:lvl>
    <w:lvl w:ilvl="2" w:tplc="C88C58CC" w:tentative="1">
      <w:start w:val="1"/>
      <w:numFmt w:val="bullet"/>
      <w:lvlText w:val=""/>
      <w:lvlJc w:val="left"/>
      <w:pPr>
        <w:ind w:left="2018" w:hanging="360"/>
      </w:pPr>
      <w:rPr>
        <w:rFonts w:ascii="Wingdings" w:hAnsi="Wingdings" w:hint="default"/>
      </w:rPr>
    </w:lvl>
    <w:lvl w:ilvl="3" w:tplc="E224F950" w:tentative="1">
      <w:start w:val="1"/>
      <w:numFmt w:val="bullet"/>
      <w:lvlText w:val=""/>
      <w:lvlJc w:val="left"/>
      <w:pPr>
        <w:ind w:left="2738" w:hanging="360"/>
      </w:pPr>
      <w:rPr>
        <w:rFonts w:ascii="Symbol" w:hAnsi="Symbol" w:hint="default"/>
      </w:rPr>
    </w:lvl>
    <w:lvl w:ilvl="4" w:tplc="04CC58EA" w:tentative="1">
      <w:start w:val="1"/>
      <w:numFmt w:val="bullet"/>
      <w:lvlText w:val="o"/>
      <w:lvlJc w:val="left"/>
      <w:pPr>
        <w:ind w:left="3458" w:hanging="360"/>
      </w:pPr>
      <w:rPr>
        <w:rFonts w:ascii="Courier New" w:hAnsi="Courier New" w:cs="Courier New" w:hint="default"/>
      </w:rPr>
    </w:lvl>
    <w:lvl w:ilvl="5" w:tplc="6C72B0A6" w:tentative="1">
      <w:start w:val="1"/>
      <w:numFmt w:val="bullet"/>
      <w:lvlText w:val=""/>
      <w:lvlJc w:val="left"/>
      <w:pPr>
        <w:ind w:left="4178" w:hanging="360"/>
      </w:pPr>
      <w:rPr>
        <w:rFonts w:ascii="Wingdings" w:hAnsi="Wingdings" w:hint="default"/>
      </w:rPr>
    </w:lvl>
    <w:lvl w:ilvl="6" w:tplc="3C3AE5EE" w:tentative="1">
      <w:start w:val="1"/>
      <w:numFmt w:val="bullet"/>
      <w:lvlText w:val=""/>
      <w:lvlJc w:val="left"/>
      <w:pPr>
        <w:ind w:left="4898" w:hanging="360"/>
      </w:pPr>
      <w:rPr>
        <w:rFonts w:ascii="Symbol" w:hAnsi="Symbol" w:hint="default"/>
      </w:rPr>
    </w:lvl>
    <w:lvl w:ilvl="7" w:tplc="9EA8178E" w:tentative="1">
      <w:start w:val="1"/>
      <w:numFmt w:val="bullet"/>
      <w:lvlText w:val="o"/>
      <w:lvlJc w:val="left"/>
      <w:pPr>
        <w:ind w:left="5618" w:hanging="360"/>
      </w:pPr>
      <w:rPr>
        <w:rFonts w:ascii="Courier New" w:hAnsi="Courier New" w:cs="Courier New" w:hint="default"/>
      </w:rPr>
    </w:lvl>
    <w:lvl w:ilvl="8" w:tplc="1BB429C8" w:tentative="1">
      <w:start w:val="1"/>
      <w:numFmt w:val="bullet"/>
      <w:lvlText w:val=""/>
      <w:lvlJc w:val="left"/>
      <w:pPr>
        <w:ind w:left="6338" w:hanging="360"/>
      </w:pPr>
      <w:rPr>
        <w:rFonts w:ascii="Wingdings" w:hAnsi="Wingdings" w:hint="default"/>
      </w:rPr>
    </w:lvl>
  </w:abstractNum>
  <w:abstractNum w:abstractNumId="10" w15:restartNumberingAfterBreak="0">
    <w:nsid w:val="05541230"/>
    <w:multiLevelType w:val="hybridMultilevel"/>
    <w:tmpl w:val="CD8C1D06"/>
    <w:lvl w:ilvl="0" w:tplc="A1F256D2">
      <w:numFmt w:val="bullet"/>
      <w:lvlText w:val="-"/>
      <w:lvlJc w:val="left"/>
      <w:pPr>
        <w:tabs>
          <w:tab w:val="num" w:pos="540"/>
        </w:tabs>
        <w:ind w:left="540" w:hanging="360"/>
      </w:pPr>
      <w:rPr>
        <w:rFonts w:ascii="Gill Sans MT" w:eastAsia="Tms Rmn" w:hAnsi="Gill Sans MT" w:cs="Tms Rm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06481DE3"/>
    <w:multiLevelType w:val="hybridMultilevel"/>
    <w:tmpl w:val="D5E089DA"/>
    <w:lvl w:ilvl="0" w:tplc="AFA85AB2">
      <w:start w:val="1"/>
      <w:numFmt w:val="decimalZero"/>
      <w:pStyle w:val="NS0-01"/>
      <w:lvlText w:val="0-%1."/>
      <w:lvlJc w:val="left"/>
      <w:pPr>
        <w:tabs>
          <w:tab w:val="num" w:pos="180"/>
        </w:tabs>
        <w:ind w:left="860" w:hanging="680"/>
      </w:pPr>
      <w:rPr>
        <w:rFonts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08A96ABC"/>
    <w:multiLevelType w:val="multilevel"/>
    <w:tmpl w:val="EFB6BE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A226309"/>
    <w:multiLevelType w:val="hybridMultilevel"/>
    <w:tmpl w:val="616E3B2A"/>
    <w:lvl w:ilvl="0" w:tplc="32203B54">
      <w:start w:val="1"/>
      <w:numFmt w:val="decimalZero"/>
      <w:pStyle w:val="NS8-01"/>
      <w:lvlText w:val="8-%1."/>
      <w:lvlJc w:val="left"/>
      <w:pPr>
        <w:tabs>
          <w:tab w:val="num" w:pos="0"/>
        </w:tabs>
        <w:ind w:left="680" w:hanging="68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4" w15:restartNumberingAfterBreak="0">
    <w:nsid w:val="0B852057"/>
    <w:multiLevelType w:val="multilevel"/>
    <w:tmpl w:val="F4029476"/>
    <w:styleLink w:val="Style29"/>
    <w:lvl w:ilvl="0">
      <w:start w:val="6"/>
      <w:numFmt w:val="decimal"/>
      <w:lvlText w:val="%1-"/>
      <w:lvlJc w:val="left"/>
      <w:pPr>
        <w:ind w:left="444" w:hanging="444"/>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423AFE"/>
    <w:multiLevelType w:val="hybridMultilevel"/>
    <w:tmpl w:val="A852F08C"/>
    <w:lvl w:ilvl="0" w:tplc="040C0001">
      <w:start w:val="1"/>
      <w:numFmt w:val="decimalZero"/>
      <w:pStyle w:val="NS901"/>
      <w:lvlText w:val="9-%1."/>
      <w:lvlJc w:val="left"/>
      <w:pPr>
        <w:tabs>
          <w:tab w:val="num" w:pos="0"/>
        </w:tabs>
        <w:ind w:left="680" w:hanging="680"/>
      </w:pPr>
      <w:rPr>
        <w:rFonts w:hint="default"/>
      </w:rPr>
    </w:lvl>
    <w:lvl w:ilvl="1" w:tplc="0B42497A"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6" w15:restartNumberingAfterBreak="0">
    <w:nsid w:val="0F4F7FB4"/>
    <w:multiLevelType w:val="hybridMultilevel"/>
    <w:tmpl w:val="23C8F2A8"/>
    <w:lvl w:ilvl="0" w:tplc="928EEFE4">
      <w:start w:val="1"/>
      <w:numFmt w:val="decimalZero"/>
      <w:pStyle w:val="NS3-01"/>
      <w:lvlText w:val="3-%1."/>
      <w:lvlJc w:val="left"/>
      <w:pPr>
        <w:tabs>
          <w:tab w:val="num" w:pos="0"/>
        </w:tabs>
        <w:ind w:left="680" w:hanging="68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7" w15:restartNumberingAfterBreak="0">
    <w:nsid w:val="0F84797C"/>
    <w:multiLevelType w:val="hybridMultilevel"/>
    <w:tmpl w:val="7E3099C2"/>
    <w:lvl w:ilvl="0" w:tplc="EB7C9C6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50347480">
      <w:numFmt w:val="bullet"/>
      <w:lvlText w:val="•"/>
      <w:lvlJc w:val="left"/>
      <w:pPr>
        <w:ind w:left="2160" w:hanging="360"/>
      </w:pPr>
      <w:rPr>
        <w:rFonts w:ascii="Gill Sans MT" w:eastAsia="Times New Roman" w:hAnsi="Gill Sans MT" w:cs="Tahoma"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E85001"/>
    <w:multiLevelType w:val="hybridMultilevel"/>
    <w:tmpl w:val="2E6E9640"/>
    <w:lvl w:ilvl="0" w:tplc="040C0001">
      <w:numFmt w:val="bullet"/>
      <w:lvlText w:val="-"/>
      <w:lvlJc w:val="left"/>
      <w:pPr>
        <w:tabs>
          <w:tab w:val="num" w:pos="1680"/>
        </w:tabs>
        <w:ind w:left="1680" w:hanging="600"/>
      </w:pPr>
      <w:rPr>
        <w:rFonts w:ascii="Gill Sans MT" w:eastAsia="Ligurino Condensed" w:hAnsi="Gill Sans MT" w:cs="Ligurino Condensed" w:hint="default"/>
      </w:rPr>
    </w:lvl>
    <w:lvl w:ilvl="1" w:tplc="0B42497A">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B12D17"/>
    <w:multiLevelType w:val="multilevel"/>
    <w:tmpl w:val="102A89E0"/>
    <w:styleLink w:val="Liste3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0" w15:restartNumberingAfterBreak="0">
    <w:nsid w:val="169455C0"/>
    <w:multiLevelType w:val="hybridMultilevel"/>
    <w:tmpl w:val="D07CDD90"/>
    <w:lvl w:ilvl="0" w:tplc="AFA85AB2">
      <w:start w:val="1"/>
      <w:numFmt w:val="decimalZero"/>
      <w:pStyle w:val="NS14-01"/>
      <w:lvlText w:val="14-%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1" w15:restartNumberingAfterBreak="0">
    <w:nsid w:val="17985457"/>
    <w:multiLevelType w:val="hybridMultilevel"/>
    <w:tmpl w:val="990A8D12"/>
    <w:lvl w:ilvl="0" w:tplc="040C000F">
      <w:start w:val="1"/>
      <w:numFmt w:val="decimalZero"/>
      <w:pStyle w:val="Ressourceshumaines"/>
      <w:lvlText w:val="10-%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188E3DD3"/>
    <w:multiLevelType w:val="multilevel"/>
    <w:tmpl w:val="B01EF3F2"/>
    <w:styleLink w:val="Style12"/>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6D404C"/>
    <w:multiLevelType w:val="hybridMultilevel"/>
    <w:tmpl w:val="CC8EFDFE"/>
    <w:lvl w:ilvl="0" w:tplc="8A6CFB3A">
      <w:start w:val="1"/>
      <w:numFmt w:val="bullet"/>
      <w:lvlText w:val=""/>
      <w:lvlJc w:val="left"/>
      <w:pPr>
        <w:ind w:left="720" w:hanging="360"/>
      </w:pPr>
      <w:rPr>
        <w:rFonts w:ascii="Symbol" w:hAnsi="Symbol" w:hint="default"/>
      </w:rPr>
    </w:lvl>
    <w:lvl w:ilvl="1" w:tplc="A68AA184">
      <w:start w:val="1"/>
      <w:numFmt w:val="bullet"/>
      <w:lvlText w:val="o"/>
      <w:lvlJc w:val="left"/>
      <w:pPr>
        <w:ind w:left="1440" w:hanging="360"/>
      </w:pPr>
      <w:rPr>
        <w:rFonts w:ascii="Courier New" w:hAnsi="Courier New" w:hint="default"/>
      </w:rPr>
    </w:lvl>
    <w:lvl w:ilvl="2" w:tplc="F34EB9DA">
      <w:start w:val="1"/>
      <w:numFmt w:val="bullet"/>
      <w:lvlText w:val=""/>
      <w:lvlJc w:val="left"/>
      <w:pPr>
        <w:ind w:left="2160" w:hanging="360"/>
      </w:pPr>
      <w:rPr>
        <w:rFonts w:ascii="Wingdings" w:hAnsi="Wingdings" w:hint="default"/>
      </w:rPr>
    </w:lvl>
    <w:lvl w:ilvl="3" w:tplc="8DE89B9A">
      <w:start w:val="1"/>
      <w:numFmt w:val="bullet"/>
      <w:lvlText w:val=""/>
      <w:lvlJc w:val="left"/>
      <w:pPr>
        <w:ind w:left="2880" w:hanging="360"/>
      </w:pPr>
      <w:rPr>
        <w:rFonts w:ascii="Symbol" w:hAnsi="Symbol" w:hint="default"/>
      </w:rPr>
    </w:lvl>
    <w:lvl w:ilvl="4" w:tplc="0E6ECD68">
      <w:start w:val="1"/>
      <w:numFmt w:val="bullet"/>
      <w:lvlText w:val="o"/>
      <w:lvlJc w:val="left"/>
      <w:pPr>
        <w:ind w:left="3600" w:hanging="360"/>
      </w:pPr>
      <w:rPr>
        <w:rFonts w:ascii="Courier New" w:hAnsi="Courier New" w:hint="default"/>
      </w:rPr>
    </w:lvl>
    <w:lvl w:ilvl="5" w:tplc="B1465E06">
      <w:start w:val="1"/>
      <w:numFmt w:val="bullet"/>
      <w:lvlText w:val=""/>
      <w:lvlJc w:val="left"/>
      <w:pPr>
        <w:ind w:left="4320" w:hanging="360"/>
      </w:pPr>
      <w:rPr>
        <w:rFonts w:ascii="Wingdings" w:hAnsi="Wingdings" w:hint="default"/>
      </w:rPr>
    </w:lvl>
    <w:lvl w:ilvl="6" w:tplc="7FB48210">
      <w:start w:val="1"/>
      <w:numFmt w:val="bullet"/>
      <w:lvlText w:val=""/>
      <w:lvlJc w:val="left"/>
      <w:pPr>
        <w:ind w:left="5040" w:hanging="360"/>
      </w:pPr>
      <w:rPr>
        <w:rFonts w:ascii="Symbol" w:hAnsi="Symbol" w:hint="default"/>
      </w:rPr>
    </w:lvl>
    <w:lvl w:ilvl="7" w:tplc="37262CF0">
      <w:start w:val="1"/>
      <w:numFmt w:val="bullet"/>
      <w:lvlText w:val="o"/>
      <w:lvlJc w:val="left"/>
      <w:pPr>
        <w:ind w:left="5760" w:hanging="360"/>
      </w:pPr>
      <w:rPr>
        <w:rFonts w:ascii="Courier New" w:hAnsi="Courier New" w:hint="default"/>
      </w:rPr>
    </w:lvl>
    <w:lvl w:ilvl="8" w:tplc="4C8E72E6">
      <w:start w:val="1"/>
      <w:numFmt w:val="bullet"/>
      <w:lvlText w:val=""/>
      <w:lvlJc w:val="left"/>
      <w:pPr>
        <w:ind w:left="6480" w:hanging="360"/>
      </w:pPr>
      <w:rPr>
        <w:rFonts w:ascii="Wingdings" w:hAnsi="Wingdings" w:hint="default"/>
      </w:rPr>
    </w:lvl>
  </w:abstractNum>
  <w:abstractNum w:abstractNumId="24" w15:restartNumberingAfterBreak="0">
    <w:nsid w:val="1F873CBB"/>
    <w:multiLevelType w:val="hybridMultilevel"/>
    <w:tmpl w:val="B40E3258"/>
    <w:lvl w:ilvl="0" w:tplc="040C0001">
      <w:start w:val="1"/>
      <w:numFmt w:val="decimalZero"/>
      <w:pStyle w:val="NS11-01"/>
      <w:lvlText w:val="11-%1."/>
      <w:lvlJc w:val="left"/>
      <w:pPr>
        <w:tabs>
          <w:tab w:val="num" w:pos="0"/>
        </w:tabs>
        <w:ind w:left="680" w:hanging="680"/>
      </w:pPr>
      <w:rPr>
        <w:rFonts w:hint="default"/>
        <w:b w:val="0"/>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5" w15:restartNumberingAfterBreak="0">
    <w:nsid w:val="230F2247"/>
    <w:multiLevelType w:val="hybridMultilevel"/>
    <w:tmpl w:val="8D0A3462"/>
    <w:lvl w:ilvl="0" w:tplc="93F214BC">
      <w:start w:val="1"/>
      <w:numFmt w:val="decimalZero"/>
      <w:pStyle w:val="Style16"/>
      <w:lvlText w:val="9-%1."/>
      <w:lvlJc w:val="left"/>
      <w:pPr>
        <w:tabs>
          <w:tab w:val="num" w:pos="357"/>
        </w:tabs>
        <w:ind w:left="1021" w:hanging="661"/>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6" w15:restartNumberingAfterBreak="0">
    <w:nsid w:val="23343784"/>
    <w:multiLevelType w:val="hybridMultilevel"/>
    <w:tmpl w:val="89F04DFC"/>
    <w:lvl w:ilvl="0" w:tplc="040C0015">
      <w:start w:val="1"/>
      <w:numFmt w:val="decimalZero"/>
      <w:pStyle w:val="NS16-01"/>
      <w:lvlText w:val="16-%1."/>
      <w:lvlJc w:val="left"/>
      <w:pPr>
        <w:tabs>
          <w:tab w:val="num" w:pos="0"/>
        </w:tabs>
        <w:ind w:left="680" w:hanging="680"/>
      </w:pPr>
      <w:rPr>
        <w:rFonts w:hint="default"/>
      </w:rPr>
    </w:lvl>
    <w:lvl w:ilvl="1" w:tplc="122091FC"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238A18C6"/>
    <w:multiLevelType w:val="hybridMultilevel"/>
    <w:tmpl w:val="025034EE"/>
    <w:lvl w:ilvl="0" w:tplc="040C0001">
      <w:start w:val="1"/>
      <w:numFmt w:val="decimalZero"/>
      <w:pStyle w:val="NS18-01"/>
      <w:lvlText w:val="18-%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15:restartNumberingAfterBreak="0">
    <w:nsid w:val="2A460198"/>
    <w:multiLevelType w:val="hybridMultilevel"/>
    <w:tmpl w:val="F8ECFE10"/>
    <w:lvl w:ilvl="0" w:tplc="040C0001">
      <w:start w:val="1"/>
      <w:numFmt w:val="decimalZero"/>
      <w:pStyle w:val="NS1-01"/>
      <w:lvlText w:val="1-%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9" w15:restartNumberingAfterBreak="0">
    <w:nsid w:val="2A874384"/>
    <w:multiLevelType w:val="hybridMultilevel"/>
    <w:tmpl w:val="0DAC0394"/>
    <w:lvl w:ilvl="0" w:tplc="491E80B8">
      <w:start w:val="1"/>
      <w:numFmt w:val="decimalZero"/>
      <w:pStyle w:val="NS9-01"/>
      <w:lvlText w:val="9-%1."/>
      <w:lvlJc w:val="left"/>
      <w:pPr>
        <w:tabs>
          <w:tab w:val="num" w:pos="0"/>
        </w:tabs>
        <w:ind w:left="680" w:hanging="68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2E6D532D"/>
    <w:multiLevelType w:val="hybridMultilevel"/>
    <w:tmpl w:val="EEB07964"/>
    <w:lvl w:ilvl="0" w:tplc="34AAE1E6">
      <w:start w:val="3"/>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1" w15:restartNumberingAfterBreak="0">
    <w:nsid w:val="2EA4017B"/>
    <w:multiLevelType w:val="hybridMultilevel"/>
    <w:tmpl w:val="020CEAC4"/>
    <w:lvl w:ilvl="0" w:tplc="A7AABEDA">
      <w:numFmt w:val="bullet"/>
      <w:lvlText w:val="-"/>
      <w:lvlJc w:val="left"/>
      <w:pPr>
        <w:tabs>
          <w:tab w:val="num" w:pos="720"/>
        </w:tabs>
        <w:ind w:left="720" w:hanging="360"/>
      </w:pPr>
      <w:rPr>
        <w:rFonts w:ascii="Times New Roman" w:eastAsia="CG 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935413"/>
    <w:multiLevelType w:val="hybridMultilevel"/>
    <w:tmpl w:val="622ED39A"/>
    <w:lvl w:ilvl="0" w:tplc="FB3CC5A8">
      <w:start w:val="1"/>
      <w:numFmt w:val="decimalZero"/>
      <w:pStyle w:val="NS4-01"/>
      <w:lvlText w:val="4-%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3" w15:restartNumberingAfterBreak="0">
    <w:nsid w:val="2FEF1EAD"/>
    <w:multiLevelType w:val="hybridMultilevel"/>
    <w:tmpl w:val="2E643922"/>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4" w15:restartNumberingAfterBreak="0">
    <w:nsid w:val="31901A50"/>
    <w:multiLevelType w:val="hybridMultilevel"/>
    <w:tmpl w:val="F44E0D48"/>
    <w:lvl w:ilvl="0" w:tplc="3AB8FF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4613BA1"/>
    <w:multiLevelType w:val="hybridMultilevel"/>
    <w:tmpl w:val="AF2CA5FE"/>
    <w:lvl w:ilvl="0" w:tplc="9A9E4B26">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36" w15:restartNumberingAfterBreak="0">
    <w:nsid w:val="35FD73D8"/>
    <w:multiLevelType w:val="hybridMultilevel"/>
    <w:tmpl w:val="8C70322E"/>
    <w:lvl w:ilvl="0" w:tplc="040C0001">
      <w:numFmt w:val="bullet"/>
      <w:pStyle w:val="NS-conclusion"/>
      <w:lvlText w:val="-"/>
      <w:lvlJc w:val="left"/>
      <w:pPr>
        <w:tabs>
          <w:tab w:val="num" w:pos="1980"/>
        </w:tabs>
        <w:ind w:left="1980" w:hanging="360"/>
      </w:pPr>
      <w:rPr>
        <w:rFonts w:ascii="Gill Sans MT" w:hAnsi="Gill Sans MT" w:cs="Dotum"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870D8F"/>
    <w:multiLevelType w:val="hybridMultilevel"/>
    <w:tmpl w:val="B9BA9F94"/>
    <w:lvl w:ilvl="0" w:tplc="A7AABEDA">
      <w:start w:val="1"/>
      <w:numFmt w:val="decimalZero"/>
      <w:pStyle w:val="NS12-01"/>
      <w:lvlText w:val="12-%1."/>
      <w:lvlJc w:val="left"/>
      <w:pPr>
        <w:tabs>
          <w:tab w:val="num" w:pos="0"/>
        </w:tabs>
        <w:ind w:left="680" w:hanging="680"/>
      </w:pPr>
      <w:rPr>
        <w:rFonts w:hint="default"/>
        <w:color w:val="auto"/>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8" w15:restartNumberingAfterBreak="0">
    <w:nsid w:val="36EA6832"/>
    <w:multiLevelType w:val="hybridMultilevel"/>
    <w:tmpl w:val="25C42B3C"/>
    <w:lvl w:ilvl="0" w:tplc="EC78367A">
      <w:start w:val="1"/>
      <w:numFmt w:val="decimalZero"/>
      <w:pStyle w:val="NS6-01"/>
      <w:lvlText w:val="6-%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9" w15:restartNumberingAfterBreak="0">
    <w:nsid w:val="39662FCA"/>
    <w:multiLevelType w:val="hybridMultilevel"/>
    <w:tmpl w:val="59C2FD9E"/>
    <w:lvl w:ilvl="0" w:tplc="A0D23FFE">
      <w:start w:val="1"/>
      <w:numFmt w:val="decimalZero"/>
      <w:pStyle w:val="NS5-01"/>
      <w:lvlText w:val="5-%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0" w15:restartNumberingAfterBreak="0">
    <w:nsid w:val="39802255"/>
    <w:multiLevelType w:val="hybridMultilevel"/>
    <w:tmpl w:val="7A9C476E"/>
    <w:lvl w:ilvl="0" w:tplc="238E828E">
      <w:start w:val="1"/>
      <w:numFmt w:val="bullet"/>
      <w:lvlText w:val="-"/>
      <w:lvlJc w:val="left"/>
      <w:pPr>
        <w:ind w:left="720" w:hanging="360"/>
      </w:pPr>
      <w:rPr>
        <w:rFonts w:ascii="Avenir Light" w:hAnsi="Avenir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B171EB3"/>
    <w:multiLevelType w:val="hybridMultilevel"/>
    <w:tmpl w:val="05C23F80"/>
    <w:lvl w:ilvl="0" w:tplc="3AB8FF4E">
      <w:start w:val="1"/>
      <w:numFmt w:val="decimalZero"/>
      <w:pStyle w:val="Style4"/>
      <w:lvlText w:val="3-%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2" w15:restartNumberingAfterBreak="0">
    <w:nsid w:val="3C037D0B"/>
    <w:multiLevelType w:val="hybridMultilevel"/>
    <w:tmpl w:val="984AE374"/>
    <w:lvl w:ilvl="0" w:tplc="5CF2370E">
      <w:start w:val="1"/>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43" w15:restartNumberingAfterBreak="0">
    <w:nsid w:val="3CC7638E"/>
    <w:multiLevelType w:val="hybridMultilevel"/>
    <w:tmpl w:val="02B2C21C"/>
    <w:lvl w:ilvl="0" w:tplc="040C0001">
      <w:start w:val="1"/>
      <w:numFmt w:val="decimalZero"/>
      <w:pStyle w:val="NS17-01"/>
      <w:lvlText w:val="17-%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4" w15:restartNumberingAfterBreak="0">
    <w:nsid w:val="3E19110F"/>
    <w:multiLevelType w:val="hybridMultilevel"/>
    <w:tmpl w:val="820EFA42"/>
    <w:lvl w:ilvl="0" w:tplc="3AB8FF4E">
      <w:numFmt w:val="bullet"/>
      <w:pStyle w:val="NS-Conclusion0"/>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G 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G 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G 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906BD4"/>
    <w:multiLevelType w:val="hybridMultilevel"/>
    <w:tmpl w:val="C0B68422"/>
    <w:lvl w:ilvl="0" w:tplc="3AB8FF4E">
      <w:start w:val="1"/>
      <w:numFmt w:val="decimalZero"/>
      <w:pStyle w:val="6-01"/>
      <w:lvlText w:val="6-%1."/>
      <w:lvlJc w:val="left"/>
      <w:pPr>
        <w:tabs>
          <w:tab w:val="num" w:pos="357"/>
        </w:tabs>
        <w:ind w:left="1021" w:hanging="661"/>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6" w15:restartNumberingAfterBreak="0">
    <w:nsid w:val="3F821ECD"/>
    <w:multiLevelType w:val="hybridMultilevel"/>
    <w:tmpl w:val="C506F8AA"/>
    <w:lvl w:ilvl="0" w:tplc="040C0009">
      <w:start w:val="1"/>
      <w:numFmt w:val="decimalZero"/>
      <w:pStyle w:val="Style15"/>
      <w:lvlText w:val="8-%1."/>
      <w:lvlJc w:val="left"/>
      <w:pPr>
        <w:tabs>
          <w:tab w:val="num" w:pos="357"/>
        </w:tabs>
        <w:ind w:left="1021" w:hanging="661"/>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7" w15:restartNumberingAfterBreak="0">
    <w:nsid w:val="46D820F6"/>
    <w:multiLevelType w:val="hybridMultilevel"/>
    <w:tmpl w:val="89865B16"/>
    <w:lvl w:ilvl="0" w:tplc="A1F256D2">
      <w:numFmt w:val="bullet"/>
      <w:lvlText w:val="-"/>
      <w:lvlJc w:val="left"/>
      <w:pPr>
        <w:tabs>
          <w:tab w:val="num" w:pos="360"/>
        </w:tabs>
        <w:ind w:left="360" w:hanging="360"/>
      </w:pPr>
      <w:rPr>
        <w:rFonts w:ascii="Gill Sans MT" w:eastAsia="Tms Rmn" w:hAnsi="Gill Sans MT" w:cs="Tms Rm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DE49DF"/>
    <w:multiLevelType w:val="multilevel"/>
    <w:tmpl w:val="6758082A"/>
    <w:styleLink w:val="List0"/>
    <w:lvl w:ilvl="0">
      <w:numFmt w:val="bullet"/>
      <w:lvlText w:val="•"/>
      <w:lvlJc w:val="left"/>
      <w:pPr>
        <w:tabs>
          <w:tab w:val="num" w:pos="540"/>
        </w:tabs>
        <w:ind w:left="540" w:hanging="360"/>
      </w:pPr>
      <w:rPr>
        <w:rFonts w:ascii="Helvetica" w:eastAsia="Helvetica" w:hAnsi="Helvetica" w:cs="Helvetica"/>
        <w:position w:val="0"/>
        <w:sz w:val="24"/>
        <w:szCs w:val="24"/>
      </w:rPr>
    </w:lvl>
    <w:lvl w:ilvl="1">
      <w:start w:val="1"/>
      <w:numFmt w:val="bullet"/>
      <w:lvlText w:val="o"/>
      <w:lvlJc w:val="left"/>
      <w:pPr>
        <w:tabs>
          <w:tab w:val="num" w:pos="1200"/>
        </w:tabs>
        <w:ind w:left="1200" w:hanging="300"/>
      </w:pPr>
      <w:rPr>
        <w:rFonts w:ascii="Gill Sans MT" w:eastAsia="Gill Sans MT" w:hAnsi="Gill Sans MT" w:cs="Gill Sans MT"/>
        <w:position w:val="0"/>
        <w:sz w:val="20"/>
        <w:szCs w:val="20"/>
      </w:rPr>
    </w:lvl>
    <w:lvl w:ilvl="2">
      <w:start w:val="1"/>
      <w:numFmt w:val="bullet"/>
      <w:lvlText w:val="▪"/>
      <w:lvlJc w:val="left"/>
      <w:pPr>
        <w:tabs>
          <w:tab w:val="num" w:pos="1920"/>
        </w:tabs>
        <w:ind w:left="1920" w:hanging="300"/>
      </w:pPr>
      <w:rPr>
        <w:rFonts w:ascii="Gill Sans MT" w:eastAsia="Gill Sans MT" w:hAnsi="Gill Sans MT" w:cs="Gill Sans MT"/>
        <w:position w:val="0"/>
        <w:sz w:val="20"/>
        <w:szCs w:val="20"/>
      </w:rPr>
    </w:lvl>
    <w:lvl w:ilvl="3">
      <w:start w:val="1"/>
      <w:numFmt w:val="bullet"/>
      <w:lvlText w:val="•"/>
      <w:lvlJc w:val="left"/>
      <w:pPr>
        <w:tabs>
          <w:tab w:val="num" w:pos="2640"/>
        </w:tabs>
        <w:ind w:left="2640" w:hanging="300"/>
      </w:pPr>
      <w:rPr>
        <w:rFonts w:ascii="Gill Sans MT" w:eastAsia="Gill Sans MT" w:hAnsi="Gill Sans MT" w:cs="Gill Sans MT"/>
        <w:position w:val="0"/>
        <w:sz w:val="20"/>
        <w:szCs w:val="20"/>
      </w:rPr>
    </w:lvl>
    <w:lvl w:ilvl="4">
      <w:start w:val="1"/>
      <w:numFmt w:val="bullet"/>
      <w:lvlText w:val="o"/>
      <w:lvlJc w:val="left"/>
      <w:pPr>
        <w:tabs>
          <w:tab w:val="num" w:pos="3360"/>
        </w:tabs>
        <w:ind w:left="3360" w:hanging="300"/>
      </w:pPr>
      <w:rPr>
        <w:rFonts w:ascii="Gill Sans MT" w:eastAsia="Gill Sans MT" w:hAnsi="Gill Sans MT" w:cs="Gill Sans MT"/>
        <w:position w:val="0"/>
        <w:sz w:val="20"/>
        <w:szCs w:val="20"/>
      </w:rPr>
    </w:lvl>
    <w:lvl w:ilvl="5">
      <w:start w:val="1"/>
      <w:numFmt w:val="bullet"/>
      <w:lvlText w:val="▪"/>
      <w:lvlJc w:val="left"/>
      <w:pPr>
        <w:tabs>
          <w:tab w:val="num" w:pos="4080"/>
        </w:tabs>
        <w:ind w:left="4080" w:hanging="300"/>
      </w:pPr>
      <w:rPr>
        <w:rFonts w:ascii="Gill Sans MT" w:eastAsia="Gill Sans MT" w:hAnsi="Gill Sans MT" w:cs="Gill Sans MT"/>
        <w:position w:val="0"/>
        <w:sz w:val="20"/>
        <w:szCs w:val="20"/>
      </w:rPr>
    </w:lvl>
    <w:lvl w:ilvl="6">
      <w:start w:val="1"/>
      <w:numFmt w:val="bullet"/>
      <w:lvlText w:val="•"/>
      <w:lvlJc w:val="left"/>
      <w:pPr>
        <w:tabs>
          <w:tab w:val="num" w:pos="4800"/>
        </w:tabs>
        <w:ind w:left="4800" w:hanging="300"/>
      </w:pPr>
      <w:rPr>
        <w:rFonts w:ascii="Gill Sans MT" w:eastAsia="Gill Sans MT" w:hAnsi="Gill Sans MT" w:cs="Gill Sans MT"/>
        <w:position w:val="0"/>
        <w:sz w:val="20"/>
        <w:szCs w:val="20"/>
      </w:rPr>
    </w:lvl>
    <w:lvl w:ilvl="7">
      <w:start w:val="1"/>
      <w:numFmt w:val="bullet"/>
      <w:lvlText w:val="o"/>
      <w:lvlJc w:val="left"/>
      <w:pPr>
        <w:tabs>
          <w:tab w:val="num" w:pos="5520"/>
        </w:tabs>
        <w:ind w:left="5520" w:hanging="300"/>
      </w:pPr>
      <w:rPr>
        <w:rFonts w:ascii="Gill Sans MT" w:eastAsia="Gill Sans MT" w:hAnsi="Gill Sans MT" w:cs="Gill Sans MT"/>
        <w:position w:val="0"/>
        <w:sz w:val="20"/>
        <w:szCs w:val="20"/>
      </w:rPr>
    </w:lvl>
    <w:lvl w:ilvl="8">
      <w:start w:val="1"/>
      <w:numFmt w:val="bullet"/>
      <w:lvlText w:val="▪"/>
      <w:lvlJc w:val="left"/>
      <w:pPr>
        <w:tabs>
          <w:tab w:val="num" w:pos="6240"/>
        </w:tabs>
        <w:ind w:left="6240" w:hanging="300"/>
      </w:pPr>
      <w:rPr>
        <w:rFonts w:ascii="Gill Sans MT" w:eastAsia="Gill Sans MT" w:hAnsi="Gill Sans MT" w:cs="Gill Sans MT"/>
        <w:position w:val="0"/>
        <w:sz w:val="20"/>
        <w:szCs w:val="20"/>
      </w:rPr>
    </w:lvl>
  </w:abstractNum>
  <w:abstractNum w:abstractNumId="49" w15:restartNumberingAfterBreak="0">
    <w:nsid w:val="48AC434F"/>
    <w:multiLevelType w:val="multilevel"/>
    <w:tmpl w:val="ECE6E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9CD747E"/>
    <w:multiLevelType w:val="hybridMultilevel"/>
    <w:tmpl w:val="962C9F50"/>
    <w:lvl w:ilvl="0" w:tplc="040C0001">
      <w:start w:val="1"/>
      <w:numFmt w:val="decimalZero"/>
      <w:pStyle w:val="StyleNS9-0112pt"/>
      <w:lvlText w:val="9-%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1" w15:restartNumberingAfterBreak="0">
    <w:nsid w:val="4BAA10CE"/>
    <w:multiLevelType w:val="hybridMultilevel"/>
    <w:tmpl w:val="73C4BEEE"/>
    <w:lvl w:ilvl="0" w:tplc="8264A056">
      <w:start w:val="3"/>
      <w:numFmt w:val="bullet"/>
      <w:lvlText w:val="-"/>
      <w:lvlJc w:val="left"/>
      <w:pPr>
        <w:ind w:left="180" w:hanging="360"/>
      </w:pPr>
      <w:rPr>
        <w:rFonts w:ascii="Times New Roman" w:eastAsia="Times New Roman" w:hAnsi="Times New Roman" w:cs="Times New Roman" w:hint="default"/>
        <w:sz w:val="24"/>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52" w15:restartNumberingAfterBreak="0">
    <w:nsid w:val="4BCC1366"/>
    <w:multiLevelType w:val="multilevel"/>
    <w:tmpl w:val="35489006"/>
    <w:styleLink w:val="Style13"/>
    <w:lvl w:ilvl="0">
      <w:start w:val="4"/>
      <w:numFmt w:val="decimal"/>
      <w:lvlText w:val="%1-"/>
      <w:lvlJc w:val="left"/>
      <w:pPr>
        <w:ind w:left="444" w:hanging="444"/>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BFB1A6B"/>
    <w:multiLevelType w:val="hybridMultilevel"/>
    <w:tmpl w:val="D5140986"/>
    <w:lvl w:ilvl="0" w:tplc="E3524BD4">
      <w:start w:val="1"/>
      <w:numFmt w:val="decimalZero"/>
      <w:pStyle w:val="Style23"/>
      <w:lvlText w:val="12-%1."/>
      <w:lvlJc w:val="left"/>
      <w:pPr>
        <w:tabs>
          <w:tab w:val="num" w:pos="357"/>
        </w:tabs>
        <w:ind w:left="1021" w:hanging="661"/>
      </w:pPr>
      <w:rPr>
        <w:rFonts w:hint="default"/>
      </w:rPr>
    </w:lvl>
    <w:lvl w:ilvl="1" w:tplc="73CCC28C" w:tentative="1">
      <w:start w:val="1"/>
      <w:numFmt w:val="lowerLetter"/>
      <w:lvlText w:val="%2."/>
      <w:lvlJc w:val="left"/>
      <w:pPr>
        <w:tabs>
          <w:tab w:val="num" w:pos="1440"/>
        </w:tabs>
        <w:ind w:left="1440" w:hanging="360"/>
      </w:pPr>
    </w:lvl>
    <w:lvl w:ilvl="2" w:tplc="F2A67BE8" w:tentative="1">
      <w:start w:val="1"/>
      <w:numFmt w:val="lowerRoman"/>
      <w:lvlText w:val="%3."/>
      <w:lvlJc w:val="right"/>
      <w:pPr>
        <w:tabs>
          <w:tab w:val="num" w:pos="2160"/>
        </w:tabs>
        <w:ind w:left="2160" w:hanging="180"/>
      </w:pPr>
    </w:lvl>
    <w:lvl w:ilvl="3" w:tplc="1112454E" w:tentative="1">
      <w:start w:val="1"/>
      <w:numFmt w:val="decimal"/>
      <w:lvlText w:val="%4."/>
      <w:lvlJc w:val="left"/>
      <w:pPr>
        <w:tabs>
          <w:tab w:val="num" w:pos="2880"/>
        </w:tabs>
        <w:ind w:left="2880" w:hanging="360"/>
      </w:pPr>
    </w:lvl>
    <w:lvl w:ilvl="4" w:tplc="4E2EBCB0" w:tentative="1">
      <w:start w:val="1"/>
      <w:numFmt w:val="lowerLetter"/>
      <w:lvlText w:val="%5."/>
      <w:lvlJc w:val="left"/>
      <w:pPr>
        <w:tabs>
          <w:tab w:val="num" w:pos="3600"/>
        </w:tabs>
        <w:ind w:left="3600" w:hanging="360"/>
      </w:pPr>
    </w:lvl>
    <w:lvl w:ilvl="5" w:tplc="2962F250" w:tentative="1">
      <w:start w:val="1"/>
      <w:numFmt w:val="lowerRoman"/>
      <w:lvlText w:val="%6."/>
      <w:lvlJc w:val="right"/>
      <w:pPr>
        <w:tabs>
          <w:tab w:val="num" w:pos="4320"/>
        </w:tabs>
        <w:ind w:left="4320" w:hanging="180"/>
      </w:pPr>
    </w:lvl>
    <w:lvl w:ilvl="6" w:tplc="8B0E3EEC" w:tentative="1">
      <w:start w:val="1"/>
      <w:numFmt w:val="decimal"/>
      <w:lvlText w:val="%7."/>
      <w:lvlJc w:val="left"/>
      <w:pPr>
        <w:tabs>
          <w:tab w:val="num" w:pos="5040"/>
        </w:tabs>
        <w:ind w:left="5040" w:hanging="360"/>
      </w:pPr>
    </w:lvl>
    <w:lvl w:ilvl="7" w:tplc="3E6E58D6" w:tentative="1">
      <w:start w:val="1"/>
      <w:numFmt w:val="lowerLetter"/>
      <w:lvlText w:val="%8."/>
      <w:lvlJc w:val="left"/>
      <w:pPr>
        <w:tabs>
          <w:tab w:val="num" w:pos="5760"/>
        </w:tabs>
        <w:ind w:left="5760" w:hanging="360"/>
      </w:pPr>
    </w:lvl>
    <w:lvl w:ilvl="8" w:tplc="74A8F090" w:tentative="1">
      <w:start w:val="1"/>
      <w:numFmt w:val="lowerRoman"/>
      <w:lvlText w:val="%9."/>
      <w:lvlJc w:val="right"/>
      <w:pPr>
        <w:tabs>
          <w:tab w:val="num" w:pos="6480"/>
        </w:tabs>
        <w:ind w:left="6480" w:hanging="180"/>
      </w:pPr>
    </w:lvl>
  </w:abstractNum>
  <w:abstractNum w:abstractNumId="54" w15:restartNumberingAfterBreak="0">
    <w:nsid w:val="4DB72864"/>
    <w:multiLevelType w:val="hybridMultilevel"/>
    <w:tmpl w:val="743CB996"/>
    <w:lvl w:ilvl="0" w:tplc="040C0001">
      <w:start w:val="1"/>
      <w:numFmt w:val="bullet"/>
      <w:pStyle w:val="Puce"/>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5" w15:restartNumberingAfterBreak="0">
    <w:nsid w:val="501F0E2A"/>
    <w:multiLevelType w:val="hybridMultilevel"/>
    <w:tmpl w:val="03EEFD32"/>
    <w:lvl w:ilvl="0" w:tplc="9A9E4B26">
      <w:start w:val="1"/>
      <w:numFmt w:val="decimalZero"/>
      <w:pStyle w:val="StyleNS2-0112pt"/>
      <w:lvlText w:val="2-%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6" w15:restartNumberingAfterBreak="0">
    <w:nsid w:val="52C51603"/>
    <w:multiLevelType w:val="multilevel"/>
    <w:tmpl w:val="37DC5E60"/>
    <w:styleLink w:val="Liste4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57" w15:restartNumberingAfterBreak="0">
    <w:nsid w:val="532F669A"/>
    <w:multiLevelType w:val="multilevel"/>
    <w:tmpl w:val="F8D824D8"/>
    <w:styleLink w:val="Liste5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58" w15:restartNumberingAfterBreak="0">
    <w:nsid w:val="54632171"/>
    <w:multiLevelType w:val="hybridMultilevel"/>
    <w:tmpl w:val="C5E21272"/>
    <w:lvl w:ilvl="0" w:tplc="0D0CFBA4">
      <w:start w:val="1"/>
      <w:numFmt w:val="bullet"/>
      <w:pStyle w:val="Puce1"/>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9" w15:restartNumberingAfterBreak="0">
    <w:nsid w:val="55776FF2"/>
    <w:multiLevelType w:val="multilevel"/>
    <w:tmpl w:val="B7AE4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55E44A5E"/>
    <w:multiLevelType w:val="hybridMultilevel"/>
    <w:tmpl w:val="D5548964"/>
    <w:lvl w:ilvl="0" w:tplc="A57862E8">
      <w:start w:val="3"/>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61" w15:restartNumberingAfterBreak="0">
    <w:nsid w:val="589057A4"/>
    <w:multiLevelType w:val="hybridMultilevel"/>
    <w:tmpl w:val="F86C070A"/>
    <w:lvl w:ilvl="0" w:tplc="040C0001">
      <w:start w:val="1"/>
      <w:numFmt w:val="decimalZero"/>
      <w:pStyle w:val="NS2-01"/>
      <w:lvlText w:val="2-%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2" w15:restartNumberingAfterBreak="0">
    <w:nsid w:val="5A7E4AB1"/>
    <w:multiLevelType w:val="multilevel"/>
    <w:tmpl w:val="7D048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5B977984"/>
    <w:multiLevelType w:val="hybridMultilevel"/>
    <w:tmpl w:val="3C8C54A6"/>
    <w:lvl w:ilvl="0" w:tplc="79D2E092">
      <w:start w:val="1"/>
      <w:numFmt w:val="decimalZero"/>
      <w:pStyle w:val="NS1-010"/>
      <w:lvlText w:val="1-%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4" w15:restartNumberingAfterBreak="0">
    <w:nsid w:val="5CCE0DB9"/>
    <w:multiLevelType w:val="hybridMultilevel"/>
    <w:tmpl w:val="C86C6A02"/>
    <w:lvl w:ilvl="0" w:tplc="79D2E092">
      <w:start w:val="1"/>
      <w:numFmt w:val="decimalZero"/>
      <w:pStyle w:val="NS15-01"/>
      <w:lvlText w:val="15-%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5" w15:restartNumberingAfterBreak="0">
    <w:nsid w:val="5DD15267"/>
    <w:multiLevelType w:val="hybridMultilevel"/>
    <w:tmpl w:val="EE105E90"/>
    <w:lvl w:ilvl="0" w:tplc="040C0001">
      <w:start w:val="1"/>
      <w:numFmt w:val="decimalZero"/>
      <w:pStyle w:val="NS13-01"/>
      <w:lvlText w:val="13-%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6" w15:restartNumberingAfterBreak="0">
    <w:nsid w:val="636613B4"/>
    <w:multiLevelType w:val="hybridMultilevel"/>
    <w:tmpl w:val="12B03660"/>
    <w:lvl w:ilvl="0" w:tplc="040C0001">
      <w:start w:val="1"/>
      <w:numFmt w:val="decimalZero"/>
      <w:pStyle w:val="Style14"/>
      <w:lvlText w:val="7-%1."/>
      <w:lvlJc w:val="left"/>
      <w:pPr>
        <w:tabs>
          <w:tab w:val="num" w:pos="357"/>
        </w:tabs>
        <w:ind w:left="1021" w:hanging="661"/>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7" w15:restartNumberingAfterBreak="0">
    <w:nsid w:val="637B2CDA"/>
    <w:multiLevelType w:val="hybridMultilevel"/>
    <w:tmpl w:val="B3F69958"/>
    <w:lvl w:ilvl="0" w:tplc="040C0005">
      <w:start w:val="1"/>
      <w:numFmt w:val="decimalZero"/>
      <w:pStyle w:val="Style21"/>
      <w:lvlText w:val="12-%1."/>
      <w:lvlJc w:val="left"/>
      <w:pPr>
        <w:tabs>
          <w:tab w:val="num" w:pos="357"/>
        </w:tabs>
        <w:ind w:left="1021" w:hanging="661"/>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8" w15:restartNumberingAfterBreak="0">
    <w:nsid w:val="63FB5A1D"/>
    <w:multiLevelType w:val="hybridMultilevel"/>
    <w:tmpl w:val="1A64E05E"/>
    <w:lvl w:ilvl="0" w:tplc="5042440E">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69" w15:restartNumberingAfterBreak="0">
    <w:nsid w:val="64711DBF"/>
    <w:multiLevelType w:val="hybridMultilevel"/>
    <w:tmpl w:val="41EC62D2"/>
    <w:lvl w:ilvl="0" w:tplc="79D2E092">
      <w:start w:val="1"/>
      <w:numFmt w:val="decimalZero"/>
      <w:pStyle w:val="NS10-01"/>
      <w:lvlText w:val="10-%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70" w15:restartNumberingAfterBreak="0">
    <w:nsid w:val="64B826BA"/>
    <w:multiLevelType w:val="hybridMultilevel"/>
    <w:tmpl w:val="CE3A101C"/>
    <w:lvl w:ilvl="0" w:tplc="79D2E092">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1" w15:restartNumberingAfterBreak="0">
    <w:nsid w:val="66616055"/>
    <w:multiLevelType w:val="multilevel"/>
    <w:tmpl w:val="CADABDF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15:restartNumberingAfterBreak="0">
    <w:nsid w:val="68FB407F"/>
    <w:multiLevelType w:val="hybridMultilevel"/>
    <w:tmpl w:val="121AE3B6"/>
    <w:lvl w:ilvl="0" w:tplc="040C0005">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73" w15:restartNumberingAfterBreak="0">
    <w:nsid w:val="69022CA0"/>
    <w:multiLevelType w:val="hybridMultilevel"/>
    <w:tmpl w:val="6C2089FE"/>
    <w:lvl w:ilvl="0" w:tplc="79D2E092">
      <w:start w:val="1"/>
      <w:numFmt w:val="decimalZero"/>
      <w:pStyle w:val="NS7-01"/>
      <w:lvlText w:val="7-%1."/>
      <w:lvlJc w:val="left"/>
      <w:pPr>
        <w:tabs>
          <w:tab w:val="num" w:pos="0"/>
        </w:tabs>
        <w:ind w:left="680" w:hanging="68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74" w15:restartNumberingAfterBreak="0">
    <w:nsid w:val="6D855857"/>
    <w:multiLevelType w:val="hybridMultilevel"/>
    <w:tmpl w:val="99BA005C"/>
    <w:lvl w:ilvl="0" w:tplc="FFFFFFFF">
      <w:start w:val="1"/>
      <w:numFmt w:val="bullet"/>
      <w:lvlText w:val="o"/>
      <w:lvlJc w:val="left"/>
      <w:pPr>
        <w:ind w:left="720" w:hanging="360"/>
      </w:pPr>
      <w:rPr>
        <w:rFonts w:ascii="Courier New" w:hAnsi="Courier New" w:hint="default"/>
      </w:rPr>
    </w:lvl>
    <w:lvl w:ilvl="1" w:tplc="5504EFF4">
      <w:start w:val="1"/>
      <w:numFmt w:val="bullet"/>
      <w:lvlText w:val="o"/>
      <w:lvlJc w:val="left"/>
      <w:pPr>
        <w:ind w:left="1440" w:hanging="360"/>
      </w:pPr>
      <w:rPr>
        <w:rFonts w:ascii="Courier New" w:hAnsi="Courier New" w:hint="default"/>
      </w:rPr>
    </w:lvl>
    <w:lvl w:ilvl="2" w:tplc="F4D6544C">
      <w:start w:val="1"/>
      <w:numFmt w:val="bullet"/>
      <w:lvlText w:val=""/>
      <w:lvlJc w:val="left"/>
      <w:pPr>
        <w:ind w:left="2160" w:hanging="360"/>
      </w:pPr>
      <w:rPr>
        <w:rFonts w:ascii="Wingdings" w:hAnsi="Wingdings" w:hint="default"/>
      </w:rPr>
    </w:lvl>
    <w:lvl w:ilvl="3" w:tplc="6CEE7E44">
      <w:start w:val="1"/>
      <w:numFmt w:val="bullet"/>
      <w:lvlText w:val=""/>
      <w:lvlJc w:val="left"/>
      <w:pPr>
        <w:ind w:left="2880" w:hanging="360"/>
      </w:pPr>
      <w:rPr>
        <w:rFonts w:ascii="Symbol" w:hAnsi="Symbol" w:hint="default"/>
      </w:rPr>
    </w:lvl>
    <w:lvl w:ilvl="4" w:tplc="92403036">
      <w:start w:val="1"/>
      <w:numFmt w:val="bullet"/>
      <w:lvlText w:val="o"/>
      <w:lvlJc w:val="left"/>
      <w:pPr>
        <w:ind w:left="3600" w:hanging="360"/>
      </w:pPr>
      <w:rPr>
        <w:rFonts w:ascii="Courier New" w:hAnsi="Courier New" w:hint="default"/>
      </w:rPr>
    </w:lvl>
    <w:lvl w:ilvl="5" w:tplc="FC365554">
      <w:start w:val="1"/>
      <w:numFmt w:val="bullet"/>
      <w:lvlText w:val=""/>
      <w:lvlJc w:val="left"/>
      <w:pPr>
        <w:ind w:left="4320" w:hanging="360"/>
      </w:pPr>
      <w:rPr>
        <w:rFonts w:ascii="Wingdings" w:hAnsi="Wingdings" w:hint="default"/>
      </w:rPr>
    </w:lvl>
    <w:lvl w:ilvl="6" w:tplc="DB4EE97A">
      <w:start w:val="1"/>
      <w:numFmt w:val="bullet"/>
      <w:lvlText w:val=""/>
      <w:lvlJc w:val="left"/>
      <w:pPr>
        <w:ind w:left="5040" w:hanging="360"/>
      </w:pPr>
      <w:rPr>
        <w:rFonts w:ascii="Symbol" w:hAnsi="Symbol" w:hint="default"/>
      </w:rPr>
    </w:lvl>
    <w:lvl w:ilvl="7" w:tplc="B3C89824">
      <w:start w:val="1"/>
      <w:numFmt w:val="bullet"/>
      <w:lvlText w:val="o"/>
      <w:lvlJc w:val="left"/>
      <w:pPr>
        <w:ind w:left="5760" w:hanging="360"/>
      </w:pPr>
      <w:rPr>
        <w:rFonts w:ascii="Courier New" w:hAnsi="Courier New" w:hint="default"/>
      </w:rPr>
    </w:lvl>
    <w:lvl w:ilvl="8" w:tplc="43104A22">
      <w:start w:val="1"/>
      <w:numFmt w:val="bullet"/>
      <w:lvlText w:val=""/>
      <w:lvlJc w:val="left"/>
      <w:pPr>
        <w:ind w:left="6480" w:hanging="360"/>
      </w:pPr>
      <w:rPr>
        <w:rFonts w:ascii="Wingdings" w:hAnsi="Wingdings" w:hint="default"/>
      </w:rPr>
    </w:lvl>
  </w:abstractNum>
  <w:abstractNum w:abstractNumId="75" w15:restartNumberingAfterBreak="0">
    <w:nsid w:val="6F4E549A"/>
    <w:multiLevelType w:val="hybridMultilevel"/>
    <w:tmpl w:val="FADA3E2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
      <w:lvlJc w:val="left"/>
      <w:pPr>
        <w:tabs>
          <w:tab w:val="num" w:pos="1778"/>
        </w:tabs>
        <w:ind w:left="1778"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BA03A4"/>
    <w:multiLevelType w:val="hybridMultilevel"/>
    <w:tmpl w:val="BACEFF8E"/>
    <w:lvl w:ilvl="0" w:tplc="F394FE4E">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77" w15:restartNumberingAfterBreak="0">
    <w:nsid w:val="70232EDC"/>
    <w:multiLevelType w:val="hybridMultilevel"/>
    <w:tmpl w:val="5AE2EB9A"/>
    <w:lvl w:ilvl="0" w:tplc="C902C9D4">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78" w15:restartNumberingAfterBreak="0">
    <w:nsid w:val="71146F07"/>
    <w:multiLevelType w:val="hybridMultilevel"/>
    <w:tmpl w:val="5E2E74EC"/>
    <w:lvl w:ilvl="0" w:tplc="A7AABEDA">
      <w:numFmt w:val="bullet"/>
      <w:lvlText w:val="-"/>
      <w:lvlJc w:val="left"/>
      <w:pPr>
        <w:tabs>
          <w:tab w:val="num" w:pos="360"/>
        </w:tabs>
        <w:ind w:left="360" w:hanging="360"/>
      </w:pPr>
      <w:rPr>
        <w:rFonts w:ascii="Lucida Bright" w:eastAsia="CG Times" w:hAnsi="Lucida Bright" w:cs="Lucida Bright"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1D4336F"/>
    <w:multiLevelType w:val="hybridMultilevel"/>
    <w:tmpl w:val="C1EE7422"/>
    <w:lvl w:ilvl="0" w:tplc="2524630E">
      <w:start w:val="1"/>
      <w:numFmt w:val="decimalZero"/>
      <w:pStyle w:val="9-01"/>
      <w:lvlText w:val="9-%1."/>
      <w:lvlJc w:val="left"/>
      <w:pPr>
        <w:tabs>
          <w:tab w:val="num" w:pos="357"/>
        </w:tabs>
        <w:ind w:left="1021" w:hanging="661"/>
      </w:pPr>
      <w:rPr>
        <w:rFonts w:hint="default"/>
      </w:rPr>
    </w:lvl>
    <w:lvl w:ilvl="1" w:tplc="875EA9FE" w:tentative="1">
      <w:start w:val="1"/>
      <w:numFmt w:val="lowerLetter"/>
      <w:lvlText w:val="%2."/>
      <w:lvlJc w:val="left"/>
      <w:pPr>
        <w:tabs>
          <w:tab w:val="num" w:pos="1440"/>
        </w:tabs>
        <w:ind w:left="1440" w:hanging="360"/>
      </w:pPr>
    </w:lvl>
    <w:lvl w:ilvl="2" w:tplc="1696F64A" w:tentative="1">
      <w:start w:val="1"/>
      <w:numFmt w:val="lowerRoman"/>
      <w:lvlText w:val="%3."/>
      <w:lvlJc w:val="right"/>
      <w:pPr>
        <w:tabs>
          <w:tab w:val="num" w:pos="2160"/>
        </w:tabs>
        <w:ind w:left="2160" w:hanging="180"/>
      </w:pPr>
    </w:lvl>
    <w:lvl w:ilvl="3" w:tplc="2138E3B2" w:tentative="1">
      <w:start w:val="1"/>
      <w:numFmt w:val="decimal"/>
      <w:lvlText w:val="%4."/>
      <w:lvlJc w:val="left"/>
      <w:pPr>
        <w:tabs>
          <w:tab w:val="num" w:pos="2880"/>
        </w:tabs>
        <w:ind w:left="2880" w:hanging="360"/>
      </w:pPr>
    </w:lvl>
    <w:lvl w:ilvl="4" w:tplc="E49CF2F2" w:tentative="1">
      <w:start w:val="1"/>
      <w:numFmt w:val="lowerLetter"/>
      <w:lvlText w:val="%5."/>
      <w:lvlJc w:val="left"/>
      <w:pPr>
        <w:tabs>
          <w:tab w:val="num" w:pos="3600"/>
        </w:tabs>
        <w:ind w:left="3600" w:hanging="360"/>
      </w:pPr>
    </w:lvl>
    <w:lvl w:ilvl="5" w:tplc="ED0EAFAE" w:tentative="1">
      <w:start w:val="1"/>
      <w:numFmt w:val="lowerRoman"/>
      <w:lvlText w:val="%6."/>
      <w:lvlJc w:val="right"/>
      <w:pPr>
        <w:tabs>
          <w:tab w:val="num" w:pos="4320"/>
        </w:tabs>
        <w:ind w:left="4320" w:hanging="180"/>
      </w:pPr>
    </w:lvl>
    <w:lvl w:ilvl="6" w:tplc="41A61354" w:tentative="1">
      <w:start w:val="1"/>
      <w:numFmt w:val="decimal"/>
      <w:lvlText w:val="%7."/>
      <w:lvlJc w:val="left"/>
      <w:pPr>
        <w:tabs>
          <w:tab w:val="num" w:pos="5040"/>
        </w:tabs>
        <w:ind w:left="5040" w:hanging="360"/>
      </w:pPr>
    </w:lvl>
    <w:lvl w:ilvl="7" w:tplc="DF52F4BE" w:tentative="1">
      <w:start w:val="1"/>
      <w:numFmt w:val="lowerLetter"/>
      <w:lvlText w:val="%8."/>
      <w:lvlJc w:val="left"/>
      <w:pPr>
        <w:tabs>
          <w:tab w:val="num" w:pos="5760"/>
        </w:tabs>
        <w:ind w:left="5760" w:hanging="360"/>
      </w:pPr>
    </w:lvl>
    <w:lvl w:ilvl="8" w:tplc="CCA0B1DC" w:tentative="1">
      <w:start w:val="1"/>
      <w:numFmt w:val="lowerRoman"/>
      <w:lvlText w:val="%9."/>
      <w:lvlJc w:val="right"/>
      <w:pPr>
        <w:tabs>
          <w:tab w:val="num" w:pos="6480"/>
        </w:tabs>
        <w:ind w:left="6480" w:hanging="180"/>
      </w:pPr>
    </w:lvl>
  </w:abstractNum>
  <w:abstractNum w:abstractNumId="80" w15:restartNumberingAfterBreak="0">
    <w:nsid w:val="73EF6506"/>
    <w:multiLevelType w:val="multilevel"/>
    <w:tmpl w:val="D2D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B7F7D98"/>
    <w:multiLevelType w:val="hybridMultilevel"/>
    <w:tmpl w:val="12CEB68A"/>
    <w:lvl w:ilvl="0" w:tplc="040C0009">
      <w:start w:val="1"/>
      <w:numFmt w:val="decimalZero"/>
      <w:pStyle w:val="Style17"/>
      <w:lvlText w:val="10-%1."/>
      <w:lvlJc w:val="left"/>
      <w:pPr>
        <w:tabs>
          <w:tab w:val="num" w:pos="357"/>
        </w:tabs>
        <w:ind w:left="1021" w:hanging="661"/>
      </w:pPr>
      <w:rPr>
        <w:rFonts w:hint="default"/>
      </w:rPr>
    </w:lvl>
    <w:lvl w:ilvl="1" w:tplc="9A9E4B26"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82" w15:restartNumberingAfterBreak="0">
    <w:nsid w:val="7C1B7A0D"/>
    <w:multiLevelType w:val="hybridMultilevel"/>
    <w:tmpl w:val="2C9A6DFA"/>
    <w:lvl w:ilvl="0" w:tplc="A1F256D2">
      <w:numFmt w:val="bullet"/>
      <w:lvlText w:val="-"/>
      <w:lvlJc w:val="left"/>
      <w:pPr>
        <w:tabs>
          <w:tab w:val="num" w:pos="540"/>
        </w:tabs>
        <w:ind w:left="540" w:hanging="360"/>
      </w:pPr>
      <w:rPr>
        <w:rFonts w:ascii="Gill Sans MT" w:eastAsia="Tms Rmn" w:hAnsi="Gill Sans MT" w:cs="Tms Rm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83" w15:restartNumberingAfterBreak="0">
    <w:nsid w:val="7CA347DB"/>
    <w:multiLevelType w:val="multilevel"/>
    <w:tmpl w:val="A6B2A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7D7E0F62"/>
    <w:multiLevelType w:val="hybridMultilevel"/>
    <w:tmpl w:val="35F2DE38"/>
    <w:lvl w:ilvl="0" w:tplc="D848E386">
      <w:start w:val="3"/>
      <w:numFmt w:val="bullet"/>
      <w:lvlText w:val="-"/>
      <w:lvlJc w:val="left"/>
      <w:pPr>
        <w:ind w:left="180" w:hanging="360"/>
      </w:pPr>
      <w:rPr>
        <w:rFonts w:ascii="Gill Sans MT" w:eastAsia="Times New Roman" w:hAnsi="Gill Sans MT"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num w:numId="1">
    <w:abstractNumId w:val="21"/>
  </w:num>
  <w:num w:numId="2">
    <w:abstractNumId w:val="28"/>
  </w:num>
  <w:num w:numId="3">
    <w:abstractNumId w:val="61"/>
  </w:num>
  <w:num w:numId="4">
    <w:abstractNumId w:val="16"/>
  </w:num>
  <w:num w:numId="5">
    <w:abstractNumId w:val="32"/>
  </w:num>
  <w:num w:numId="6">
    <w:abstractNumId w:val="39"/>
  </w:num>
  <w:num w:numId="7">
    <w:abstractNumId w:val="38"/>
  </w:num>
  <w:num w:numId="8">
    <w:abstractNumId w:val="73"/>
  </w:num>
  <w:num w:numId="9">
    <w:abstractNumId w:val="13"/>
  </w:num>
  <w:num w:numId="10">
    <w:abstractNumId w:val="29"/>
  </w:num>
  <w:num w:numId="11">
    <w:abstractNumId w:val="24"/>
  </w:num>
  <w:num w:numId="12">
    <w:abstractNumId w:val="69"/>
  </w:num>
  <w:num w:numId="13">
    <w:abstractNumId w:val="37"/>
  </w:num>
  <w:num w:numId="14">
    <w:abstractNumId w:val="20"/>
  </w:num>
  <w:num w:numId="15">
    <w:abstractNumId w:val="44"/>
  </w:num>
  <w:num w:numId="16">
    <w:abstractNumId w:val="27"/>
  </w:num>
  <w:num w:numId="17">
    <w:abstractNumId w:val="50"/>
  </w:num>
  <w:num w:numId="18">
    <w:abstractNumId w:val="55"/>
  </w:num>
  <w:num w:numId="19">
    <w:abstractNumId w:val="36"/>
  </w:num>
  <w:num w:numId="20">
    <w:abstractNumId w:val="45"/>
  </w:num>
  <w:num w:numId="21">
    <w:abstractNumId w:val="79"/>
  </w:num>
  <w:num w:numId="22">
    <w:abstractNumId w:val="8"/>
  </w:num>
  <w:num w:numId="23">
    <w:abstractNumId w:val="65"/>
  </w:num>
  <w:num w:numId="24">
    <w:abstractNumId w:val="26"/>
  </w:num>
  <w:num w:numId="25">
    <w:abstractNumId w:val="43"/>
  </w:num>
  <w:num w:numId="26">
    <w:abstractNumId w:val="11"/>
  </w:num>
  <w:num w:numId="27">
    <w:abstractNumId w:val="41"/>
  </w:num>
  <w:num w:numId="28">
    <w:abstractNumId w:val="81"/>
  </w:num>
  <w:num w:numId="29">
    <w:abstractNumId w:val="15"/>
  </w:num>
  <w:num w:numId="30">
    <w:abstractNumId w:val="53"/>
  </w:num>
  <w:num w:numId="31">
    <w:abstractNumId w:val="63"/>
  </w:num>
  <w:num w:numId="32">
    <w:abstractNumId w:val="64"/>
  </w:num>
  <w:num w:numId="33">
    <w:abstractNumId w:val="67"/>
  </w:num>
  <w:num w:numId="34">
    <w:abstractNumId w:val="66"/>
  </w:num>
  <w:num w:numId="35">
    <w:abstractNumId w:val="46"/>
  </w:num>
  <w:num w:numId="36">
    <w:abstractNumId w:val="25"/>
  </w:num>
  <w:num w:numId="37">
    <w:abstractNumId w:val="1"/>
  </w:num>
  <w:num w:numId="38">
    <w:abstractNumId w:val="0"/>
  </w:num>
  <w:num w:numId="39">
    <w:abstractNumId w:val="48"/>
  </w:num>
  <w:num w:numId="40">
    <w:abstractNumId w:val="19"/>
  </w:num>
  <w:num w:numId="41">
    <w:abstractNumId w:val="56"/>
  </w:num>
  <w:num w:numId="42">
    <w:abstractNumId w:val="57"/>
  </w:num>
  <w:num w:numId="43">
    <w:abstractNumId w:val="22"/>
  </w:num>
  <w:num w:numId="44">
    <w:abstractNumId w:val="52"/>
  </w:num>
  <w:num w:numId="45">
    <w:abstractNumId w:val="14"/>
  </w:num>
  <w:num w:numId="46">
    <w:abstractNumId w:val="18"/>
  </w:num>
  <w:num w:numId="47">
    <w:abstractNumId w:val="75"/>
  </w:num>
  <w:num w:numId="48">
    <w:abstractNumId w:val="34"/>
  </w:num>
  <w:num w:numId="49">
    <w:abstractNumId w:val="58"/>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70"/>
  </w:num>
  <w:num w:numId="53">
    <w:abstractNumId w:val="35"/>
  </w:num>
  <w:num w:numId="54">
    <w:abstractNumId w:val="17"/>
  </w:num>
  <w:num w:numId="55">
    <w:abstractNumId w:val="31"/>
  </w:num>
  <w:num w:numId="56">
    <w:abstractNumId w:val="47"/>
  </w:num>
  <w:num w:numId="57">
    <w:abstractNumId w:val="10"/>
  </w:num>
  <w:num w:numId="58">
    <w:abstractNumId w:val="76"/>
  </w:num>
  <w:num w:numId="59">
    <w:abstractNumId w:val="82"/>
  </w:num>
  <w:num w:numId="60">
    <w:abstractNumId w:val="72"/>
  </w:num>
  <w:num w:numId="61">
    <w:abstractNumId w:val="78"/>
  </w:num>
  <w:num w:numId="62">
    <w:abstractNumId w:val="7"/>
  </w:num>
  <w:num w:numId="63">
    <w:abstractNumId w:val="23"/>
  </w:num>
  <w:num w:numId="64">
    <w:abstractNumId w:val="33"/>
  </w:num>
  <w:num w:numId="65">
    <w:abstractNumId w:val="42"/>
  </w:num>
  <w:num w:numId="66">
    <w:abstractNumId w:val="40"/>
  </w:num>
  <w:num w:numId="67">
    <w:abstractNumId w:val="60"/>
  </w:num>
  <w:num w:numId="68">
    <w:abstractNumId w:val="51"/>
  </w:num>
  <w:num w:numId="69">
    <w:abstractNumId w:val="30"/>
  </w:num>
  <w:num w:numId="70">
    <w:abstractNumId w:val="84"/>
  </w:num>
  <w:num w:numId="71">
    <w:abstractNumId w:val="77"/>
  </w:num>
  <w:num w:numId="72">
    <w:abstractNumId w:val="74"/>
  </w:num>
  <w:num w:numId="73">
    <w:abstractNumId w:val="59"/>
  </w:num>
  <w:num w:numId="74">
    <w:abstractNumId w:val="71"/>
  </w:num>
  <w:num w:numId="75">
    <w:abstractNumId w:val="49"/>
  </w:num>
  <w:num w:numId="76">
    <w:abstractNumId w:val="62"/>
  </w:num>
  <w:num w:numId="77">
    <w:abstractNumId w:val="83"/>
  </w:num>
  <w:num w:numId="78">
    <w:abstractNumId w:val="80"/>
  </w:num>
  <w:num w:numId="79">
    <w:abstractNumId w:val="12"/>
  </w:num>
  <w:num w:numId="80">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59"/>
    <w:rsid w:val="00001051"/>
    <w:rsid w:val="000026FC"/>
    <w:rsid w:val="00002965"/>
    <w:rsid w:val="000029FB"/>
    <w:rsid w:val="00002C26"/>
    <w:rsid w:val="00002ED4"/>
    <w:rsid w:val="00003C67"/>
    <w:rsid w:val="00004150"/>
    <w:rsid w:val="0000469B"/>
    <w:rsid w:val="000048F3"/>
    <w:rsid w:val="0000574B"/>
    <w:rsid w:val="0000757B"/>
    <w:rsid w:val="00007843"/>
    <w:rsid w:val="00011286"/>
    <w:rsid w:val="0001325E"/>
    <w:rsid w:val="0001366D"/>
    <w:rsid w:val="00013ED5"/>
    <w:rsid w:val="00014CBA"/>
    <w:rsid w:val="00016FE2"/>
    <w:rsid w:val="000170FB"/>
    <w:rsid w:val="00017280"/>
    <w:rsid w:val="000200FD"/>
    <w:rsid w:val="00021F6B"/>
    <w:rsid w:val="0002212A"/>
    <w:rsid w:val="0002561F"/>
    <w:rsid w:val="00025638"/>
    <w:rsid w:val="000261AA"/>
    <w:rsid w:val="00027CC9"/>
    <w:rsid w:val="000304E7"/>
    <w:rsid w:val="00030B07"/>
    <w:rsid w:val="00031757"/>
    <w:rsid w:val="00032DC0"/>
    <w:rsid w:val="00034D2A"/>
    <w:rsid w:val="000351F7"/>
    <w:rsid w:val="000358EA"/>
    <w:rsid w:val="00035DE5"/>
    <w:rsid w:val="00036F81"/>
    <w:rsid w:val="00037A21"/>
    <w:rsid w:val="00037E6B"/>
    <w:rsid w:val="00040E79"/>
    <w:rsid w:val="00042F5D"/>
    <w:rsid w:val="00043241"/>
    <w:rsid w:val="00043C43"/>
    <w:rsid w:val="0004449F"/>
    <w:rsid w:val="00045B46"/>
    <w:rsid w:val="00046382"/>
    <w:rsid w:val="000506E7"/>
    <w:rsid w:val="0005075C"/>
    <w:rsid w:val="000511DE"/>
    <w:rsid w:val="0005232E"/>
    <w:rsid w:val="000554EA"/>
    <w:rsid w:val="00055E84"/>
    <w:rsid w:val="00056A03"/>
    <w:rsid w:val="00056BB9"/>
    <w:rsid w:val="00056E55"/>
    <w:rsid w:val="000602D1"/>
    <w:rsid w:val="00061BFD"/>
    <w:rsid w:val="00063022"/>
    <w:rsid w:val="0006371E"/>
    <w:rsid w:val="00063E97"/>
    <w:rsid w:val="00064FA8"/>
    <w:rsid w:val="00067D16"/>
    <w:rsid w:val="00070566"/>
    <w:rsid w:val="00070FB9"/>
    <w:rsid w:val="0007104B"/>
    <w:rsid w:val="00071439"/>
    <w:rsid w:val="000724A1"/>
    <w:rsid w:val="0007399A"/>
    <w:rsid w:val="00073D73"/>
    <w:rsid w:val="00074167"/>
    <w:rsid w:val="0007617C"/>
    <w:rsid w:val="00080993"/>
    <w:rsid w:val="00080BCC"/>
    <w:rsid w:val="0008110D"/>
    <w:rsid w:val="0008253E"/>
    <w:rsid w:val="0008415F"/>
    <w:rsid w:val="000844D8"/>
    <w:rsid w:val="0008501A"/>
    <w:rsid w:val="00086729"/>
    <w:rsid w:val="00087E2A"/>
    <w:rsid w:val="000912D4"/>
    <w:rsid w:val="000918D5"/>
    <w:rsid w:val="000930ED"/>
    <w:rsid w:val="000932C1"/>
    <w:rsid w:val="0009496F"/>
    <w:rsid w:val="00094D85"/>
    <w:rsid w:val="00096BCD"/>
    <w:rsid w:val="00096BDD"/>
    <w:rsid w:val="000974F5"/>
    <w:rsid w:val="00097531"/>
    <w:rsid w:val="000A2373"/>
    <w:rsid w:val="000A5501"/>
    <w:rsid w:val="000A575E"/>
    <w:rsid w:val="000A6983"/>
    <w:rsid w:val="000A6C98"/>
    <w:rsid w:val="000B0A5F"/>
    <w:rsid w:val="000B2AAC"/>
    <w:rsid w:val="000B2B3E"/>
    <w:rsid w:val="000B5C1C"/>
    <w:rsid w:val="000B7096"/>
    <w:rsid w:val="000B778E"/>
    <w:rsid w:val="000C10BF"/>
    <w:rsid w:val="000C18F3"/>
    <w:rsid w:val="000C3BB7"/>
    <w:rsid w:val="000C43D1"/>
    <w:rsid w:val="000C523D"/>
    <w:rsid w:val="000C6029"/>
    <w:rsid w:val="000C61C8"/>
    <w:rsid w:val="000C7327"/>
    <w:rsid w:val="000D0EF6"/>
    <w:rsid w:val="000D391F"/>
    <w:rsid w:val="000D3B10"/>
    <w:rsid w:val="000D3B80"/>
    <w:rsid w:val="000D3C69"/>
    <w:rsid w:val="000D41A9"/>
    <w:rsid w:val="000D48E3"/>
    <w:rsid w:val="000D495C"/>
    <w:rsid w:val="000D524B"/>
    <w:rsid w:val="000D5B2E"/>
    <w:rsid w:val="000D67A2"/>
    <w:rsid w:val="000D7BCB"/>
    <w:rsid w:val="000D7E0D"/>
    <w:rsid w:val="000E3A98"/>
    <w:rsid w:val="000E406E"/>
    <w:rsid w:val="000E410A"/>
    <w:rsid w:val="000E62DA"/>
    <w:rsid w:val="000E7AFA"/>
    <w:rsid w:val="000F0DD9"/>
    <w:rsid w:val="000F1BC6"/>
    <w:rsid w:val="000F216B"/>
    <w:rsid w:val="000F235E"/>
    <w:rsid w:val="000F2E33"/>
    <w:rsid w:val="000F38C2"/>
    <w:rsid w:val="000F459C"/>
    <w:rsid w:val="000F4DF6"/>
    <w:rsid w:val="000F549F"/>
    <w:rsid w:val="000F65E0"/>
    <w:rsid w:val="000F6FD6"/>
    <w:rsid w:val="000F7914"/>
    <w:rsid w:val="0010048E"/>
    <w:rsid w:val="00103053"/>
    <w:rsid w:val="001047A2"/>
    <w:rsid w:val="001049A5"/>
    <w:rsid w:val="001050BC"/>
    <w:rsid w:val="001057D5"/>
    <w:rsid w:val="00105872"/>
    <w:rsid w:val="001062DF"/>
    <w:rsid w:val="001074FB"/>
    <w:rsid w:val="00107969"/>
    <w:rsid w:val="001104B1"/>
    <w:rsid w:val="001113C2"/>
    <w:rsid w:val="00111D85"/>
    <w:rsid w:val="00113217"/>
    <w:rsid w:val="00113AF5"/>
    <w:rsid w:val="00113E7C"/>
    <w:rsid w:val="001155E4"/>
    <w:rsid w:val="00115FF3"/>
    <w:rsid w:val="00116B10"/>
    <w:rsid w:val="001178E4"/>
    <w:rsid w:val="00120B9C"/>
    <w:rsid w:val="001227CE"/>
    <w:rsid w:val="00122B19"/>
    <w:rsid w:val="00122EDE"/>
    <w:rsid w:val="00125145"/>
    <w:rsid w:val="00125932"/>
    <w:rsid w:val="00125E64"/>
    <w:rsid w:val="0012662E"/>
    <w:rsid w:val="0012779A"/>
    <w:rsid w:val="00127863"/>
    <w:rsid w:val="00127ECB"/>
    <w:rsid w:val="00130E0C"/>
    <w:rsid w:val="00130FC6"/>
    <w:rsid w:val="00132D87"/>
    <w:rsid w:val="0013360D"/>
    <w:rsid w:val="00135260"/>
    <w:rsid w:val="00135CFF"/>
    <w:rsid w:val="00136066"/>
    <w:rsid w:val="00136625"/>
    <w:rsid w:val="00136681"/>
    <w:rsid w:val="00140553"/>
    <w:rsid w:val="00140D3A"/>
    <w:rsid w:val="0014200B"/>
    <w:rsid w:val="001420A0"/>
    <w:rsid w:val="001423A1"/>
    <w:rsid w:val="00144D04"/>
    <w:rsid w:val="001465D9"/>
    <w:rsid w:val="00147CE5"/>
    <w:rsid w:val="00150589"/>
    <w:rsid w:val="00150B08"/>
    <w:rsid w:val="00152CC9"/>
    <w:rsid w:val="00153015"/>
    <w:rsid w:val="0015580E"/>
    <w:rsid w:val="0015598E"/>
    <w:rsid w:val="00155A08"/>
    <w:rsid w:val="00155FB6"/>
    <w:rsid w:val="00156341"/>
    <w:rsid w:val="00157F27"/>
    <w:rsid w:val="00161498"/>
    <w:rsid w:val="00162127"/>
    <w:rsid w:val="0016271C"/>
    <w:rsid w:val="0016288F"/>
    <w:rsid w:val="0016323D"/>
    <w:rsid w:val="00164425"/>
    <w:rsid w:val="00165534"/>
    <w:rsid w:val="0017030F"/>
    <w:rsid w:val="0017224C"/>
    <w:rsid w:val="00172C6D"/>
    <w:rsid w:val="00173E53"/>
    <w:rsid w:val="00174FA3"/>
    <w:rsid w:val="0017641D"/>
    <w:rsid w:val="001766CA"/>
    <w:rsid w:val="00176AA7"/>
    <w:rsid w:val="001815CD"/>
    <w:rsid w:val="0018195A"/>
    <w:rsid w:val="0018213F"/>
    <w:rsid w:val="001852E0"/>
    <w:rsid w:val="0018534B"/>
    <w:rsid w:val="00186898"/>
    <w:rsid w:val="00187B45"/>
    <w:rsid w:val="0019279A"/>
    <w:rsid w:val="0019439B"/>
    <w:rsid w:val="00194F13"/>
    <w:rsid w:val="001A0636"/>
    <w:rsid w:val="001A1C30"/>
    <w:rsid w:val="001A236F"/>
    <w:rsid w:val="001A2671"/>
    <w:rsid w:val="001A2BB9"/>
    <w:rsid w:val="001A5233"/>
    <w:rsid w:val="001A5901"/>
    <w:rsid w:val="001A5C7C"/>
    <w:rsid w:val="001A63DD"/>
    <w:rsid w:val="001A6BEF"/>
    <w:rsid w:val="001B0433"/>
    <w:rsid w:val="001B07C0"/>
    <w:rsid w:val="001B17B1"/>
    <w:rsid w:val="001B448F"/>
    <w:rsid w:val="001B669E"/>
    <w:rsid w:val="001B70E7"/>
    <w:rsid w:val="001B7C45"/>
    <w:rsid w:val="001B7D9A"/>
    <w:rsid w:val="001B7EA0"/>
    <w:rsid w:val="001C0C12"/>
    <w:rsid w:val="001C2C5E"/>
    <w:rsid w:val="001C30C8"/>
    <w:rsid w:val="001C3C78"/>
    <w:rsid w:val="001C47FE"/>
    <w:rsid w:val="001C4A7C"/>
    <w:rsid w:val="001C5EF4"/>
    <w:rsid w:val="001C6B9C"/>
    <w:rsid w:val="001C7047"/>
    <w:rsid w:val="001C77D7"/>
    <w:rsid w:val="001D3631"/>
    <w:rsid w:val="001D38FC"/>
    <w:rsid w:val="001D3AAB"/>
    <w:rsid w:val="001D4B59"/>
    <w:rsid w:val="001D5F61"/>
    <w:rsid w:val="001E20F7"/>
    <w:rsid w:val="001E35B5"/>
    <w:rsid w:val="001E388B"/>
    <w:rsid w:val="001E53CA"/>
    <w:rsid w:val="001F1663"/>
    <w:rsid w:val="001F1B78"/>
    <w:rsid w:val="001F21B7"/>
    <w:rsid w:val="001F3EA5"/>
    <w:rsid w:val="001F4569"/>
    <w:rsid w:val="001F4A69"/>
    <w:rsid w:val="001F4E16"/>
    <w:rsid w:val="001F5496"/>
    <w:rsid w:val="001F5E07"/>
    <w:rsid w:val="001F790F"/>
    <w:rsid w:val="002026CE"/>
    <w:rsid w:val="00202DC5"/>
    <w:rsid w:val="002031C2"/>
    <w:rsid w:val="00205CBD"/>
    <w:rsid w:val="00206141"/>
    <w:rsid w:val="00206497"/>
    <w:rsid w:val="00206B63"/>
    <w:rsid w:val="00207D0C"/>
    <w:rsid w:val="00207E82"/>
    <w:rsid w:val="00210E4B"/>
    <w:rsid w:val="002149AD"/>
    <w:rsid w:val="002151AE"/>
    <w:rsid w:val="002159AA"/>
    <w:rsid w:val="00220435"/>
    <w:rsid w:val="002223FE"/>
    <w:rsid w:val="00222522"/>
    <w:rsid w:val="00225296"/>
    <w:rsid w:val="00230594"/>
    <w:rsid w:val="002310C7"/>
    <w:rsid w:val="00231DD5"/>
    <w:rsid w:val="00231DEE"/>
    <w:rsid w:val="00232014"/>
    <w:rsid w:val="00232241"/>
    <w:rsid w:val="00233E93"/>
    <w:rsid w:val="00234718"/>
    <w:rsid w:val="00235B09"/>
    <w:rsid w:val="00237D02"/>
    <w:rsid w:val="00241B0C"/>
    <w:rsid w:val="00242613"/>
    <w:rsid w:val="0024401E"/>
    <w:rsid w:val="00244600"/>
    <w:rsid w:val="002449BC"/>
    <w:rsid w:val="00244D26"/>
    <w:rsid w:val="00246211"/>
    <w:rsid w:val="002464FD"/>
    <w:rsid w:val="002479E3"/>
    <w:rsid w:val="00252375"/>
    <w:rsid w:val="00254A6C"/>
    <w:rsid w:val="00255199"/>
    <w:rsid w:val="00257773"/>
    <w:rsid w:val="00257DF9"/>
    <w:rsid w:val="002609A6"/>
    <w:rsid w:val="00261C01"/>
    <w:rsid w:val="002635F9"/>
    <w:rsid w:val="00264B70"/>
    <w:rsid w:val="00264D9F"/>
    <w:rsid w:val="00266FCE"/>
    <w:rsid w:val="00267E9F"/>
    <w:rsid w:val="002702FF"/>
    <w:rsid w:val="0027107D"/>
    <w:rsid w:val="0027286C"/>
    <w:rsid w:val="0027404D"/>
    <w:rsid w:val="00275943"/>
    <w:rsid w:val="00276872"/>
    <w:rsid w:val="0027703B"/>
    <w:rsid w:val="00281300"/>
    <w:rsid w:val="00283749"/>
    <w:rsid w:val="00283B87"/>
    <w:rsid w:val="00283C45"/>
    <w:rsid w:val="00283CA1"/>
    <w:rsid w:val="00284005"/>
    <w:rsid w:val="00284209"/>
    <w:rsid w:val="00285932"/>
    <w:rsid w:val="0028602F"/>
    <w:rsid w:val="002865AE"/>
    <w:rsid w:val="0028669F"/>
    <w:rsid w:val="00286FD4"/>
    <w:rsid w:val="0029065A"/>
    <w:rsid w:val="00290788"/>
    <w:rsid w:val="00291026"/>
    <w:rsid w:val="002916B0"/>
    <w:rsid w:val="00292CE9"/>
    <w:rsid w:val="002930C4"/>
    <w:rsid w:val="00293BED"/>
    <w:rsid w:val="002951DD"/>
    <w:rsid w:val="0029692A"/>
    <w:rsid w:val="002A0116"/>
    <w:rsid w:val="002A0DD7"/>
    <w:rsid w:val="002A181C"/>
    <w:rsid w:val="002A1F6F"/>
    <w:rsid w:val="002A4B32"/>
    <w:rsid w:val="002A4C07"/>
    <w:rsid w:val="002A5960"/>
    <w:rsid w:val="002A5FFB"/>
    <w:rsid w:val="002A6D3D"/>
    <w:rsid w:val="002A75AF"/>
    <w:rsid w:val="002A7F77"/>
    <w:rsid w:val="002B07F7"/>
    <w:rsid w:val="002B0F90"/>
    <w:rsid w:val="002B117F"/>
    <w:rsid w:val="002B17D7"/>
    <w:rsid w:val="002B2BC2"/>
    <w:rsid w:val="002B460D"/>
    <w:rsid w:val="002B489C"/>
    <w:rsid w:val="002B5A19"/>
    <w:rsid w:val="002B5CDE"/>
    <w:rsid w:val="002B765F"/>
    <w:rsid w:val="002B799A"/>
    <w:rsid w:val="002C029F"/>
    <w:rsid w:val="002C0AFB"/>
    <w:rsid w:val="002C1145"/>
    <w:rsid w:val="002C3E40"/>
    <w:rsid w:val="002C3FC3"/>
    <w:rsid w:val="002C6F92"/>
    <w:rsid w:val="002D010C"/>
    <w:rsid w:val="002D0531"/>
    <w:rsid w:val="002D122C"/>
    <w:rsid w:val="002D1AB8"/>
    <w:rsid w:val="002D234D"/>
    <w:rsid w:val="002D2555"/>
    <w:rsid w:val="002D314B"/>
    <w:rsid w:val="002D33D6"/>
    <w:rsid w:val="002D42CA"/>
    <w:rsid w:val="002D46DD"/>
    <w:rsid w:val="002D5506"/>
    <w:rsid w:val="002D5B63"/>
    <w:rsid w:val="002D6BE4"/>
    <w:rsid w:val="002E14A1"/>
    <w:rsid w:val="002E28F3"/>
    <w:rsid w:val="002E44F6"/>
    <w:rsid w:val="002E63D9"/>
    <w:rsid w:val="002E67A1"/>
    <w:rsid w:val="002E73EC"/>
    <w:rsid w:val="002F0A2B"/>
    <w:rsid w:val="002F1620"/>
    <w:rsid w:val="002F7AC8"/>
    <w:rsid w:val="00300A5E"/>
    <w:rsid w:val="00302D6E"/>
    <w:rsid w:val="00305F77"/>
    <w:rsid w:val="00306D30"/>
    <w:rsid w:val="00307F94"/>
    <w:rsid w:val="00311352"/>
    <w:rsid w:val="003113E4"/>
    <w:rsid w:val="00313982"/>
    <w:rsid w:val="00314049"/>
    <w:rsid w:val="00314D0A"/>
    <w:rsid w:val="00314D5B"/>
    <w:rsid w:val="00315720"/>
    <w:rsid w:val="00316E20"/>
    <w:rsid w:val="00317403"/>
    <w:rsid w:val="003177F5"/>
    <w:rsid w:val="00320027"/>
    <w:rsid w:val="003200DE"/>
    <w:rsid w:val="00321424"/>
    <w:rsid w:val="0032260E"/>
    <w:rsid w:val="0032434D"/>
    <w:rsid w:val="003244E0"/>
    <w:rsid w:val="00324C9C"/>
    <w:rsid w:val="0032525E"/>
    <w:rsid w:val="003258F2"/>
    <w:rsid w:val="00325B0C"/>
    <w:rsid w:val="003260CF"/>
    <w:rsid w:val="003268EF"/>
    <w:rsid w:val="003269E0"/>
    <w:rsid w:val="00326F99"/>
    <w:rsid w:val="0033064C"/>
    <w:rsid w:val="00330B7F"/>
    <w:rsid w:val="00330DFC"/>
    <w:rsid w:val="003317CD"/>
    <w:rsid w:val="00331891"/>
    <w:rsid w:val="00331F98"/>
    <w:rsid w:val="003331B7"/>
    <w:rsid w:val="00333709"/>
    <w:rsid w:val="00335200"/>
    <w:rsid w:val="00336D36"/>
    <w:rsid w:val="0034001B"/>
    <w:rsid w:val="00341EEA"/>
    <w:rsid w:val="00342489"/>
    <w:rsid w:val="00342E95"/>
    <w:rsid w:val="003449D4"/>
    <w:rsid w:val="00344DBC"/>
    <w:rsid w:val="00344E34"/>
    <w:rsid w:val="00346645"/>
    <w:rsid w:val="003468E4"/>
    <w:rsid w:val="0035005D"/>
    <w:rsid w:val="003501F6"/>
    <w:rsid w:val="003501FD"/>
    <w:rsid w:val="00351BB5"/>
    <w:rsid w:val="00352EEF"/>
    <w:rsid w:val="00353058"/>
    <w:rsid w:val="00353DF2"/>
    <w:rsid w:val="00354568"/>
    <w:rsid w:val="003554A9"/>
    <w:rsid w:val="00355A1A"/>
    <w:rsid w:val="00355C78"/>
    <w:rsid w:val="003561EC"/>
    <w:rsid w:val="00356DDC"/>
    <w:rsid w:val="0035753C"/>
    <w:rsid w:val="003579BB"/>
    <w:rsid w:val="00357C3F"/>
    <w:rsid w:val="0036052B"/>
    <w:rsid w:val="0036069C"/>
    <w:rsid w:val="00361D0F"/>
    <w:rsid w:val="003640D9"/>
    <w:rsid w:val="0036433B"/>
    <w:rsid w:val="003643E4"/>
    <w:rsid w:val="00364688"/>
    <w:rsid w:val="003646B3"/>
    <w:rsid w:val="00366A7D"/>
    <w:rsid w:val="003701C3"/>
    <w:rsid w:val="00371847"/>
    <w:rsid w:val="00371991"/>
    <w:rsid w:val="003737E1"/>
    <w:rsid w:val="003741F3"/>
    <w:rsid w:val="00375046"/>
    <w:rsid w:val="00375A25"/>
    <w:rsid w:val="00376108"/>
    <w:rsid w:val="00376FF0"/>
    <w:rsid w:val="00377571"/>
    <w:rsid w:val="00377662"/>
    <w:rsid w:val="00381A6F"/>
    <w:rsid w:val="0038271C"/>
    <w:rsid w:val="003848F7"/>
    <w:rsid w:val="0038503C"/>
    <w:rsid w:val="00385EAA"/>
    <w:rsid w:val="003866E9"/>
    <w:rsid w:val="00386B8D"/>
    <w:rsid w:val="0038744F"/>
    <w:rsid w:val="00387461"/>
    <w:rsid w:val="00387914"/>
    <w:rsid w:val="00387DF4"/>
    <w:rsid w:val="003902DA"/>
    <w:rsid w:val="00393DE3"/>
    <w:rsid w:val="00394A00"/>
    <w:rsid w:val="00395232"/>
    <w:rsid w:val="00395988"/>
    <w:rsid w:val="00395C0F"/>
    <w:rsid w:val="00397C1C"/>
    <w:rsid w:val="00397F3D"/>
    <w:rsid w:val="003A19D5"/>
    <w:rsid w:val="003A1F0B"/>
    <w:rsid w:val="003A37F3"/>
    <w:rsid w:val="003A38A0"/>
    <w:rsid w:val="003A412A"/>
    <w:rsid w:val="003A42EC"/>
    <w:rsid w:val="003A4F7F"/>
    <w:rsid w:val="003A56F9"/>
    <w:rsid w:val="003A61F0"/>
    <w:rsid w:val="003B3505"/>
    <w:rsid w:val="003B3E2A"/>
    <w:rsid w:val="003B428D"/>
    <w:rsid w:val="003B4403"/>
    <w:rsid w:val="003B5901"/>
    <w:rsid w:val="003B78B8"/>
    <w:rsid w:val="003B7D6B"/>
    <w:rsid w:val="003C0146"/>
    <w:rsid w:val="003C0CF8"/>
    <w:rsid w:val="003C1E64"/>
    <w:rsid w:val="003C1EF1"/>
    <w:rsid w:val="003C4ED9"/>
    <w:rsid w:val="003C5382"/>
    <w:rsid w:val="003C634D"/>
    <w:rsid w:val="003C6877"/>
    <w:rsid w:val="003C6938"/>
    <w:rsid w:val="003C7B56"/>
    <w:rsid w:val="003D065B"/>
    <w:rsid w:val="003D1DFB"/>
    <w:rsid w:val="003D525E"/>
    <w:rsid w:val="003D706C"/>
    <w:rsid w:val="003E0008"/>
    <w:rsid w:val="003E02CD"/>
    <w:rsid w:val="003E06A8"/>
    <w:rsid w:val="003E11E3"/>
    <w:rsid w:val="003E1544"/>
    <w:rsid w:val="003E2E68"/>
    <w:rsid w:val="003E31DD"/>
    <w:rsid w:val="003E3A3A"/>
    <w:rsid w:val="003E3FD2"/>
    <w:rsid w:val="003E42B7"/>
    <w:rsid w:val="003E729F"/>
    <w:rsid w:val="003F2AE5"/>
    <w:rsid w:val="003F40D8"/>
    <w:rsid w:val="003F445A"/>
    <w:rsid w:val="003F4F4A"/>
    <w:rsid w:val="003F63D0"/>
    <w:rsid w:val="004006C7"/>
    <w:rsid w:val="00400914"/>
    <w:rsid w:val="00402318"/>
    <w:rsid w:val="00404AA5"/>
    <w:rsid w:val="00405575"/>
    <w:rsid w:val="00405D7E"/>
    <w:rsid w:val="00407494"/>
    <w:rsid w:val="004078A5"/>
    <w:rsid w:val="00407A9B"/>
    <w:rsid w:val="004121D7"/>
    <w:rsid w:val="00412667"/>
    <w:rsid w:val="004127EB"/>
    <w:rsid w:val="00412FEA"/>
    <w:rsid w:val="00413124"/>
    <w:rsid w:val="004147F9"/>
    <w:rsid w:val="0041766C"/>
    <w:rsid w:val="00417750"/>
    <w:rsid w:val="004177A7"/>
    <w:rsid w:val="004179E9"/>
    <w:rsid w:val="0042052D"/>
    <w:rsid w:val="00421754"/>
    <w:rsid w:val="00422FE9"/>
    <w:rsid w:val="00423C40"/>
    <w:rsid w:val="00423DC4"/>
    <w:rsid w:val="00424BC1"/>
    <w:rsid w:val="00424CB7"/>
    <w:rsid w:val="004254AB"/>
    <w:rsid w:val="004266F2"/>
    <w:rsid w:val="004274B3"/>
    <w:rsid w:val="00427B76"/>
    <w:rsid w:val="00427DFD"/>
    <w:rsid w:val="00427FEF"/>
    <w:rsid w:val="00430A41"/>
    <w:rsid w:val="00430B66"/>
    <w:rsid w:val="00431A4F"/>
    <w:rsid w:val="00432462"/>
    <w:rsid w:val="004329FA"/>
    <w:rsid w:val="00435995"/>
    <w:rsid w:val="00435D98"/>
    <w:rsid w:val="00437485"/>
    <w:rsid w:val="00437646"/>
    <w:rsid w:val="00441754"/>
    <w:rsid w:val="0044183A"/>
    <w:rsid w:val="004437F3"/>
    <w:rsid w:val="004453BA"/>
    <w:rsid w:val="00445432"/>
    <w:rsid w:val="00447430"/>
    <w:rsid w:val="00447CD8"/>
    <w:rsid w:val="004503CD"/>
    <w:rsid w:val="0045121F"/>
    <w:rsid w:val="0045135E"/>
    <w:rsid w:val="00453035"/>
    <w:rsid w:val="004542BB"/>
    <w:rsid w:val="00454FBF"/>
    <w:rsid w:val="004552E5"/>
    <w:rsid w:val="004553A8"/>
    <w:rsid w:val="004572FA"/>
    <w:rsid w:val="00460A4F"/>
    <w:rsid w:val="00461236"/>
    <w:rsid w:val="00461F2C"/>
    <w:rsid w:val="00466032"/>
    <w:rsid w:val="004668F8"/>
    <w:rsid w:val="00466E40"/>
    <w:rsid w:val="00466F47"/>
    <w:rsid w:val="004674BF"/>
    <w:rsid w:val="00470919"/>
    <w:rsid w:val="004715CA"/>
    <w:rsid w:val="00472BC9"/>
    <w:rsid w:val="00473171"/>
    <w:rsid w:val="00474F4C"/>
    <w:rsid w:val="00475036"/>
    <w:rsid w:val="0047530A"/>
    <w:rsid w:val="00476552"/>
    <w:rsid w:val="004771BD"/>
    <w:rsid w:val="00477425"/>
    <w:rsid w:val="00477CCD"/>
    <w:rsid w:val="00477D4C"/>
    <w:rsid w:val="00477DA5"/>
    <w:rsid w:val="00481753"/>
    <w:rsid w:val="0048194B"/>
    <w:rsid w:val="004821B6"/>
    <w:rsid w:val="004835A5"/>
    <w:rsid w:val="00484B60"/>
    <w:rsid w:val="00484EAB"/>
    <w:rsid w:val="00485217"/>
    <w:rsid w:val="004855B4"/>
    <w:rsid w:val="00485F6E"/>
    <w:rsid w:val="00486962"/>
    <w:rsid w:val="004901DC"/>
    <w:rsid w:val="004906FD"/>
    <w:rsid w:val="00491E31"/>
    <w:rsid w:val="0049289B"/>
    <w:rsid w:val="00492D02"/>
    <w:rsid w:val="004944EA"/>
    <w:rsid w:val="004A0D37"/>
    <w:rsid w:val="004A5DAF"/>
    <w:rsid w:val="004A69B4"/>
    <w:rsid w:val="004A6A98"/>
    <w:rsid w:val="004A7099"/>
    <w:rsid w:val="004B1B2E"/>
    <w:rsid w:val="004B22EF"/>
    <w:rsid w:val="004B303A"/>
    <w:rsid w:val="004B3118"/>
    <w:rsid w:val="004B31F9"/>
    <w:rsid w:val="004B371C"/>
    <w:rsid w:val="004B419B"/>
    <w:rsid w:val="004B4659"/>
    <w:rsid w:val="004B473C"/>
    <w:rsid w:val="004B4817"/>
    <w:rsid w:val="004B4FB6"/>
    <w:rsid w:val="004B5D00"/>
    <w:rsid w:val="004B6C07"/>
    <w:rsid w:val="004C127E"/>
    <w:rsid w:val="004C2335"/>
    <w:rsid w:val="004C2599"/>
    <w:rsid w:val="004C5185"/>
    <w:rsid w:val="004C58AB"/>
    <w:rsid w:val="004C6BD9"/>
    <w:rsid w:val="004C72AD"/>
    <w:rsid w:val="004C7A6F"/>
    <w:rsid w:val="004D07FF"/>
    <w:rsid w:val="004D266D"/>
    <w:rsid w:val="004D3D92"/>
    <w:rsid w:val="004D5189"/>
    <w:rsid w:val="004D6C4E"/>
    <w:rsid w:val="004D7842"/>
    <w:rsid w:val="004D79C2"/>
    <w:rsid w:val="004E0CA9"/>
    <w:rsid w:val="004E12D7"/>
    <w:rsid w:val="004E2820"/>
    <w:rsid w:val="004E309B"/>
    <w:rsid w:val="004E5E7C"/>
    <w:rsid w:val="004F0370"/>
    <w:rsid w:val="004F143E"/>
    <w:rsid w:val="004F2689"/>
    <w:rsid w:val="004F2890"/>
    <w:rsid w:val="004F3110"/>
    <w:rsid w:val="004F4627"/>
    <w:rsid w:val="004F58A2"/>
    <w:rsid w:val="004F5926"/>
    <w:rsid w:val="004F7E97"/>
    <w:rsid w:val="00500FAB"/>
    <w:rsid w:val="005010B8"/>
    <w:rsid w:val="005029C5"/>
    <w:rsid w:val="00502F85"/>
    <w:rsid w:val="00502FE2"/>
    <w:rsid w:val="005044C7"/>
    <w:rsid w:val="005045D3"/>
    <w:rsid w:val="005046FC"/>
    <w:rsid w:val="00506511"/>
    <w:rsid w:val="005068AA"/>
    <w:rsid w:val="00507F3F"/>
    <w:rsid w:val="00510CE9"/>
    <w:rsid w:val="0051289D"/>
    <w:rsid w:val="00512A3A"/>
    <w:rsid w:val="005141E3"/>
    <w:rsid w:val="005151FA"/>
    <w:rsid w:val="00515340"/>
    <w:rsid w:val="00517D2E"/>
    <w:rsid w:val="00517F4B"/>
    <w:rsid w:val="0052039C"/>
    <w:rsid w:val="00520458"/>
    <w:rsid w:val="00520B9A"/>
    <w:rsid w:val="00521CCC"/>
    <w:rsid w:val="0052265B"/>
    <w:rsid w:val="00522E94"/>
    <w:rsid w:val="00523697"/>
    <w:rsid w:val="00523C28"/>
    <w:rsid w:val="00525267"/>
    <w:rsid w:val="0052592D"/>
    <w:rsid w:val="00525D98"/>
    <w:rsid w:val="0052638D"/>
    <w:rsid w:val="00526651"/>
    <w:rsid w:val="00530488"/>
    <w:rsid w:val="00531533"/>
    <w:rsid w:val="005319CD"/>
    <w:rsid w:val="0053204D"/>
    <w:rsid w:val="00533087"/>
    <w:rsid w:val="00533325"/>
    <w:rsid w:val="00534A55"/>
    <w:rsid w:val="005352C5"/>
    <w:rsid w:val="0053594A"/>
    <w:rsid w:val="00536346"/>
    <w:rsid w:val="00536C1A"/>
    <w:rsid w:val="005421EB"/>
    <w:rsid w:val="00545347"/>
    <w:rsid w:val="00545924"/>
    <w:rsid w:val="0054614F"/>
    <w:rsid w:val="00547A2E"/>
    <w:rsid w:val="00552227"/>
    <w:rsid w:val="00552C53"/>
    <w:rsid w:val="005558F8"/>
    <w:rsid w:val="0055597D"/>
    <w:rsid w:val="005564C0"/>
    <w:rsid w:val="00556EC6"/>
    <w:rsid w:val="00557611"/>
    <w:rsid w:val="00557CD7"/>
    <w:rsid w:val="005608BA"/>
    <w:rsid w:val="00562FDE"/>
    <w:rsid w:val="005653B7"/>
    <w:rsid w:val="005654DF"/>
    <w:rsid w:val="00566B62"/>
    <w:rsid w:val="005676B1"/>
    <w:rsid w:val="005701CD"/>
    <w:rsid w:val="00571932"/>
    <w:rsid w:val="005720EF"/>
    <w:rsid w:val="00572CE5"/>
    <w:rsid w:val="0057365E"/>
    <w:rsid w:val="00575E7F"/>
    <w:rsid w:val="00576B76"/>
    <w:rsid w:val="00580162"/>
    <w:rsid w:val="00580211"/>
    <w:rsid w:val="00580B9A"/>
    <w:rsid w:val="005819C1"/>
    <w:rsid w:val="00581C70"/>
    <w:rsid w:val="0058286C"/>
    <w:rsid w:val="00583197"/>
    <w:rsid w:val="00583631"/>
    <w:rsid w:val="00583911"/>
    <w:rsid w:val="00584D51"/>
    <w:rsid w:val="00586615"/>
    <w:rsid w:val="00587E0C"/>
    <w:rsid w:val="00587F64"/>
    <w:rsid w:val="00591379"/>
    <w:rsid w:val="0059281D"/>
    <w:rsid w:val="00592CF4"/>
    <w:rsid w:val="00592D95"/>
    <w:rsid w:val="00592ECC"/>
    <w:rsid w:val="0059438B"/>
    <w:rsid w:val="005946FD"/>
    <w:rsid w:val="00596BD0"/>
    <w:rsid w:val="0059723E"/>
    <w:rsid w:val="00597700"/>
    <w:rsid w:val="005A0BB9"/>
    <w:rsid w:val="005A3CA2"/>
    <w:rsid w:val="005A4C9D"/>
    <w:rsid w:val="005A4F57"/>
    <w:rsid w:val="005A5430"/>
    <w:rsid w:val="005A5438"/>
    <w:rsid w:val="005A5915"/>
    <w:rsid w:val="005A6A24"/>
    <w:rsid w:val="005A6BDD"/>
    <w:rsid w:val="005A6CA7"/>
    <w:rsid w:val="005B20F0"/>
    <w:rsid w:val="005B2287"/>
    <w:rsid w:val="005B2925"/>
    <w:rsid w:val="005B4030"/>
    <w:rsid w:val="005B44C6"/>
    <w:rsid w:val="005B4CF5"/>
    <w:rsid w:val="005B5585"/>
    <w:rsid w:val="005B6865"/>
    <w:rsid w:val="005B720D"/>
    <w:rsid w:val="005B737E"/>
    <w:rsid w:val="005B74AE"/>
    <w:rsid w:val="005C0013"/>
    <w:rsid w:val="005C16E5"/>
    <w:rsid w:val="005C1B06"/>
    <w:rsid w:val="005C1E04"/>
    <w:rsid w:val="005C24B6"/>
    <w:rsid w:val="005C3CC6"/>
    <w:rsid w:val="005C3FA0"/>
    <w:rsid w:val="005C47E5"/>
    <w:rsid w:val="005C6259"/>
    <w:rsid w:val="005D043D"/>
    <w:rsid w:val="005D056B"/>
    <w:rsid w:val="005D0AE8"/>
    <w:rsid w:val="005D1184"/>
    <w:rsid w:val="005D1B4E"/>
    <w:rsid w:val="005D4BDC"/>
    <w:rsid w:val="005D5075"/>
    <w:rsid w:val="005D76B7"/>
    <w:rsid w:val="005D7859"/>
    <w:rsid w:val="005E1650"/>
    <w:rsid w:val="005E1E61"/>
    <w:rsid w:val="005E28F6"/>
    <w:rsid w:val="005E42D6"/>
    <w:rsid w:val="005E53BA"/>
    <w:rsid w:val="005E53FA"/>
    <w:rsid w:val="005E5A9E"/>
    <w:rsid w:val="005E60F2"/>
    <w:rsid w:val="005E6CC7"/>
    <w:rsid w:val="005E7AD0"/>
    <w:rsid w:val="005E7D12"/>
    <w:rsid w:val="005F0471"/>
    <w:rsid w:val="005F0CC0"/>
    <w:rsid w:val="005F1EE1"/>
    <w:rsid w:val="005F22A6"/>
    <w:rsid w:val="005F3439"/>
    <w:rsid w:val="005F3ECA"/>
    <w:rsid w:val="005F4D81"/>
    <w:rsid w:val="005F5ECE"/>
    <w:rsid w:val="00600E11"/>
    <w:rsid w:val="0060104F"/>
    <w:rsid w:val="006014F0"/>
    <w:rsid w:val="00603DBF"/>
    <w:rsid w:val="0060549B"/>
    <w:rsid w:val="006062E5"/>
    <w:rsid w:val="00606FE9"/>
    <w:rsid w:val="00610828"/>
    <w:rsid w:val="00611EF5"/>
    <w:rsid w:val="00612AE8"/>
    <w:rsid w:val="00613904"/>
    <w:rsid w:val="00613A70"/>
    <w:rsid w:val="00614294"/>
    <w:rsid w:val="00614456"/>
    <w:rsid w:val="006144DE"/>
    <w:rsid w:val="0061580F"/>
    <w:rsid w:val="006162DC"/>
    <w:rsid w:val="0061646C"/>
    <w:rsid w:val="00616568"/>
    <w:rsid w:val="006166A5"/>
    <w:rsid w:val="00616F9A"/>
    <w:rsid w:val="00617DFB"/>
    <w:rsid w:val="00620326"/>
    <w:rsid w:val="0062119B"/>
    <w:rsid w:val="00621A5F"/>
    <w:rsid w:val="00625BBB"/>
    <w:rsid w:val="006271FA"/>
    <w:rsid w:val="00627D1A"/>
    <w:rsid w:val="00627FA1"/>
    <w:rsid w:val="00630B0C"/>
    <w:rsid w:val="00631F89"/>
    <w:rsid w:val="00632D52"/>
    <w:rsid w:val="00632E26"/>
    <w:rsid w:val="006379FC"/>
    <w:rsid w:val="00640536"/>
    <w:rsid w:val="00640AEA"/>
    <w:rsid w:val="00641CE3"/>
    <w:rsid w:val="006424BC"/>
    <w:rsid w:val="00644171"/>
    <w:rsid w:val="006455EC"/>
    <w:rsid w:val="00645E8A"/>
    <w:rsid w:val="006468F6"/>
    <w:rsid w:val="00646EAB"/>
    <w:rsid w:val="006473BE"/>
    <w:rsid w:val="006474FD"/>
    <w:rsid w:val="00647B06"/>
    <w:rsid w:val="00647BF0"/>
    <w:rsid w:val="006501CC"/>
    <w:rsid w:val="00650F0F"/>
    <w:rsid w:val="0065216F"/>
    <w:rsid w:val="006524FD"/>
    <w:rsid w:val="006525B6"/>
    <w:rsid w:val="00652906"/>
    <w:rsid w:val="006529DA"/>
    <w:rsid w:val="006531B3"/>
    <w:rsid w:val="00653A61"/>
    <w:rsid w:val="00655109"/>
    <w:rsid w:val="00655314"/>
    <w:rsid w:val="00657481"/>
    <w:rsid w:val="00660847"/>
    <w:rsid w:val="00661582"/>
    <w:rsid w:val="00662B39"/>
    <w:rsid w:val="00662F94"/>
    <w:rsid w:val="0066361B"/>
    <w:rsid w:val="006639E3"/>
    <w:rsid w:val="00666CF5"/>
    <w:rsid w:val="006700AC"/>
    <w:rsid w:val="00670189"/>
    <w:rsid w:val="00670400"/>
    <w:rsid w:val="00670792"/>
    <w:rsid w:val="00670B7A"/>
    <w:rsid w:val="006717B7"/>
    <w:rsid w:val="00673605"/>
    <w:rsid w:val="00673743"/>
    <w:rsid w:val="006740C5"/>
    <w:rsid w:val="00675442"/>
    <w:rsid w:val="00676C97"/>
    <w:rsid w:val="00677B7A"/>
    <w:rsid w:val="00680628"/>
    <w:rsid w:val="006837EA"/>
    <w:rsid w:val="006839F3"/>
    <w:rsid w:val="00684B03"/>
    <w:rsid w:val="00685A1A"/>
    <w:rsid w:val="00686323"/>
    <w:rsid w:val="00686AAA"/>
    <w:rsid w:val="00686AF2"/>
    <w:rsid w:val="00686F48"/>
    <w:rsid w:val="006879A8"/>
    <w:rsid w:val="00687AD4"/>
    <w:rsid w:val="006930BE"/>
    <w:rsid w:val="00696511"/>
    <w:rsid w:val="00697725"/>
    <w:rsid w:val="006A1810"/>
    <w:rsid w:val="006A62BA"/>
    <w:rsid w:val="006A6969"/>
    <w:rsid w:val="006B0A2D"/>
    <w:rsid w:val="006B0C04"/>
    <w:rsid w:val="006B230B"/>
    <w:rsid w:val="006B294D"/>
    <w:rsid w:val="006B4917"/>
    <w:rsid w:val="006B4BA7"/>
    <w:rsid w:val="006B75E7"/>
    <w:rsid w:val="006C0A65"/>
    <w:rsid w:val="006C1329"/>
    <w:rsid w:val="006C1557"/>
    <w:rsid w:val="006C29DF"/>
    <w:rsid w:val="006C6AFB"/>
    <w:rsid w:val="006C7247"/>
    <w:rsid w:val="006C7887"/>
    <w:rsid w:val="006C7975"/>
    <w:rsid w:val="006D08DF"/>
    <w:rsid w:val="006D0C73"/>
    <w:rsid w:val="006D0EDF"/>
    <w:rsid w:val="006D204B"/>
    <w:rsid w:val="006D4DA3"/>
    <w:rsid w:val="006D558E"/>
    <w:rsid w:val="006D5A4F"/>
    <w:rsid w:val="006D67AE"/>
    <w:rsid w:val="006D7596"/>
    <w:rsid w:val="006D7CB2"/>
    <w:rsid w:val="006E20A1"/>
    <w:rsid w:val="006E2908"/>
    <w:rsid w:val="006E29B8"/>
    <w:rsid w:val="006E38C6"/>
    <w:rsid w:val="006E4F8B"/>
    <w:rsid w:val="006E51A9"/>
    <w:rsid w:val="006F1306"/>
    <w:rsid w:val="006F192C"/>
    <w:rsid w:val="006F4826"/>
    <w:rsid w:val="006F4D34"/>
    <w:rsid w:val="006F618C"/>
    <w:rsid w:val="006F6A7C"/>
    <w:rsid w:val="006F788D"/>
    <w:rsid w:val="00700008"/>
    <w:rsid w:val="007009D9"/>
    <w:rsid w:val="00703499"/>
    <w:rsid w:val="00703BA2"/>
    <w:rsid w:val="00703E94"/>
    <w:rsid w:val="007044E1"/>
    <w:rsid w:val="0070547C"/>
    <w:rsid w:val="007056D4"/>
    <w:rsid w:val="007057C5"/>
    <w:rsid w:val="00710A67"/>
    <w:rsid w:val="00710E55"/>
    <w:rsid w:val="007126E7"/>
    <w:rsid w:val="0071395F"/>
    <w:rsid w:val="007139B1"/>
    <w:rsid w:val="00713D24"/>
    <w:rsid w:val="0071435A"/>
    <w:rsid w:val="00720AB9"/>
    <w:rsid w:val="007210AD"/>
    <w:rsid w:val="00722241"/>
    <w:rsid w:val="00722282"/>
    <w:rsid w:val="007272F8"/>
    <w:rsid w:val="007273D7"/>
    <w:rsid w:val="00727F69"/>
    <w:rsid w:val="007306F4"/>
    <w:rsid w:val="007326FF"/>
    <w:rsid w:val="0073310E"/>
    <w:rsid w:val="00734523"/>
    <w:rsid w:val="007346A5"/>
    <w:rsid w:val="00734C9D"/>
    <w:rsid w:val="00736689"/>
    <w:rsid w:val="007369C1"/>
    <w:rsid w:val="00737323"/>
    <w:rsid w:val="0074084A"/>
    <w:rsid w:val="00743551"/>
    <w:rsid w:val="007444EE"/>
    <w:rsid w:val="00745970"/>
    <w:rsid w:val="00745B56"/>
    <w:rsid w:val="00745E89"/>
    <w:rsid w:val="00747544"/>
    <w:rsid w:val="00747A5F"/>
    <w:rsid w:val="00752241"/>
    <w:rsid w:val="00754747"/>
    <w:rsid w:val="00755271"/>
    <w:rsid w:val="0075585F"/>
    <w:rsid w:val="00757115"/>
    <w:rsid w:val="007603B7"/>
    <w:rsid w:val="00761D00"/>
    <w:rsid w:val="00762A49"/>
    <w:rsid w:val="0076316D"/>
    <w:rsid w:val="00763851"/>
    <w:rsid w:val="00765D48"/>
    <w:rsid w:val="00765F1E"/>
    <w:rsid w:val="007660E8"/>
    <w:rsid w:val="0076708F"/>
    <w:rsid w:val="0076776B"/>
    <w:rsid w:val="0077047C"/>
    <w:rsid w:val="00770CC3"/>
    <w:rsid w:val="00771CBE"/>
    <w:rsid w:val="00776AF7"/>
    <w:rsid w:val="00776FA8"/>
    <w:rsid w:val="007808DD"/>
    <w:rsid w:val="00780912"/>
    <w:rsid w:val="00780F0A"/>
    <w:rsid w:val="00781590"/>
    <w:rsid w:val="007815B1"/>
    <w:rsid w:val="00783A1C"/>
    <w:rsid w:val="00784C49"/>
    <w:rsid w:val="007850D9"/>
    <w:rsid w:val="007862B0"/>
    <w:rsid w:val="0078741B"/>
    <w:rsid w:val="007923C5"/>
    <w:rsid w:val="007941D9"/>
    <w:rsid w:val="00794D11"/>
    <w:rsid w:val="007960CC"/>
    <w:rsid w:val="00796935"/>
    <w:rsid w:val="00796C25"/>
    <w:rsid w:val="00797522"/>
    <w:rsid w:val="007A1DF5"/>
    <w:rsid w:val="007A34D7"/>
    <w:rsid w:val="007A3FF3"/>
    <w:rsid w:val="007A5F3A"/>
    <w:rsid w:val="007A67F8"/>
    <w:rsid w:val="007A6975"/>
    <w:rsid w:val="007A7538"/>
    <w:rsid w:val="007A7B81"/>
    <w:rsid w:val="007B371C"/>
    <w:rsid w:val="007B44B8"/>
    <w:rsid w:val="007B6B7F"/>
    <w:rsid w:val="007B7E23"/>
    <w:rsid w:val="007C276D"/>
    <w:rsid w:val="007C2B28"/>
    <w:rsid w:val="007C2DE4"/>
    <w:rsid w:val="007C3144"/>
    <w:rsid w:val="007C4619"/>
    <w:rsid w:val="007C46A0"/>
    <w:rsid w:val="007C4D24"/>
    <w:rsid w:val="007C6215"/>
    <w:rsid w:val="007D02E4"/>
    <w:rsid w:val="007D1DE3"/>
    <w:rsid w:val="007D3127"/>
    <w:rsid w:val="007D32E8"/>
    <w:rsid w:val="007D481C"/>
    <w:rsid w:val="007D4AC6"/>
    <w:rsid w:val="007D5E6E"/>
    <w:rsid w:val="007D63E4"/>
    <w:rsid w:val="007E1A84"/>
    <w:rsid w:val="007E2B70"/>
    <w:rsid w:val="007E37AD"/>
    <w:rsid w:val="007E4F6A"/>
    <w:rsid w:val="007F0EAF"/>
    <w:rsid w:val="007F159B"/>
    <w:rsid w:val="007F41B1"/>
    <w:rsid w:val="007F45E6"/>
    <w:rsid w:val="007F477A"/>
    <w:rsid w:val="007F6378"/>
    <w:rsid w:val="00801E92"/>
    <w:rsid w:val="00804F46"/>
    <w:rsid w:val="00805504"/>
    <w:rsid w:val="00806407"/>
    <w:rsid w:val="00806A0F"/>
    <w:rsid w:val="00806B3D"/>
    <w:rsid w:val="0080722B"/>
    <w:rsid w:val="008079A1"/>
    <w:rsid w:val="00810703"/>
    <w:rsid w:val="00810715"/>
    <w:rsid w:val="00810893"/>
    <w:rsid w:val="00812419"/>
    <w:rsid w:val="00813CCF"/>
    <w:rsid w:val="008155B2"/>
    <w:rsid w:val="00816402"/>
    <w:rsid w:val="00817B2D"/>
    <w:rsid w:val="00817BA6"/>
    <w:rsid w:val="00820466"/>
    <w:rsid w:val="0082082C"/>
    <w:rsid w:val="00821A95"/>
    <w:rsid w:val="00822D08"/>
    <w:rsid w:val="00824AB7"/>
    <w:rsid w:val="00824F5C"/>
    <w:rsid w:val="008263CC"/>
    <w:rsid w:val="00830520"/>
    <w:rsid w:val="008315A2"/>
    <w:rsid w:val="0083396D"/>
    <w:rsid w:val="00836B6F"/>
    <w:rsid w:val="008402D5"/>
    <w:rsid w:val="008403C9"/>
    <w:rsid w:val="00842742"/>
    <w:rsid w:val="00842C90"/>
    <w:rsid w:val="008430B8"/>
    <w:rsid w:val="008431B2"/>
    <w:rsid w:val="00843674"/>
    <w:rsid w:val="008436FE"/>
    <w:rsid w:val="0084469B"/>
    <w:rsid w:val="00846AB2"/>
    <w:rsid w:val="00850049"/>
    <w:rsid w:val="00850595"/>
    <w:rsid w:val="00850CEF"/>
    <w:rsid w:val="008512EF"/>
    <w:rsid w:val="008516D7"/>
    <w:rsid w:val="00851FF2"/>
    <w:rsid w:val="008553B9"/>
    <w:rsid w:val="00856B2F"/>
    <w:rsid w:val="00856C81"/>
    <w:rsid w:val="00856FB5"/>
    <w:rsid w:val="008578C0"/>
    <w:rsid w:val="00860A16"/>
    <w:rsid w:val="008630A8"/>
    <w:rsid w:val="008630B2"/>
    <w:rsid w:val="008630F5"/>
    <w:rsid w:val="00865D66"/>
    <w:rsid w:val="008664AB"/>
    <w:rsid w:val="00866740"/>
    <w:rsid w:val="00866B51"/>
    <w:rsid w:val="00870795"/>
    <w:rsid w:val="00870A39"/>
    <w:rsid w:val="0087211E"/>
    <w:rsid w:val="00872D8E"/>
    <w:rsid w:val="00873BDF"/>
    <w:rsid w:val="00873C76"/>
    <w:rsid w:val="00875731"/>
    <w:rsid w:val="00877EDE"/>
    <w:rsid w:val="00880CDF"/>
    <w:rsid w:val="00880FAA"/>
    <w:rsid w:val="00882D71"/>
    <w:rsid w:val="008833A5"/>
    <w:rsid w:val="00885348"/>
    <w:rsid w:val="00886207"/>
    <w:rsid w:val="00887AE9"/>
    <w:rsid w:val="00890CB0"/>
    <w:rsid w:val="008914D5"/>
    <w:rsid w:val="00893549"/>
    <w:rsid w:val="008944A7"/>
    <w:rsid w:val="00894673"/>
    <w:rsid w:val="00894AFC"/>
    <w:rsid w:val="008953A5"/>
    <w:rsid w:val="008968CC"/>
    <w:rsid w:val="00897D9A"/>
    <w:rsid w:val="008A380F"/>
    <w:rsid w:val="008A3C61"/>
    <w:rsid w:val="008A473B"/>
    <w:rsid w:val="008A4740"/>
    <w:rsid w:val="008A5C1E"/>
    <w:rsid w:val="008A5C5A"/>
    <w:rsid w:val="008A73E9"/>
    <w:rsid w:val="008A778E"/>
    <w:rsid w:val="008B2D7A"/>
    <w:rsid w:val="008B4207"/>
    <w:rsid w:val="008B4785"/>
    <w:rsid w:val="008B62F8"/>
    <w:rsid w:val="008B6705"/>
    <w:rsid w:val="008B6F2C"/>
    <w:rsid w:val="008B73EA"/>
    <w:rsid w:val="008B786C"/>
    <w:rsid w:val="008C0604"/>
    <w:rsid w:val="008C1282"/>
    <w:rsid w:val="008C1934"/>
    <w:rsid w:val="008C3B6F"/>
    <w:rsid w:val="008C668F"/>
    <w:rsid w:val="008C70CB"/>
    <w:rsid w:val="008C7915"/>
    <w:rsid w:val="008D28D6"/>
    <w:rsid w:val="008D3257"/>
    <w:rsid w:val="008D36DF"/>
    <w:rsid w:val="008D6236"/>
    <w:rsid w:val="008D6A27"/>
    <w:rsid w:val="008E024F"/>
    <w:rsid w:val="008E124F"/>
    <w:rsid w:val="008E1B37"/>
    <w:rsid w:val="008E34B4"/>
    <w:rsid w:val="008E7023"/>
    <w:rsid w:val="008F047D"/>
    <w:rsid w:val="008F141B"/>
    <w:rsid w:val="008F20C5"/>
    <w:rsid w:val="008F3370"/>
    <w:rsid w:val="008F4832"/>
    <w:rsid w:val="008F587F"/>
    <w:rsid w:val="008F59E8"/>
    <w:rsid w:val="008F69D4"/>
    <w:rsid w:val="008F6B53"/>
    <w:rsid w:val="009004BB"/>
    <w:rsid w:val="0090285A"/>
    <w:rsid w:val="00903505"/>
    <w:rsid w:val="00903E46"/>
    <w:rsid w:val="00904C5A"/>
    <w:rsid w:val="00906816"/>
    <w:rsid w:val="00906DB8"/>
    <w:rsid w:val="00911E8E"/>
    <w:rsid w:val="009126F5"/>
    <w:rsid w:val="00913A8A"/>
    <w:rsid w:val="00914926"/>
    <w:rsid w:val="00915F2D"/>
    <w:rsid w:val="009165C1"/>
    <w:rsid w:val="00920519"/>
    <w:rsid w:val="009205D8"/>
    <w:rsid w:val="0092090D"/>
    <w:rsid w:val="009211FD"/>
    <w:rsid w:val="00921850"/>
    <w:rsid w:val="00921ABC"/>
    <w:rsid w:val="00921B1D"/>
    <w:rsid w:val="0092252B"/>
    <w:rsid w:val="00922FE1"/>
    <w:rsid w:val="00924A23"/>
    <w:rsid w:val="009252AF"/>
    <w:rsid w:val="00927390"/>
    <w:rsid w:val="00930E4F"/>
    <w:rsid w:val="00931865"/>
    <w:rsid w:val="00937C04"/>
    <w:rsid w:val="00943810"/>
    <w:rsid w:val="009440D4"/>
    <w:rsid w:val="00944AF4"/>
    <w:rsid w:val="009453C9"/>
    <w:rsid w:val="0094632A"/>
    <w:rsid w:val="009472E6"/>
    <w:rsid w:val="00950247"/>
    <w:rsid w:val="009502D0"/>
    <w:rsid w:val="00950B4B"/>
    <w:rsid w:val="009510B7"/>
    <w:rsid w:val="00951107"/>
    <w:rsid w:val="0095137E"/>
    <w:rsid w:val="009539DF"/>
    <w:rsid w:val="009548C8"/>
    <w:rsid w:val="009552F6"/>
    <w:rsid w:val="0095674F"/>
    <w:rsid w:val="0096055E"/>
    <w:rsid w:val="00962BB8"/>
    <w:rsid w:val="00963B23"/>
    <w:rsid w:val="00964AA7"/>
    <w:rsid w:val="00964B3B"/>
    <w:rsid w:val="00964D5A"/>
    <w:rsid w:val="00966251"/>
    <w:rsid w:val="009666B1"/>
    <w:rsid w:val="00966ABF"/>
    <w:rsid w:val="00966E36"/>
    <w:rsid w:val="009673F5"/>
    <w:rsid w:val="00967579"/>
    <w:rsid w:val="00970BE9"/>
    <w:rsid w:val="00971B43"/>
    <w:rsid w:val="009721BC"/>
    <w:rsid w:val="00974924"/>
    <w:rsid w:val="00975754"/>
    <w:rsid w:val="00976A25"/>
    <w:rsid w:val="00976A7D"/>
    <w:rsid w:val="00977C94"/>
    <w:rsid w:val="0098004C"/>
    <w:rsid w:val="00981694"/>
    <w:rsid w:val="009816EB"/>
    <w:rsid w:val="00981C67"/>
    <w:rsid w:val="00983474"/>
    <w:rsid w:val="0098375E"/>
    <w:rsid w:val="009838E0"/>
    <w:rsid w:val="00983EBC"/>
    <w:rsid w:val="00984B1C"/>
    <w:rsid w:val="00984C98"/>
    <w:rsid w:val="00985BFD"/>
    <w:rsid w:val="0098645C"/>
    <w:rsid w:val="0098646C"/>
    <w:rsid w:val="009869CD"/>
    <w:rsid w:val="00987DF9"/>
    <w:rsid w:val="00993608"/>
    <w:rsid w:val="009957B9"/>
    <w:rsid w:val="009968A6"/>
    <w:rsid w:val="009A10AC"/>
    <w:rsid w:val="009A26B1"/>
    <w:rsid w:val="009A3C1A"/>
    <w:rsid w:val="009A3CA6"/>
    <w:rsid w:val="009A3D28"/>
    <w:rsid w:val="009A4207"/>
    <w:rsid w:val="009A5799"/>
    <w:rsid w:val="009A6C94"/>
    <w:rsid w:val="009A7BE0"/>
    <w:rsid w:val="009B0BA7"/>
    <w:rsid w:val="009B2786"/>
    <w:rsid w:val="009B2E0E"/>
    <w:rsid w:val="009B49D5"/>
    <w:rsid w:val="009B58EE"/>
    <w:rsid w:val="009B596D"/>
    <w:rsid w:val="009B7E71"/>
    <w:rsid w:val="009C31F0"/>
    <w:rsid w:val="009C4D19"/>
    <w:rsid w:val="009C52DA"/>
    <w:rsid w:val="009C6365"/>
    <w:rsid w:val="009C673D"/>
    <w:rsid w:val="009D04C4"/>
    <w:rsid w:val="009D1DE8"/>
    <w:rsid w:val="009D20C2"/>
    <w:rsid w:val="009D2435"/>
    <w:rsid w:val="009D44D1"/>
    <w:rsid w:val="009D44F7"/>
    <w:rsid w:val="009D451B"/>
    <w:rsid w:val="009D552F"/>
    <w:rsid w:val="009D56C9"/>
    <w:rsid w:val="009D5914"/>
    <w:rsid w:val="009D6D6C"/>
    <w:rsid w:val="009D752E"/>
    <w:rsid w:val="009E2CA6"/>
    <w:rsid w:val="009E3275"/>
    <w:rsid w:val="009E65D4"/>
    <w:rsid w:val="009E73A3"/>
    <w:rsid w:val="009E747F"/>
    <w:rsid w:val="009F05A5"/>
    <w:rsid w:val="009F1482"/>
    <w:rsid w:val="009F3953"/>
    <w:rsid w:val="009F4749"/>
    <w:rsid w:val="009F47BF"/>
    <w:rsid w:val="009F52E8"/>
    <w:rsid w:val="009F718D"/>
    <w:rsid w:val="009F7C16"/>
    <w:rsid w:val="00A00ACE"/>
    <w:rsid w:val="00A0149B"/>
    <w:rsid w:val="00A01714"/>
    <w:rsid w:val="00A01C8A"/>
    <w:rsid w:val="00A02061"/>
    <w:rsid w:val="00A03AF1"/>
    <w:rsid w:val="00A03B5B"/>
    <w:rsid w:val="00A03C75"/>
    <w:rsid w:val="00A042C8"/>
    <w:rsid w:val="00A044E3"/>
    <w:rsid w:val="00A0498E"/>
    <w:rsid w:val="00A04C91"/>
    <w:rsid w:val="00A0688C"/>
    <w:rsid w:val="00A070D5"/>
    <w:rsid w:val="00A07E87"/>
    <w:rsid w:val="00A10335"/>
    <w:rsid w:val="00A1188D"/>
    <w:rsid w:val="00A13E2B"/>
    <w:rsid w:val="00A1407D"/>
    <w:rsid w:val="00A1458E"/>
    <w:rsid w:val="00A15149"/>
    <w:rsid w:val="00A15FD4"/>
    <w:rsid w:val="00A167E3"/>
    <w:rsid w:val="00A17209"/>
    <w:rsid w:val="00A17713"/>
    <w:rsid w:val="00A20311"/>
    <w:rsid w:val="00A20D51"/>
    <w:rsid w:val="00A21DD3"/>
    <w:rsid w:val="00A21EC3"/>
    <w:rsid w:val="00A24092"/>
    <w:rsid w:val="00A24FE2"/>
    <w:rsid w:val="00A26220"/>
    <w:rsid w:val="00A26391"/>
    <w:rsid w:val="00A272CC"/>
    <w:rsid w:val="00A27EC4"/>
    <w:rsid w:val="00A30415"/>
    <w:rsid w:val="00A30590"/>
    <w:rsid w:val="00A3091D"/>
    <w:rsid w:val="00A30DFE"/>
    <w:rsid w:val="00A31952"/>
    <w:rsid w:val="00A334BD"/>
    <w:rsid w:val="00A33C61"/>
    <w:rsid w:val="00A34DAE"/>
    <w:rsid w:val="00A34DB6"/>
    <w:rsid w:val="00A34FC3"/>
    <w:rsid w:val="00A35CB0"/>
    <w:rsid w:val="00A35CE9"/>
    <w:rsid w:val="00A37721"/>
    <w:rsid w:val="00A37872"/>
    <w:rsid w:val="00A37C7B"/>
    <w:rsid w:val="00A403A1"/>
    <w:rsid w:val="00A409CD"/>
    <w:rsid w:val="00A40D25"/>
    <w:rsid w:val="00A417F8"/>
    <w:rsid w:val="00A42334"/>
    <w:rsid w:val="00A44630"/>
    <w:rsid w:val="00A4515A"/>
    <w:rsid w:val="00A4592F"/>
    <w:rsid w:val="00A45B86"/>
    <w:rsid w:val="00A50ECC"/>
    <w:rsid w:val="00A510FB"/>
    <w:rsid w:val="00A520AB"/>
    <w:rsid w:val="00A534F7"/>
    <w:rsid w:val="00A5397C"/>
    <w:rsid w:val="00A5681E"/>
    <w:rsid w:val="00A56A50"/>
    <w:rsid w:val="00A56AD8"/>
    <w:rsid w:val="00A619C9"/>
    <w:rsid w:val="00A62097"/>
    <w:rsid w:val="00A6410C"/>
    <w:rsid w:val="00A64442"/>
    <w:rsid w:val="00A659CC"/>
    <w:rsid w:val="00A660B6"/>
    <w:rsid w:val="00A6699F"/>
    <w:rsid w:val="00A669F4"/>
    <w:rsid w:val="00A67B02"/>
    <w:rsid w:val="00A7014C"/>
    <w:rsid w:val="00A70735"/>
    <w:rsid w:val="00A71269"/>
    <w:rsid w:val="00A7131A"/>
    <w:rsid w:val="00A730C8"/>
    <w:rsid w:val="00A73119"/>
    <w:rsid w:val="00A73C0C"/>
    <w:rsid w:val="00A73C60"/>
    <w:rsid w:val="00A74D6E"/>
    <w:rsid w:val="00A75CF5"/>
    <w:rsid w:val="00A76FE6"/>
    <w:rsid w:val="00A77853"/>
    <w:rsid w:val="00A80CC1"/>
    <w:rsid w:val="00A811CB"/>
    <w:rsid w:val="00A813ED"/>
    <w:rsid w:val="00A8166B"/>
    <w:rsid w:val="00A81BB2"/>
    <w:rsid w:val="00A82092"/>
    <w:rsid w:val="00A8211F"/>
    <w:rsid w:val="00A82FC2"/>
    <w:rsid w:val="00A84444"/>
    <w:rsid w:val="00A8494D"/>
    <w:rsid w:val="00A85B27"/>
    <w:rsid w:val="00A87D30"/>
    <w:rsid w:val="00A87D9F"/>
    <w:rsid w:val="00A9166A"/>
    <w:rsid w:val="00A91D7B"/>
    <w:rsid w:val="00A92190"/>
    <w:rsid w:val="00A92345"/>
    <w:rsid w:val="00A946E8"/>
    <w:rsid w:val="00A95660"/>
    <w:rsid w:val="00A97D56"/>
    <w:rsid w:val="00AA21D2"/>
    <w:rsid w:val="00AA36E4"/>
    <w:rsid w:val="00AA4DC4"/>
    <w:rsid w:val="00AA7A26"/>
    <w:rsid w:val="00AB0FA6"/>
    <w:rsid w:val="00AB22D3"/>
    <w:rsid w:val="00AB37AC"/>
    <w:rsid w:val="00AB3A77"/>
    <w:rsid w:val="00AB4210"/>
    <w:rsid w:val="00AB44B8"/>
    <w:rsid w:val="00AB46DA"/>
    <w:rsid w:val="00AB5973"/>
    <w:rsid w:val="00AC220C"/>
    <w:rsid w:val="00AC2378"/>
    <w:rsid w:val="00AC3180"/>
    <w:rsid w:val="00AC340D"/>
    <w:rsid w:val="00AC4A56"/>
    <w:rsid w:val="00AC73EC"/>
    <w:rsid w:val="00AC7555"/>
    <w:rsid w:val="00AC7A86"/>
    <w:rsid w:val="00AD2738"/>
    <w:rsid w:val="00AD275C"/>
    <w:rsid w:val="00AD35FB"/>
    <w:rsid w:val="00AD60F8"/>
    <w:rsid w:val="00AD6C50"/>
    <w:rsid w:val="00AD7ACB"/>
    <w:rsid w:val="00AE06DE"/>
    <w:rsid w:val="00AE08BA"/>
    <w:rsid w:val="00AE1629"/>
    <w:rsid w:val="00AE1B2B"/>
    <w:rsid w:val="00AE39AE"/>
    <w:rsid w:val="00AE4AAD"/>
    <w:rsid w:val="00AF39DE"/>
    <w:rsid w:val="00AF54AD"/>
    <w:rsid w:val="00AF7478"/>
    <w:rsid w:val="00AF7B04"/>
    <w:rsid w:val="00B00898"/>
    <w:rsid w:val="00B01536"/>
    <w:rsid w:val="00B03C9C"/>
    <w:rsid w:val="00B05575"/>
    <w:rsid w:val="00B055B8"/>
    <w:rsid w:val="00B05D41"/>
    <w:rsid w:val="00B07406"/>
    <w:rsid w:val="00B0742A"/>
    <w:rsid w:val="00B118FA"/>
    <w:rsid w:val="00B1415F"/>
    <w:rsid w:val="00B14707"/>
    <w:rsid w:val="00B152B3"/>
    <w:rsid w:val="00B208B7"/>
    <w:rsid w:val="00B20D01"/>
    <w:rsid w:val="00B20E2B"/>
    <w:rsid w:val="00B2192B"/>
    <w:rsid w:val="00B22C14"/>
    <w:rsid w:val="00B25235"/>
    <w:rsid w:val="00B25780"/>
    <w:rsid w:val="00B257A6"/>
    <w:rsid w:val="00B25D85"/>
    <w:rsid w:val="00B26C99"/>
    <w:rsid w:val="00B273A4"/>
    <w:rsid w:val="00B2788A"/>
    <w:rsid w:val="00B27D97"/>
    <w:rsid w:val="00B27EC3"/>
    <w:rsid w:val="00B3090C"/>
    <w:rsid w:val="00B30ABB"/>
    <w:rsid w:val="00B30C84"/>
    <w:rsid w:val="00B31F62"/>
    <w:rsid w:val="00B32171"/>
    <w:rsid w:val="00B33408"/>
    <w:rsid w:val="00B334A5"/>
    <w:rsid w:val="00B33A6E"/>
    <w:rsid w:val="00B33D5D"/>
    <w:rsid w:val="00B34B67"/>
    <w:rsid w:val="00B34BBF"/>
    <w:rsid w:val="00B35FCA"/>
    <w:rsid w:val="00B378B7"/>
    <w:rsid w:val="00B37EF3"/>
    <w:rsid w:val="00B409C0"/>
    <w:rsid w:val="00B40BF8"/>
    <w:rsid w:val="00B41FB2"/>
    <w:rsid w:val="00B42B98"/>
    <w:rsid w:val="00B42F1F"/>
    <w:rsid w:val="00B4558E"/>
    <w:rsid w:val="00B46573"/>
    <w:rsid w:val="00B47CCA"/>
    <w:rsid w:val="00B51CCF"/>
    <w:rsid w:val="00B524F5"/>
    <w:rsid w:val="00B53C3B"/>
    <w:rsid w:val="00B53F2D"/>
    <w:rsid w:val="00B555AB"/>
    <w:rsid w:val="00B55DEF"/>
    <w:rsid w:val="00B55F7D"/>
    <w:rsid w:val="00B570A5"/>
    <w:rsid w:val="00B5716D"/>
    <w:rsid w:val="00B6025C"/>
    <w:rsid w:val="00B60BB1"/>
    <w:rsid w:val="00B611F2"/>
    <w:rsid w:val="00B6124F"/>
    <w:rsid w:val="00B614F5"/>
    <w:rsid w:val="00B61600"/>
    <w:rsid w:val="00B6232C"/>
    <w:rsid w:val="00B624C0"/>
    <w:rsid w:val="00B626DC"/>
    <w:rsid w:val="00B628DE"/>
    <w:rsid w:val="00B62E4A"/>
    <w:rsid w:val="00B631E5"/>
    <w:rsid w:val="00B634BC"/>
    <w:rsid w:val="00B6505E"/>
    <w:rsid w:val="00B66096"/>
    <w:rsid w:val="00B66615"/>
    <w:rsid w:val="00B67411"/>
    <w:rsid w:val="00B67EC2"/>
    <w:rsid w:val="00B71F1A"/>
    <w:rsid w:val="00B72AC7"/>
    <w:rsid w:val="00B72B7E"/>
    <w:rsid w:val="00B73EAC"/>
    <w:rsid w:val="00B7501E"/>
    <w:rsid w:val="00B750DC"/>
    <w:rsid w:val="00B75297"/>
    <w:rsid w:val="00B758C9"/>
    <w:rsid w:val="00B76801"/>
    <w:rsid w:val="00B805E9"/>
    <w:rsid w:val="00B806A4"/>
    <w:rsid w:val="00B8125C"/>
    <w:rsid w:val="00B813C9"/>
    <w:rsid w:val="00B827E2"/>
    <w:rsid w:val="00B84E86"/>
    <w:rsid w:val="00B85228"/>
    <w:rsid w:val="00B865E1"/>
    <w:rsid w:val="00B87D88"/>
    <w:rsid w:val="00B90315"/>
    <w:rsid w:val="00B9185F"/>
    <w:rsid w:val="00B91AE8"/>
    <w:rsid w:val="00B922FF"/>
    <w:rsid w:val="00B93334"/>
    <w:rsid w:val="00B93706"/>
    <w:rsid w:val="00B93BA9"/>
    <w:rsid w:val="00B94261"/>
    <w:rsid w:val="00B97501"/>
    <w:rsid w:val="00BA0CA0"/>
    <w:rsid w:val="00BA276E"/>
    <w:rsid w:val="00BA7550"/>
    <w:rsid w:val="00BB17D1"/>
    <w:rsid w:val="00BB211B"/>
    <w:rsid w:val="00BB24D8"/>
    <w:rsid w:val="00BB2A5F"/>
    <w:rsid w:val="00BB3143"/>
    <w:rsid w:val="00BB3B44"/>
    <w:rsid w:val="00BB4329"/>
    <w:rsid w:val="00BB5C3B"/>
    <w:rsid w:val="00BB6207"/>
    <w:rsid w:val="00BB71D5"/>
    <w:rsid w:val="00BB7CA3"/>
    <w:rsid w:val="00BC20FA"/>
    <w:rsid w:val="00BC2313"/>
    <w:rsid w:val="00BC2E9E"/>
    <w:rsid w:val="00BC7616"/>
    <w:rsid w:val="00BC7A36"/>
    <w:rsid w:val="00BC7B9A"/>
    <w:rsid w:val="00BD1425"/>
    <w:rsid w:val="00BD1B7A"/>
    <w:rsid w:val="00BD2CCA"/>
    <w:rsid w:val="00BD3CCB"/>
    <w:rsid w:val="00BD4072"/>
    <w:rsid w:val="00BD5146"/>
    <w:rsid w:val="00BD5DC3"/>
    <w:rsid w:val="00BD7087"/>
    <w:rsid w:val="00BE1F4D"/>
    <w:rsid w:val="00BE2304"/>
    <w:rsid w:val="00BE23E8"/>
    <w:rsid w:val="00BE3F35"/>
    <w:rsid w:val="00BE5414"/>
    <w:rsid w:val="00BE605D"/>
    <w:rsid w:val="00BE68FC"/>
    <w:rsid w:val="00BF001B"/>
    <w:rsid w:val="00BF09FB"/>
    <w:rsid w:val="00BF2BF5"/>
    <w:rsid w:val="00BF2EEE"/>
    <w:rsid w:val="00BF37B9"/>
    <w:rsid w:val="00BF3E8D"/>
    <w:rsid w:val="00BF7006"/>
    <w:rsid w:val="00BF715B"/>
    <w:rsid w:val="00BF71E6"/>
    <w:rsid w:val="00C003C2"/>
    <w:rsid w:val="00C006F6"/>
    <w:rsid w:val="00C0112B"/>
    <w:rsid w:val="00C012BB"/>
    <w:rsid w:val="00C01E04"/>
    <w:rsid w:val="00C03994"/>
    <w:rsid w:val="00C03EC9"/>
    <w:rsid w:val="00C044F0"/>
    <w:rsid w:val="00C05246"/>
    <w:rsid w:val="00C05959"/>
    <w:rsid w:val="00C05C32"/>
    <w:rsid w:val="00C062AF"/>
    <w:rsid w:val="00C06390"/>
    <w:rsid w:val="00C10556"/>
    <w:rsid w:val="00C10566"/>
    <w:rsid w:val="00C112C7"/>
    <w:rsid w:val="00C12245"/>
    <w:rsid w:val="00C12D08"/>
    <w:rsid w:val="00C1350D"/>
    <w:rsid w:val="00C148BE"/>
    <w:rsid w:val="00C16F97"/>
    <w:rsid w:val="00C17FBA"/>
    <w:rsid w:val="00C20449"/>
    <w:rsid w:val="00C2053B"/>
    <w:rsid w:val="00C22259"/>
    <w:rsid w:val="00C2291D"/>
    <w:rsid w:val="00C23028"/>
    <w:rsid w:val="00C23317"/>
    <w:rsid w:val="00C23947"/>
    <w:rsid w:val="00C24C11"/>
    <w:rsid w:val="00C26DE0"/>
    <w:rsid w:val="00C272F6"/>
    <w:rsid w:val="00C31102"/>
    <w:rsid w:val="00C31198"/>
    <w:rsid w:val="00C31BF5"/>
    <w:rsid w:val="00C3237C"/>
    <w:rsid w:val="00C33065"/>
    <w:rsid w:val="00C35B0B"/>
    <w:rsid w:val="00C35DFF"/>
    <w:rsid w:val="00C37319"/>
    <w:rsid w:val="00C422A6"/>
    <w:rsid w:val="00C426D3"/>
    <w:rsid w:val="00C43590"/>
    <w:rsid w:val="00C45494"/>
    <w:rsid w:val="00C46E51"/>
    <w:rsid w:val="00C4733A"/>
    <w:rsid w:val="00C51AE2"/>
    <w:rsid w:val="00C5200A"/>
    <w:rsid w:val="00C53052"/>
    <w:rsid w:val="00C5339E"/>
    <w:rsid w:val="00C54002"/>
    <w:rsid w:val="00C54030"/>
    <w:rsid w:val="00C54E92"/>
    <w:rsid w:val="00C55DCC"/>
    <w:rsid w:val="00C5629C"/>
    <w:rsid w:val="00C569B1"/>
    <w:rsid w:val="00C57455"/>
    <w:rsid w:val="00C60395"/>
    <w:rsid w:val="00C60F7C"/>
    <w:rsid w:val="00C62694"/>
    <w:rsid w:val="00C6328B"/>
    <w:rsid w:val="00C65159"/>
    <w:rsid w:val="00C65FEE"/>
    <w:rsid w:val="00C66CBB"/>
    <w:rsid w:val="00C66F12"/>
    <w:rsid w:val="00C67847"/>
    <w:rsid w:val="00C70948"/>
    <w:rsid w:val="00C7316D"/>
    <w:rsid w:val="00C733D3"/>
    <w:rsid w:val="00C747F4"/>
    <w:rsid w:val="00C74AF0"/>
    <w:rsid w:val="00C7516E"/>
    <w:rsid w:val="00C75399"/>
    <w:rsid w:val="00C761BE"/>
    <w:rsid w:val="00C762D4"/>
    <w:rsid w:val="00C76866"/>
    <w:rsid w:val="00C77B83"/>
    <w:rsid w:val="00C810AE"/>
    <w:rsid w:val="00C85ADE"/>
    <w:rsid w:val="00C86715"/>
    <w:rsid w:val="00C86BC3"/>
    <w:rsid w:val="00C87655"/>
    <w:rsid w:val="00C8777E"/>
    <w:rsid w:val="00C91F44"/>
    <w:rsid w:val="00C91FAD"/>
    <w:rsid w:val="00C91FF2"/>
    <w:rsid w:val="00C9319A"/>
    <w:rsid w:val="00C9354E"/>
    <w:rsid w:val="00C9415D"/>
    <w:rsid w:val="00C94BD6"/>
    <w:rsid w:val="00C962B5"/>
    <w:rsid w:val="00CA0CED"/>
    <w:rsid w:val="00CA3622"/>
    <w:rsid w:val="00CA3662"/>
    <w:rsid w:val="00CA3A4F"/>
    <w:rsid w:val="00CA3BAD"/>
    <w:rsid w:val="00CA491E"/>
    <w:rsid w:val="00CA4986"/>
    <w:rsid w:val="00CA4E95"/>
    <w:rsid w:val="00CA51E3"/>
    <w:rsid w:val="00CA5FEF"/>
    <w:rsid w:val="00CA68E6"/>
    <w:rsid w:val="00CA6F81"/>
    <w:rsid w:val="00CA740F"/>
    <w:rsid w:val="00CB22FF"/>
    <w:rsid w:val="00CB24A7"/>
    <w:rsid w:val="00CB2D20"/>
    <w:rsid w:val="00CB3983"/>
    <w:rsid w:val="00CB4BB4"/>
    <w:rsid w:val="00CB56C9"/>
    <w:rsid w:val="00CB6571"/>
    <w:rsid w:val="00CB69FC"/>
    <w:rsid w:val="00CC0E37"/>
    <w:rsid w:val="00CC16C5"/>
    <w:rsid w:val="00CC3A53"/>
    <w:rsid w:val="00CC3FF4"/>
    <w:rsid w:val="00CC48A2"/>
    <w:rsid w:val="00CC4E10"/>
    <w:rsid w:val="00CC4F01"/>
    <w:rsid w:val="00CC6DA6"/>
    <w:rsid w:val="00CD1357"/>
    <w:rsid w:val="00CD294A"/>
    <w:rsid w:val="00CD4776"/>
    <w:rsid w:val="00CD47E5"/>
    <w:rsid w:val="00CD50A6"/>
    <w:rsid w:val="00CD5804"/>
    <w:rsid w:val="00CD641A"/>
    <w:rsid w:val="00CD7701"/>
    <w:rsid w:val="00CE0025"/>
    <w:rsid w:val="00CE13CF"/>
    <w:rsid w:val="00CE1646"/>
    <w:rsid w:val="00CE3ABA"/>
    <w:rsid w:val="00CE3E22"/>
    <w:rsid w:val="00CE40A8"/>
    <w:rsid w:val="00CE6686"/>
    <w:rsid w:val="00CE6F7B"/>
    <w:rsid w:val="00CE7783"/>
    <w:rsid w:val="00CE7D9C"/>
    <w:rsid w:val="00CF0E03"/>
    <w:rsid w:val="00CF2155"/>
    <w:rsid w:val="00CF2E0C"/>
    <w:rsid w:val="00CF3CF0"/>
    <w:rsid w:val="00CF40DA"/>
    <w:rsid w:val="00CF4167"/>
    <w:rsid w:val="00CF465F"/>
    <w:rsid w:val="00CF4A5F"/>
    <w:rsid w:val="00CF4E15"/>
    <w:rsid w:val="00CF55E9"/>
    <w:rsid w:val="00CF59B7"/>
    <w:rsid w:val="00CF6E74"/>
    <w:rsid w:val="00CF78DC"/>
    <w:rsid w:val="00D00573"/>
    <w:rsid w:val="00D02086"/>
    <w:rsid w:val="00D02385"/>
    <w:rsid w:val="00D043C4"/>
    <w:rsid w:val="00D04E46"/>
    <w:rsid w:val="00D060CE"/>
    <w:rsid w:val="00D065B5"/>
    <w:rsid w:val="00D06B86"/>
    <w:rsid w:val="00D06C31"/>
    <w:rsid w:val="00D07E9A"/>
    <w:rsid w:val="00D10000"/>
    <w:rsid w:val="00D10A96"/>
    <w:rsid w:val="00D10E93"/>
    <w:rsid w:val="00D11C0E"/>
    <w:rsid w:val="00D12DAB"/>
    <w:rsid w:val="00D13A00"/>
    <w:rsid w:val="00D14399"/>
    <w:rsid w:val="00D15110"/>
    <w:rsid w:val="00D15B15"/>
    <w:rsid w:val="00D204B8"/>
    <w:rsid w:val="00D20DF5"/>
    <w:rsid w:val="00D2178E"/>
    <w:rsid w:val="00D21B95"/>
    <w:rsid w:val="00D22A57"/>
    <w:rsid w:val="00D233BF"/>
    <w:rsid w:val="00D23A4E"/>
    <w:rsid w:val="00D23B84"/>
    <w:rsid w:val="00D23CEB"/>
    <w:rsid w:val="00D23D5F"/>
    <w:rsid w:val="00D26083"/>
    <w:rsid w:val="00D2630E"/>
    <w:rsid w:val="00D27E7A"/>
    <w:rsid w:val="00D27F82"/>
    <w:rsid w:val="00D300DC"/>
    <w:rsid w:val="00D30E11"/>
    <w:rsid w:val="00D311C8"/>
    <w:rsid w:val="00D3364E"/>
    <w:rsid w:val="00D3438B"/>
    <w:rsid w:val="00D354D4"/>
    <w:rsid w:val="00D3591E"/>
    <w:rsid w:val="00D36C91"/>
    <w:rsid w:val="00D37230"/>
    <w:rsid w:val="00D37B39"/>
    <w:rsid w:val="00D4045C"/>
    <w:rsid w:val="00D406DE"/>
    <w:rsid w:val="00D41171"/>
    <w:rsid w:val="00D4129A"/>
    <w:rsid w:val="00D41A2F"/>
    <w:rsid w:val="00D45E79"/>
    <w:rsid w:val="00D47269"/>
    <w:rsid w:val="00D51980"/>
    <w:rsid w:val="00D5395C"/>
    <w:rsid w:val="00D54065"/>
    <w:rsid w:val="00D5523D"/>
    <w:rsid w:val="00D5581C"/>
    <w:rsid w:val="00D55C2C"/>
    <w:rsid w:val="00D55C2E"/>
    <w:rsid w:val="00D56CA9"/>
    <w:rsid w:val="00D60272"/>
    <w:rsid w:val="00D63540"/>
    <w:rsid w:val="00D64472"/>
    <w:rsid w:val="00D64AB8"/>
    <w:rsid w:val="00D6591C"/>
    <w:rsid w:val="00D6596A"/>
    <w:rsid w:val="00D65BA1"/>
    <w:rsid w:val="00D66940"/>
    <w:rsid w:val="00D70661"/>
    <w:rsid w:val="00D70DCC"/>
    <w:rsid w:val="00D71975"/>
    <w:rsid w:val="00D725DB"/>
    <w:rsid w:val="00D72E70"/>
    <w:rsid w:val="00D769E2"/>
    <w:rsid w:val="00D77D4B"/>
    <w:rsid w:val="00D8090E"/>
    <w:rsid w:val="00D80D3F"/>
    <w:rsid w:val="00D823EA"/>
    <w:rsid w:val="00D82F28"/>
    <w:rsid w:val="00D84D7F"/>
    <w:rsid w:val="00D869D2"/>
    <w:rsid w:val="00D86D88"/>
    <w:rsid w:val="00D86F0D"/>
    <w:rsid w:val="00D875F8"/>
    <w:rsid w:val="00D8768F"/>
    <w:rsid w:val="00D900E6"/>
    <w:rsid w:val="00D904BC"/>
    <w:rsid w:val="00D91F20"/>
    <w:rsid w:val="00D932FF"/>
    <w:rsid w:val="00D9362D"/>
    <w:rsid w:val="00D93B05"/>
    <w:rsid w:val="00D949E8"/>
    <w:rsid w:val="00D94AB6"/>
    <w:rsid w:val="00D94FAF"/>
    <w:rsid w:val="00D95962"/>
    <w:rsid w:val="00D95CC5"/>
    <w:rsid w:val="00D95D0E"/>
    <w:rsid w:val="00D96B72"/>
    <w:rsid w:val="00DA1FE0"/>
    <w:rsid w:val="00DA260E"/>
    <w:rsid w:val="00DA2712"/>
    <w:rsid w:val="00DA32E8"/>
    <w:rsid w:val="00DA44AB"/>
    <w:rsid w:val="00DA5CC0"/>
    <w:rsid w:val="00DA66C1"/>
    <w:rsid w:val="00DA707A"/>
    <w:rsid w:val="00DB055F"/>
    <w:rsid w:val="00DB0667"/>
    <w:rsid w:val="00DB09CE"/>
    <w:rsid w:val="00DB0A3C"/>
    <w:rsid w:val="00DB132D"/>
    <w:rsid w:val="00DB2866"/>
    <w:rsid w:val="00DB2A3B"/>
    <w:rsid w:val="00DB49B1"/>
    <w:rsid w:val="00DB55E1"/>
    <w:rsid w:val="00DB63B1"/>
    <w:rsid w:val="00DB79C7"/>
    <w:rsid w:val="00DC00D0"/>
    <w:rsid w:val="00DC021B"/>
    <w:rsid w:val="00DC1C95"/>
    <w:rsid w:val="00DC2208"/>
    <w:rsid w:val="00DC247A"/>
    <w:rsid w:val="00DC2861"/>
    <w:rsid w:val="00DC3F27"/>
    <w:rsid w:val="00DC59CF"/>
    <w:rsid w:val="00DC6456"/>
    <w:rsid w:val="00DC6486"/>
    <w:rsid w:val="00DC6AC2"/>
    <w:rsid w:val="00DC6AE4"/>
    <w:rsid w:val="00DC7289"/>
    <w:rsid w:val="00DC74B1"/>
    <w:rsid w:val="00DD1C04"/>
    <w:rsid w:val="00DD3760"/>
    <w:rsid w:val="00DD46D6"/>
    <w:rsid w:val="00DD5177"/>
    <w:rsid w:val="00DD5481"/>
    <w:rsid w:val="00DE0B55"/>
    <w:rsid w:val="00DE1659"/>
    <w:rsid w:val="00DE1820"/>
    <w:rsid w:val="00DE1F8A"/>
    <w:rsid w:val="00DE2961"/>
    <w:rsid w:val="00DE29A3"/>
    <w:rsid w:val="00DE2C99"/>
    <w:rsid w:val="00DE3C80"/>
    <w:rsid w:val="00DE55B2"/>
    <w:rsid w:val="00DE69C6"/>
    <w:rsid w:val="00DF005A"/>
    <w:rsid w:val="00DF09A3"/>
    <w:rsid w:val="00DF25C1"/>
    <w:rsid w:val="00DF3088"/>
    <w:rsid w:val="00DF54F3"/>
    <w:rsid w:val="00DF5BBB"/>
    <w:rsid w:val="00DF5EC9"/>
    <w:rsid w:val="00DF64D4"/>
    <w:rsid w:val="00DF6EAC"/>
    <w:rsid w:val="00DF6EF5"/>
    <w:rsid w:val="00E0135D"/>
    <w:rsid w:val="00E01D41"/>
    <w:rsid w:val="00E029C9"/>
    <w:rsid w:val="00E02A40"/>
    <w:rsid w:val="00E0366D"/>
    <w:rsid w:val="00E04100"/>
    <w:rsid w:val="00E05E16"/>
    <w:rsid w:val="00E07759"/>
    <w:rsid w:val="00E07CFB"/>
    <w:rsid w:val="00E106FD"/>
    <w:rsid w:val="00E113E2"/>
    <w:rsid w:val="00E124A6"/>
    <w:rsid w:val="00E126BF"/>
    <w:rsid w:val="00E138C2"/>
    <w:rsid w:val="00E16381"/>
    <w:rsid w:val="00E1667E"/>
    <w:rsid w:val="00E16D65"/>
    <w:rsid w:val="00E17301"/>
    <w:rsid w:val="00E1732D"/>
    <w:rsid w:val="00E1746A"/>
    <w:rsid w:val="00E207E3"/>
    <w:rsid w:val="00E20B70"/>
    <w:rsid w:val="00E20D8D"/>
    <w:rsid w:val="00E20F92"/>
    <w:rsid w:val="00E20FD1"/>
    <w:rsid w:val="00E22CC2"/>
    <w:rsid w:val="00E23840"/>
    <w:rsid w:val="00E24795"/>
    <w:rsid w:val="00E2695A"/>
    <w:rsid w:val="00E26AA8"/>
    <w:rsid w:val="00E2798C"/>
    <w:rsid w:val="00E33746"/>
    <w:rsid w:val="00E33753"/>
    <w:rsid w:val="00E34D0F"/>
    <w:rsid w:val="00E361FC"/>
    <w:rsid w:val="00E374DB"/>
    <w:rsid w:val="00E4091B"/>
    <w:rsid w:val="00E4180F"/>
    <w:rsid w:val="00E41FDA"/>
    <w:rsid w:val="00E432C4"/>
    <w:rsid w:val="00E442EB"/>
    <w:rsid w:val="00E4465A"/>
    <w:rsid w:val="00E44AE7"/>
    <w:rsid w:val="00E45345"/>
    <w:rsid w:val="00E45FC9"/>
    <w:rsid w:val="00E47926"/>
    <w:rsid w:val="00E47BB4"/>
    <w:rsid w:val="00E47C2C"/>
    <w:rsid w:val="00E504DF"/>
    <w:rsid w:val="00E50FDE"/>
    <w:rsid w:val="00E511A1"/>
    <w:rsid w:val="00E514E1"/>
    <w:rsid w:val="00E51B4D"/>
    <w:rsid w:val="00E520FB"/>
    <w:rsid w:val="00E54692"/>
    <w:rsid w:val="00E54F51"/>
    <w:rsid w:val="00E5686E"/>
    <w:rsid w:val="00E5736D"/>
    <w:rsid w:val="00E60075"/>
    <w:rsid w:val="00E60552"/>
    <w:rsid w:val="00E61134"/>
    <w:rsid w:val="00E612EB"/>
    <w:rsid w:val="00E622F0"/>
    <w:rsid w:val="00E6345F"/>
    <w:rsid w:val="00E63AC2"/>
    <w:rsid w:val="00E64D0E"/>
    <w:rsid w:val="00E7267D"/>
    <w:rsid w:val="00E7268A"/>
    <w:rsid w:val="00E728B4"/>
    <w:rsid w:val="00E73A9D"/>
    <w:rsid w:val="00E7404E"/>
    <w:rsid w:val="00E741B8"/>
    <w:rsid w:val="00E747F2"/>
    <w:rsid w:val="00E75802"/>
    <w:rsid w:val="00E814F9"/>
    <w:rsid w:val="00E82208"/>
    <w:rsid w:val="00E8248C"/>
    <w:rsid w:val="00E83DE0"/>
    <w:rsid w:val="00E84645"/>
    <w:rsid w:val="00E84F09"/>
    <w:rsid w:val="00E8538F"/>
    <w:rsid w:val="00E85EE8"/>
    <w:rsid w:val="00E8665F"/>
    <w:rsid w:val="00E86F53"/>
    <w:rsid w:val="00E876B5"/>
    <w:rsid w:val="00E909FE"/>
    <w:rsid w:val="00E93E44"/>
    <w:rsid w:val="00E9412F"/>
    <w:rsid w:val="00E9430E"/>
    <w:rsid w:val="00E962CB"/>
    <w:rsid w:val="00E97A34"/>
    <w:rsid w:val="00E97C11"/>
    <w:rsid w:val="00EA1C03"/>
    <w:rsid w:val="00EA3F98"/>
    <w:rsid w:val="00EA4149"/>
    <w:rsid w:val="00EA43F0"/>
    <w:rsid w:val="00EA693B"/>
    <w:rsid w:val="00EB1C2D"/>
    <w:rsid w:val="00EB20E0"/>
    <w:rsid w:val="00EB248D"/>
    <w:rsid w:val="00EB3246"/>
    <w:rsid w:val="00EB3D2F"/>
    <w:rsid w:val="00EC152C"/>
    <w:rsid w:val="00EC1BE0"/>
    <w:rsid w:val="00EC237F"/>
    <w:rsid w:val="00EC4657"/>
    <w:rsid w:val="00EC4D17"/>
    <w:rsid w:val="00EC5DEC"/>
    <w:rsid w:val="00EC6DD4"/>
    <w:rsid w:val="00EC7775"/>
    <w:rsid w:val="00ED1C01"/>
    <w:rsid w:val="00ED2498"/>
    <w:rsid w:val="00ED2D2B"/>
    <w:rsid w:val="00ED2E17"/>
    <w:rsid w:val="00ED3288"/>
    <w:rsid w:val="00ED37FB"/>
    <w:rsid w:val="00ED3CD6"/>
    <w:rsid w:val="00ED3D35"/>
    <w:rsid w:val="00ED4843"/>
    <w:rsid w:val="00ED6787"/>
    <w:rsid w:val="00ED6DB8"/>
    <w:rsid w:val="00ED7230"/>
    <w:rsid w:val="00ED7DAD"/>
    <w:rsid w:val="00EE0723"/>
    <w:rsid w:val="00EE226A"/>
    <w:rsid w:val="00EE2E1D"/>
    <w:rsid w:val="00EE31A9"/>
    <w:rsid w:val="00EE3D89"/>
    <w:rsid w:val="00EE3F67"/>
    <w:rsid w:val="00EE4233"/>
    <w:rsid w:val="00EE4AEF"/>
    <w:rsid w:val="00EE6FA6"/>
    <w:rsid w:val="00EF1516"/>
    <w:rsid w:val="00EF3180"/>
    <w:rsid w:val="00EF3400"/>
    <w:rsid w:val="00EF40EF"/>
    <w:rsid w:val="00EF51F8"/>
    <w:rsid w:val="00EF5E2E"/>
    <w:rsid w:val="00EF6754"/>
    <w:rsid w:val="00EF730E"/>
    <w:rsid w:val="00EF7B39"/>
    <w:rsid w:val="00F01CCC"/>
    <w:rsid w:val="00F04A21"/>
    <w:rsid w:val="00F04AB0"/>
    <w:rsid w:val="00F07DFD"/>
    <w:rsid w:val="00F10FBB"/>
    <w:rsid w:val="00F11381"/>
    <w:rsid w:val="00F12EDB"/>
    <w:rsid w:val="00F13D58"/>
    <w:rsid w:val="00F146ED"/>
    <w:rsid w:val="00F15AB9"/>
    <w:rsid w:val="00F16AF4"/>
    <w:rsid w:val="00F202A9"/>
    <w:rsid w:val="00F20D95"/>
    <w:rsid w:val="00F23042"/>
    <w:rsid w:val="00F23704"/>
    <w:rsid w:val="00F24F9D"/>
    <w:rsid w:val="00F26B04"/>
    <w:rsid w:val="00F27E53"/>
    <w:rsid w:val="00F300FE"/>
    <w:rsid w:val="00F32671"/>
    <w:rsid w:val="00F32898"/>
    <w:rsid w:val="00F330B1"/>
    <w:rsid w:val="00F35E89"/>
    <w:rsid w:val="00F361AF"/>
    <w:rsid w:val="00F36559"/>
    <w:rsid w:val="00F36CF1"/>
    <w:rsid w:val="00F36FE2"/>
    <w:rsid w:val="00F37BA3"/>
    <w:rsid w:val="00F401D9"/>
    <w:rsid w:val="00F40277"/>
    <w:rsid w:val="00F4090D"/>
    <w:rsid w:val="00F410D4"/>
    <w:rsid w:val="00F416EC"/>
    <w:rsid w:val="00F41F7B"/>
    <w:rsid w:val="00F42554"/>
    <w:rsid w:val="00F43879"/>
    <w:rsid w:val="00F44933"/>
    <w:rsid w:val="00F44A9A"/>
    <w:rsid w:val="00F459D7"/>
    <w:rsid w:val="00F45AF2"/>
    <w:rsid w:val="00F535B9"/>
    <w:rsid w:val="00F53966"/>
    <w:rsid w:val="00F5424A"/>
    <w:rsid w:val="00F545B7"/>
    <w:rsid w:val="00F558A6"/>
    <w:rsid w:val="00F61497"/>
    <w:rsid w:val="00F62E66"/>
    <w:rsid w:val="00F63F57"/>
    <w:rsid w:val="00F65202"/>
    <w:rsid w:val="00F66BB2"/>
    <w:rsid w:val="00F672CE"/>
    <w:rsid w:val="00F67443"/>
    <w:rsid w:val="00F674F4"/>
    <w:rsid w:val="00F6781D"/>
    <w:rsid w:val="00F767BF"/>
    <w:rsid w:val="00F800B8"/>
    <w:rsid w:val="00F80874"/>
    <w:rsid w:val="00F808BA"/>
    <w:rsid w:val="00F80B1B"/>
    <w:rsid w:val="00F813AA"/>
    <w:rsid w:val="00F81A4C"/>
    <w:rsid w:val="00F82025"/>
    <w:rsid w:val="00F82410"/>
    <w:rsid w:val="00F83E54"/>
    <w:rsid w:val="00F842C5"/>
    <w:rsid w:val="00F85E4F"/>
    <w:rsid w:val="00F86278"/>
    <w:rsid w:val="00F86769"/>
    <w:rsid w:val="00F86C63"/>
    <w:rsid w:val="00F873BE"/>
    <w:rsid w:val="00F9004D"/>
    <w:rsid w:val="00F904F0"/>
    <w:rsid w:val="00F93F58"/>
    <w:rsid w:val="00F94EE4"/>
    <w:rsid w:val="00F96DF6"/>
    <w:rsid w:val="00FA0498"/>
    <w:rsid w:val="00FA04AE"/>
    <w:rsid w:val="00FA1865"/>
    <w:rsid w:val="00FA47A0"/>
    <w:rsid w:val="00FA4E11"/>
    <w:rsid w:val="00FA6024"/>
    <w:rsid w:val="00FA7357"/>
    <w:rsid w:val="00FB0D29"/>
    <w:rsid w:val="00FB0F8E"/>
    <w:rsid w:val="00FB27CB"/>
    <w:rsid w:val="00FB380F"/>
    <w:rsid w:val="00FB58BB"/>
    <w:rsid w:val="00FB6B0F"/>
    <w:rsid w:val="00FC0253"/>
    <w:rsid w:val="00FC4633"/>
    <w:rsid w:val="00FC69D0"/>
    <w:rsid w:val="00FC7D61"/>
    <w:rsid w:val="00FD14BC"/>
    <w:rsid w:val="00FD2C44"/>
    <w:rsid w:val="00FD2C9C"/>
    <w:rsid w:val="00FD3983"/>
    <w:rsid w:val="00FD3F4C"/>
    <w:rsid w:val="00FD4B45"/>
    <w:rsid w:val="00FD4B84"/>
    <w:rsid w:val="00FD59CC"/>
    <w:rsid w:val="00FD5A6A"/>
    <w:rsid w:val="00FD6212"/>
    <w:rsid w:val="00FD6672"/>
    <w:rsid w:val="00FD70DB"/>
    <w:rsid w:val="00FD7A4A"/>
    <w:rsid w:val="00FE1B76"/>
    <w:rsid w:val="00FE243B"/>
    <w:rsid w:val="00FE4220"/>
    <w:rsid w:val="00FE51E6"/>
    <w:rsid w:val="00FE6678"/>
    <w:rsid w:val="00FF11F5"/>
    <w:rsid w:val="00FF1AE6"/>
    <w:rsid w:val="00FF2CD9"/>
    <w:rsid w:val="00FF2D52"/>
    <w:rsid w:val="00FF2F42"/>
    <w:rsid w:val="00FF315E"/>
    <w:rsid w:val="00FF6C67"/>
    <w:rsid w:val="00FF6D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9021B639-D9AB-4299-9348-7D436F1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7E71"/>
    <w:rPr>
      <w:sz w:val="24"/>
      <w:szCs w:val="24"/>
    </w:rPr>
  </w:style>
  <w:style w:type="paragraph" w:styleId="Titre1">
    <w:name w:val="heading 1"/>
    <w:basedOn w:val="TitresDCMPV"/>
    <w:next w:val="Normal"/>
    <w:link w:val="Titre1Car"/>
    <w:qFormat/>
    <w:rsid w:val="00E9430E"/>
    <w:pPr>
      <w:outlineLvl w:val="0"/>
    </w:pPr>
    <w:rPr>
      <w:szCs w:val="20"/>
    </w:rPr>
  </w:style>
  <w:style w:type="paragraph" w:styleId="Titre2">
    <w:name w:val="heading 2"/>
    <w:basedOn w:val="Normal"/>
    <w:next w:val="Normal"/>
    <w:link w:val="Titre2Car"/>
    <w:qFormat/>
    <w:rsid w:val="00A520A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962BB8"/>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rsid w:val="000E3A98"/>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F23042"/>
    <w:pPr>
      <w:spacing w:before="240" w:after="60"/>
      <w:outlineLvl w:val="4"/>
    </w:pPr>
    <w:rPr>
      <w:b/>
      <w:bCs/>
      <w:i/>
      <w:iCs/>
      <w:sz w:val="26"/>
      <w:szCs w:val="26"/>
    </w:rPr>
  </w:style>
  <w:style w:type="paragraph" w:styleId="Titre6">
    <w:name w:val="heading 6"/>
    <w:basedOn w:val="Normal"/>
    <w:next w:val="Normal"/>
    <w:link w:val="Titre6Car"/>
    <w:qFormat/>
    <w:rsid w:val="000E3A98"/>
    <w:pPr>
      <w:keepNext/>
      <w:spacing w:before="120"/>
      <w:ind w:left="-556" w:firstLine="556"/>
      <w:jc w:val="center"/>
      <w:outlineLvl w:val="5"/>
    </w:pPr>
    <w:rPr>
      <w:rFonts w:ascii="Tahoma" w:hAnsi="Tahoma"/>
      <w:b/>
      <w:bCs/>
      <w:sz w:val="20"/>
    </w:rPr>
  </w:style>
  <w:style w:type="paragraph" w:styleId="Titre7">
    <w:name w:val="heading 7"/>
    <w:basedOn w:val="Normal"/>
    <w:next w:val="Normal"/>
    <w:link w:val="Titre7Car"/>
    <w:semiHidden/>
    <w:unhideWhenUsed/>
    <w:qFormat/>
    <w:rsid w:val="00B378B7"/>
    <w:pPr>
      <w:keepNext/>
      <w:keepLines/>
      <w:spacing w:before="200" w:after="60"/>
      <w:ind w:left="1296" w:hanging="1296"/>
      <w:jc w:val="both"/>
      <w:outlineLvl w:val="6"/>
    </w:pPr>
    <w:rPr>
      <w:rFonts w:asciiTheme="majorHAnsi" w:eastAsiaTheme="majorEastAsia" w:hAnsiTheme="majorHAnsi" w:cstheme="majorBidi"/>
      <w:i/>
      <w:iCs/>
      <w:color w:val="404040" w:themeColor="text1" w:themeTint="BF"/>
      <w:sz w:val="22"/>
    </w:rPr>
  </w:style>
  <w:style w:type="paragraph" w:styleId="Titre8">
    <w:name w:val="heading 8"/>
    <w:basedOn w:val="Normal"/>
    <w:next w:val="Normal"/>
    <w:link w:val="Titre8Car"/>
    <w:semiHidden/>
    <w:unhideWhenUsed/>
    <w:qFormat/>
    <w:rsid w:val="00B378B7"/>
    <w:pPr>
      <w:keepNext/>
      <w:keepLines/>
      <w:spacing w:before="200" w:after="6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378B7"/>
    <w:pPr>
      <w:keepNext/>
      <w:keepLines/>
      <w:spacing w:before="200" w:after="6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sourceshumaines">
    <w:name w:val="Ressources humaines"/>
    <w:basedOn w:val="Normal"/>
    <w:rsid w:val="00E23840"/>
    <w:pPr>
      <w:numPr>
        <w:numId w:val="1"/>
      </w:numPr>
    </w:pPr>
    <w:rPr>
      <w:rFonts w:ascii="Gill Sans MT" w:hAnsi="Gill Sans MT"/>
      <w:sz w:val="18"/>
    </w:rPr>
  </w:style>
  <w:style w:type="paragraph" w:styleId="TM1">
    <w:name w:val="toc 1"/>
    <w:aliases w:val="SOMMAIRE CR CM"/>
    <w:basedOn w:val="TitresDCMPV"/>
    <w:next w:val="Normal"/>
    <w:autoRedefine/>
    <w:uiPriority w:val="39"/>
    <w:rsid w:val="00D823EA"/>
    <w:pPr>
      <w:pBdr>
        <w:bottom w:val="none" w:sz="0" w:space="0" w:color="auto"/>
      </w:pBdr>
      <w:tabs>
        <w:tab w:val="right" w:leader="dot" w:pos="9072"/>
      </w:tabs>
      <w:spacing w:before="360"/>
      <w:ind w:left="-142" w:right="0"/>
    </w:pPr>
    <w:rPr>
      <w:rFonts w:cs="Arial"/>
      <w:b w:val="0"/>
      <w:bCs/>
      <w:noProof/>
      <w:szCs w:val="20"/>
    </w:rPr>
  </w:style>
  <w:style w:type="character" w:styleId="Lienhypertexte">
    <w:name w:val="Hyperlink"/>
    <w:basedOn w:val="Policepardfaut"/>
    <w:uiPriority w:val="99"/>
    <w:rsid w:val="009B7E71"/>
    <w:rPr>
      <w:color w:val="0000FF"/>
      <w:u w:val="single"/>
    </w:rPr>
  </w:style>
  <w:style w:type="paragraph" w:customStyle="1" w:styleId="Rapporteur">
    <w:name w:val="Rapporteur"/>
    <w:basedOn w:val="Normal"/>
    <w:link w:val="RapporteurCar"/>
    <w:rsid w:val="00D56CA9"/>
    <w:pPr>
      <w:ind w:left="-181" w:right="-187"/>
      <w:jc w:val="both"/>
    </w:pPr>
    <w:rPr>
      <w:rFonts w:ascii="Gill Sans MT" w:hAnsi="Gill Sans MT"/>
      <w:b/>
    </w:rPr>
  </w:style>
  <w:style w:type="character" w:customStyle="1" w:styleId="RapporteurCar">
    <w:name w:val="Rapporteur Car"/>
    <w:basedOn w:val="Policepardfaut"/>
    <w:link w:val="Rapporteur"/>
    <w:rsid w:val="00D56CA9"/>
    <w:rPr>
      <w:rFonts w:ascii="Gill Sans MT" w:hAnsi="Gill Sans MT"/>
      <w:b/>
      <w:sz w:val="24"/>
      <w:szCs w:val="24"/>
      <w:lang w:val="fr-FR" w:eastAsia="fr-FR" w:bidi="ar-SA"/>
    </w:rPr>
  </w:style>
  <w:style w:type="paragraph" w:customStyle="1" w:styleId="NS0-01">
    <w:name w:val="NS 0-01"/>
    <w:basedOn w:val="Normal"/>
    <w:link w:val="NS0-01Car"/>
    <w:rsid w:val="00D56CA9"/>
    <w:pPr>
      <w:numPr>
        <w:numId w:val="26"/>
      </w:numPr>
      <w:ind w:right="-187"/>
      <w:jc w:val="both"/>
    </w:pPr>
    <w:rPr>
      <w:rFonts w:ascii="Gill Sans MT" w:hAnsi="Gill Sans MT"/>
      <w:sz w:val="20"/>
    </w:rPr>
  </w:style>
  <w:style w:type="paragraph" w:customStyle="1" w:styleId="Style1">
    <w:name w:val="Style1"/>
    <w:basedOn w:val="Normal"/>
    <w:next w:val="Normal"/>
    <w:rsid w:val="00D56CA9"/>
  </w:style>
  <w:style w:type="paragraph" w:customStyle="1" w:styleId="NS1-01">
    <w:name w:val="NS 1-01"/>
    <w:basedOn w:val="Normal"/>
    <w:link w:val="NS1-01Car"/>
    <w:rsid w:val="00D56CA9"/>
    <w:pPr>
      <w:numPr>
        <w:numId w:val="2"/>
      </w:numPr>
      <w:ind w:right="-187"/>
      <w:jc w:val="both"/>
    </w:pPr>
    <w:rPr>
      <w:rFonts w:ascii="Gill Sans MT" w:hAnsi="Gill Sans MT"/>
      <w:sz w:val="20"/>
    </w:rPr>
  </w:style>
  <w:style w:type="paragraph" w:customStyle="1" w:styleId="NS2-01">
    <w:name w:val="NS 2-01"/>
    <w:basedOn w:val="Normal"/>
    <w:rsid w:val="00D56CA9"/>
    <w:pPr>
      <w:numPr>
        <w:numId w:val="3"/>
      </w:numPr>
      <w:ind w:right="-187"/>
      <w:jc w:val="both"/>
    </w:pPr>
    <w:rPr>
      <w:rFonts w:ascii="Gill Sans MT" w:hAnsi="Gill Sans MT"/>
      <w:sz w:val="20"/>
    </w:rPr>
  </w:style>
  <w:style w:type="paragraph" w:customStyle="1" w:styleId="NS4-01">
    <w:name w:val="NS 4-01"/>
    <w:basedOn w:val="Normal"/>
    <w:rsid w:val="00D56CA9"/>
    <w:pPr>
      <w:numPr>
        <w:numId w:val="5"/>
      </w:numPr>
      <w:ind w:right="-187"/>
      <w:jc w:val="both"/>
    </w:pPr>
    <w:rPr>
      <w:rFonts w:ascii="Gill Sans MT" w:hAnsi="Gill Sans MT"/>
      <w:sz w:val="20"/>
    </w:rPr>
  </w:style>
  <w:style w:type="paragraph" w:customStyle="1" w:styleId="NS3-01">
    <w:name w:val="NS 3-01"/>
    <w:basedOn w:val="Normal"/>
    <w:link w:val="NS3-01Car"/>
    <w:rsid w:val="00D56CA9"/>
    <w:pPr>
      <w:numPr>
        <w:numId w:val="4"/>
      </w:numPr>
      <w:jc w:val="both"/>
    </w:pPr>
    <w:rPr>
      <w:rFonts w:ascii="Gill Sans MT" w:hAnsi="Gill Sans MT"/>
      <w:sz w:val="20"/>
    </w:rPr>
  </w:style>
  <w:style w:type="paragraph" w:customStyle="1" w:styleId="NS5-01">
    <w:name w:val="NS 5-01"/>
    <w:basedOn w:val="Normal"/>
    <w:rsid w:val="00D56CA9"/>
    <w:pPr>
      <w:numPr>
        <w:numId w:val="6"/>
      </w:numPr>
      <w:ind w:right="-187"/>
      <w:jc w:val="both"/>
    </w:pPr>
    <w:rPr>
      <w:rFonts w:ascii="Gill Sans MT" w:hAnsi="Gill Sans MT"/>
      <w:sz w:val="20"/>
    </w:rPr>
  </w:style>
  <w:style w:type="paragraph" w:customStyle="1" w:styleId="NS6-01">
    <w:name w:val="NS 6-01"/>
    <w:basedOn w:val="Normal"/>
    <w:rsid w:val="00D56CA9"/>
    <w:pPr>
      <w:numPr>
        <w:numId w:val="7"/>
      </w:numPr>
      <w:ind w:right="-187"/>
      <w:jc w:val="both"/>
    </w:pPr>
    <w:rPr>
      <w:rFonts w:ascii="Gill Sans MT" w:hAnsi="Gill Sans MT"/>
      <w:sz w:val="20"/>
    </w:rPr>
  </w:style>
  <w:style w:type="paragraph" w:customStyle="1" w:styleId="NS7-01">
    <w:name w:val="NS 7-01"/>
    <w:basedOn w:val="Normal"/>
    <w:link w:val="NS7-01Car"/>
    <w:rsid w:val="00D56CA9"/>
    <w:pPr>
      <w:numPr>
        <w:numId w:val="8"/>
      </w:numPr>
      <w:ind w:right="-187"/>
      <w:jc w:val="both"/>
    </w:pPr>
    <w:rPr>
      <w:rFonts w:ascii="Gill Sans MT" w:hAnsi="Gill Sans MT"/>
      <w:sz w:val="20"/>
    </w:rPr>
  </w:style>
  <w:style w:type="paragraph" w:customStyle="1" w:styleId="NS8-01">
    <w:name w:val="NS 8-01"/>
    <w:basedOn w:val="Normal"/>
    <w:link w:val="NS8-01Car"/>
    <w:rsid w:val="00D56CA9"/>
    <w:pPr>
      <w:numPr>
        <w:numId w:val="9"/>
      </w:numPr>
      <w:ind w:right="-187"/>
      <w:jc w:val="both"/>
    </w:pPr>
    <w:rPr>
      <w:rFonts w:ascii="Gill Sans MT" w:hAnsi="Gill Sans MT"/>
    </w:rPr>
  </w:style>
  <w:style w:type="paragraph" w:customStyle="1" w:styleId="NS9-01">
    <w:name w:val="NS 9-01"/>
    <w:basedOn w:val="Normal"/>
    <w:link w:val="NS9-01Car"/>
    <w:rsid w:val="00D56CA9"/>
    <w:pPr>
      <w:numPr>
        <w:numId w:val="10"/>
      </w:numPr>
      <w:ind w:right="-187"/>
      <w:jc w:val="both"/>
    </w:pPr>
    <w:rPr>
      <w:rFonts w:ascii="Gill Sans MT" w:hAnsi="Gill Sans MT"/>
      <w:sz w:val="20"/>
    </w:rPr>
  </w:style>
  <w:style w:type="paragraph" w:customStyle="1" w:styleId="NS11-01">
    <w:name w:val="NS 11-01"/>
    <w:basedOn w:val="Normal"/>
    <w:rsid w:val="00D56CA9"/>
    <w:pPr>
      <w:numPr>
        <w:numId w:val="11"/>
      </w:numPr>
      <w:ind w:right="-187"/>
      <w:jc w:val="both"/>
    </w:pPr>
    <w:rPr>
      <w:rFonts w:ascii="Gill Sans MT" w:hAnsi="Gill Sans MT"/>
      <w:sz w:val="20"/>
    </w:rPr>
  </w:style>
  <w:style w:type="character" w:customStyle="1" w:styleId="NS8-01Car">
    <w:name w:val="NS 8-01 Car"/>
    <w:basedOn w:val="Policepardfaut"/>
    <w:link w:val="NS8-01"/>
    <w:rsid w:val="00D56CA9"/>
    <w:rPr>
      <w:rFonts w:ascii="Gill Sans MT" w:hAnsi="Gill Sans MT"/>
      <w:sz w:val="24"/>
      <w:szCs w:val="24"/>
    </w:rPr>
  </w:style>
  <w:style w:type="table" w:styleId="Grilledutableau">
    <w:name w:val="Table Grid"/>
    <w:basedOn w:val="TableauNormal"/>
    <w:rsid w:val="005B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5B5585"/>
    <w:pPr>
      <w:jc w:val="both"/>
    </w:pPr>
    <w:rPr>
      <w:sz w:val="22"/>
      <w:szCs w:val="22"/>
    </w:rPr>
  </w:style>
  <w:style w:type="paragraph" w:styleId="Corpsdetexte">
    <w:name w:val="Body Text"/>
    <w:basedOn w:val="Normal"/>
    <w:link w:val="CorpsdetexteCar"/>
    <w:rsid w:val="006E20A1"/>
    <w:pPr>
      <w:spacing w:after="120"/>
    </w:pPr>
  </w:style>
  <w:style w:type="character" w:styleId="Lienhypertextesuivivisit">
    <w:name w:val="FollowedHyperlink"/>
    <w:basedOn w:val="Policepardfaut"/>
    <w:rsid w:val="003D1DFB"/>
    <w:rPr>
      <w:color w:val="800080"/>
      <w:u w:val="single"/>
    </w:rPr>
  </w:style>
  <w:style w:type="paragraph" w:customStyle="1" w:styleId="TitresDCMPV">
    <w:name w:val="Titres DCM PV"/>
    <w:basedOn w:val="NS0-01"/>
    <w:link w:val="TitresDCMPVCar"/>
    <w:rsid w:val="000A2373"/>
    <w:pPr>
      <w:numPr>
        <w:numId w:val="0"/>
      </w:numPr>
      <w:pBdr>
        <w:bottom w:val="single" w:sz="4" w:space="1" w:color="auto"/>
      </w:pBdr>
      <w:ind w:left="-180"/>
    </w:pPr>
    <w:rPr>
      <w:b/>
    </w:rPr>
  </w:style>
  <w:style w:type="paragraph" w:styleId="TM2">
    <w:name w:val="toc 2"/>
    <w:basedOn w:val="Normal"/>
    <w:next w:val="Normal"/>
    <w:autoRedefine/>
    <w:rsid w:val="00333709"/>
    <w:pPr>
      <w:spacing w:before="240"/>
    </w:pPr>
    <w:rPr>
      <w:b/>
      <w:bCs/>
      <w:sz w:val="20"/>
      <w:szCs w:val="20"/>
    </w:rPr>
  </w:style>
  <w:style w:type="paragraph" w:styleId="TM3">
    <w:name w:val="toc 3"/>
    <w:basedOn w:val="Normal"/>
    <w:next w:val="Normal"/>
    <w:autoRedefine/>
    <w:rsid w:val="000506E7"/>
    <w:pPr>
      <w:ind w:left="240"/>
    </w:pPr>
    <w:rPr>
      <w:sz w:val="20"/>
      <w:szCs w:val="20"/>
    </w:rPr>
  </w:style>
  <w:style w:type="paragraph" w:styleId="TM4">
    <w:name w:val="toc 4"/>
    <w:basedOn w:val="Normal"/>
    <w:next w:val="Normal"/>
    <w:autoRedefine/>
    <w:rsid w:val="00333709"/>
    <w:pPr>
      <w:ind w:left="480"/>
    </w:pPr>
    <w:rPr>
      <w:sz w:val="20"/>
      <w:szCs w:val="20"/>
    </w:rPr>
  </w:style>
  <w:style w:type="paragraph" w:styleId="TM5">
    <w:name w:val="toc 5"/>
    <w:basedOn w:val="Normal"/>
    <w:next w:val="Normal"/>
    <w:autoRedefine/>
    <w:rsid w:val="00333709"/>
    <w:pPr>
      <w:ind w:left="720"/>
    </w:pPr>
    <w:rPr>
      <w:sz w:val="20"/>
      <w:szCs w:val="20"/>
    </w:rPr>
  </w:style>
  <w:style w:type="paragraph" w:styleId="TM6">
    <w:name w:val="toc 6"/>
    <w:basedOn w:val="Normal"/>
    <w:next w:val="Normal"/>
    <w:autoRedefine/>
    <w:rsid w:val="00333709"/>
    <w:pPr>
      <w:ind w:left="960"/>
    </w:pPr>
    <w:rPr>
      <w:sz w:val="20"/>
      <w:szCs w:val="20"/>
    </w:rPr>
  </w:style>
  <w:style w:type="paragraph" w:styleId="TM7">
    <w:name w:val="toc 7"/>
    <w:basedOn w:val="Normal"/>
    <w:next w:val="Normal"/>
    <w:autoRedefine/>
    <w:rsid w:val="00333709"/>
    <w:pPr>
      <w:ind w:left="1200"/>
    </w:pPr>
    <w:rPr>
      <w:sz w:val="20"/>
      <w:szCs w:val="20"/>
    </w:rPr>
  </w:style>
  <w:style w:type="paragraph" w:styleId="TM8">
    <w:name w:val="toc 8"/>
    <w:basedOn w:val="Normal"/>
    <w:next w:val="Normal"/>
    <w:autoRedefine/>
    <w:rsid w:val="00333709"/>
    <w:pPr>
      <w:ind w:left="1440"/>
    </w:pPr>
    <w:rPr>
      <w:sz w:val="20"/>
      <w:szCs w:val="20"/>
    </w:rPr>
  </w:style>
  <w:style w:type="paragraph" w:styleId="TM9">
    <w:name w:val="toc 9"/>
    <w:basedOn w:val="Normal"/>
    <w:next w:val="Normal"/>
    <w:autoRedefine/>
    <w:rsid w:val="00333709"/>
    <w:pPr>
      <w:ind w:left="1680"/>
    </w:pPr>
    <w:rPr>
      <w:sz w:val="20"/>
      <w:szCs w:val="20"/>
    </w:rPr>
  </w:style>
  <w:style w:type="paragraph" w:styleId="Pieddepage">
    <w:name w:val="footer"/>
    <w:basedOn w:val="Normal"/>
    <w:link w:val="PieddepageCar"/>
    <w:rsid w:val="00646EAB"/>
    <w:pPr>
      <w:tabs>
        <w:tab w:val="center" w:pos="4536"/>
        <w:tab w:val="right" w:pos="9072"/>
      </w:tabs>
    </w:pPr>
  </w:style>
  <w:style w:type="character" w:styleId="Numrodepage">
    <w:name w:val="page number"/>
    <w:basedOn w:val="Policepardfaut"/>
    <w:rsid w:val="00646EAB"/>
  </w:style>
  <w:style w:type="paragraph" w:styleId="En-tte">
    <w:name w:val="header"/>
    <w:basedOn w:val="Normal"/>
    <w:link w:val="En-tteCar"/>
    <w:rsid w:val="00646EAB"/>
    <w:pPr>
      <w:tabs>
        <w:tab w:val="center" w:pos="4536"/>
        <w:tab w:val="right" w:pos="9072"/>
      </w:tabs>
    </w:pPr>
  </w:style>
  <w:style w:type="character" w:styleId="Marquedecommentaire">
    <w:name w:val="annotation reference"/>
    <w:basedOn w:val="Policepardfaut"/>
    <w:semiHidden/>
    <w:rsid w:val="00646EAB"/>
    <w:rPr>
      <w:sz w:val="16"/>
      <w:szCs w:val="16"/>
    </w:rPr>
  </w:style>
  <w:style w:type="paragraph" w:styleId="Commentaire">
    <w:name w:val="annotation text"/>
    <w:basedOn w:val="Normal"/>
    <w:link w:val="CommentaireCar"/>
    <w:semiHidden/>
    <w:rsid w:val="00646EAB"/>
    <w:rPr>
      <w:sz w:val="20"/>
      <w:szCs w:val="20"/>
    </w:rPr>
  </w:style>
  <w:style w:type="paragraph" w:styleId="Objetducommentaire">
    <w:name w:val="annotation subject"/>
    <w:basedOn w:val="Commentaire"/>
    <w:next w:val="Commentaire"/>
    <w:link w:val="ObjetducommentaireCar"/>
    <w:semiHidden/>
    <w:rsid w:val="00646EAB"/>
    <w:rPr>
      <w:b/>
      <w:bCs/>
    </w:rPr>
  </w:style>
  <w:style w:type="paragraph" w:styleId="Textedebulles">
    <w:name w:val="Balloon Text"/>
    <w:basedOn w:val="Normal"/>
    <w:link w:val="TextedebullesCar"/>
    <w:semiHidden/>
    <w:rsid w:val="00646EAB"/>
    <w:rPr>
      <w:rFonts w:ascii="Tahoma" w:hAnsi="Tahoma" w:cs="Tahoma"/>
      <w:sz w:val="16"/>
      <w:szCs w:val="16"/>
    </w:rPr>
  </w:style>
  <w:style w:type="paragraph" w:customStyle="1" w:styleId="DlgationN0">
    <w:name w:val="Délégation N° 0"/>
    <w:basedOn w:val="Normal"/>
    <w:link w:val="DlgationN0Car"/>
    <w:rsid w:val="00F767BF"/>
    <w:pPr>
      <w:jc w:val="both"/>
    </w:pPr>
    <w:rPr>
      <w:rFonts w:ascii="Palatino Linotype" w:hAnsi="Palatino Linotype"/>
    </w:rPr>
  </w:style>
  <w:style w:type="character" w:customStyle="1" w:styleId="DlgationN0Car">
    <w:name w:val="Délégation N° 0 Car"/>
    <w:basedOn w:val="Policepardfaut"/>
    <w:link w:val="DlgationN0"/>
    <w:rsid w:val="00F767BF"/>
    <w:rPr>
      <w:rFonts w:ascii="Palatino Linotype" w:hAnsi="Palatino Linotype"/>
      <w:sz w:val="24"/>
      <w:szCs w:val="24"/>
      <w:lang w:val="fr-FR" w:eastAsia="fr-FR" w:bidi="ar-SA"/>
    </w:rPr>
  </w:style>
  <w:style w:type="paragraph" w:customStyle="1" w:styleId="Normal1">
    <w:name w:val="Normal1"/>
    <w:basedOn w:val="Normal"/>
    <w:rsid w:val="008A778E"/>
  </w:style>
  <w:style w:type="paragraph" w:customStyle="1" w:styleId="NS10-01">
    <w:name w:val="NS 10-01"/>
    <w:basedOn w:val="Normal"/>
    <w:rsid w:val="00257DF9"/>
    <w:pPr>
      <w:numPr>
        <w:numId w:val="12"/>
      </w:numPr>
      <w:ind w:right="-187"/>
      <w:jc w:val="both"/>
    </w:pPr>
    <w:rPr>
      <w:rFonts w:ascii="Gill Sans MT" w:hAnsi="Gill Sans MT"/>
      <w:sz w:val="20"/>
    </w:rPr>
  </w:style>
  <w:style w:type="paragraph" w:customStyle="1" w:styleId="NS12-01">
    <w:name w:val="NS 12-01"/>
    <w:basedOn w:val="Normal"/>
    <w:link w:val="NS12-01Car"/>
    <w:rsid w:val="00257DF9"/>
    <w:pPr>
      <w:numPr>
        <w:numId w:val="13"/>
      </w:numPr>
      <w:ind w:right="-187"/>
      <w:jc w:val="both"/>
    </w:pPr>
    <w:rPr>
      <w:rFonts w:ascii="Gill Sans MT" w:hAnsi="Gill Sans MT"/>
    </w:rPr>
  </w:style>
  <w:style w:type="paragraph" w:customStyle="1" w:styleId="NS14-01">
    <w:name w:val="NS 14-01"/>
    <w:basedOn w:val="Normal"/>
    <w:rsid w:val="00257DF9"/>
    <w:pPr>
      <w:numPr>
        <w:numId w:val="14"/>
      </w:numPr>
      <w:ind w:right="-187"/>
      <w:jc w:val="both"/>
    </w:pPr>
    <w:rPr>
      <w:rFonts w:ascii="Gill Sans MT" w:hAnsi="Gill Sans MT"/>
      <w:sz w:val="20"/>
    </w:rPr>
  </w:style>
  <w:style w:type="paragraph" w:customStyle="1" w:styleId="StyleNS12-01Orange1">
    <w:name w:val="Style NS 12-01 + Orange1"/>
    <w:basedOn w:val="NS12-01"/>
    <w:link w:val="StyleNS12-01Orange1Car"/>
    <w:rsid w:val="00257DF9"/>
  </w:style>
  <w:style w:type="character" w:customStyle="1" w:styleId="NS12-01Car">
    <w:name w:val="NS 12-01 Car"/>
    <w:basedOn w:val="Policepardfaut"/>
    <w:link w:val="NS12-01"/>
    <w:rsid w:val="00257DF9"/>
    <w:rPr>
      <w:rFonts w:ascii="Gill Sans MT" w:hAnsi="Gill Sans MT"/>
      <w:sz w:val="24"/>
      <w:szCs w:val="24"/>
    </w:rPr>
  </w:style>
  <w:style w:type="character" w:customStyle="1" w:styleId="StyleNS12-01Orange1Car">
    <w:name w:val="Style NS 12-01 + Orange1 Car"/>
    <w:basedOn w:val="NS12-01Car"/>
    <w:link w:val="StyleNS12-01Orange1"/>
    <w:rsid w:val="00257DF9"/>
    <w:rPr>
      <w:rFonts w:ascii="Gill Sans MT" w:hAnsi="Gill Sans MT"/>
      <w:sz w:val="24"/>
      <w:szCs w:val="24"/>
    </w:rPr>
  </w:style>
  <w:style w:type="paragraph" w:customStyle="1" w:styleId="Style2">
    <w:name w:val="Style2"/>
    <w:basedOn w:val="TM1"/>
    <w:rsid w:val="004C72AD"/>
  </w:style>
  <w:style w:type="paragraph" w:styleId="TitreTR">
    <w:name w:val="toa heading"/>
    <w:basedOn w:val="Normal"/>
    <w:next w:val="Normal"/>
    <w:semiHidden/>
    <w:rsid w:val="004C72AD"/>
    <w:pPr>
      <w:spacing w:before="120"/>
    </w:pPr>
    <w:rPr>
      <w:rFonts w:ascii="Arial" w:hAnsi="Arial" w:cs="Arial"/>
      <w:b/>
      <w:bCs/>
    </w:rPr>
  </w:style>
  <w:style w:type="paragraph" w:customStyle="1" w:styleId="NS18-01">
    <w:name w:val="NS 18-01"/>
    <w:basedOn w:val="Normal"/>
    <w:rsid w:val="002D2555"/>
    <w:pPr>
      <w:numPr>
        <w:numId w:val="16"/>
      </w:numPr>
      <w:ind w:right="-187"/>
      <w:jc w:val="both"/>
    </w:pPr>
    <w:rPr>
      <w:rFonts w:ascii="Gill Sans MT" w:hAnsi="Gill Sans MT"/>
      <w:sz w:val="20"/>
    </w:rPr>
  </w:style>
  <w:style w:type="paragraph" w:customStyle="1" w:styleId="Ordredujour">
    <w:name w:val="Ordre du jour"/>
    <w:basedOn w:val="Normal"/>
    <w:rsid w:val="002D2555"/>
    <w:pPr>
      <w:pBdr>
        <w:bottom w:val="single" w:sz="4" w:space="1" w:color="auto"/>
      </w:pBdr>
      <w:ind w:left="-181" w:right="-187"/>
    </w:pPr>
    <w:rPr>
      <w:rFonts w:ascii="Gill Sans MT" w:hAnsi="Gill Sans MT"/>
      <w:b/>
      <w:smallCaps/>
      <w:sz w:val="32"/>
    </w:rPr>
  </w:style>
  <w:style w:type="paragraph" w:customStyle="1" w:styleId="StyleNS2-0112pt">
    <w:name w:val="Style NS 2-01 + 12 pt"/>
    <w:basedOn w:val="Normal"/>
    <w:rsid w:val="002D2555"/>
    <w:pPr>
      <w:numPr>
        <w:numId w:val="18"/>
      </w:numPr>
      <w:ind w:right="-187"/>
      <w:jc w:val="both"/>
    </w:pPr>
    <w:rPr>
      <w:rFonts w:ascii="Gill Sans MT" w:hAnsi="Gill Sans MT"/>
    </w:rPr>
  </w:style>
  <w:style w:type="paragraph" w:customStyle="1" w:styleId="StyleNS9-0112pt">
    <w:name w:val="Style NS 9-01 + 12 pt"/>
    <w:basedOn w:val="Normal"/>
    <w:rsid w:val="002D2555"/>
    <w:pPr>
      <w:numPr>
        <w:numId w:val="17"/>
      </w:numPr>
      <w:ind w:right="-187"/>
      <w:jc w:val="both"/>
    </w:pPr>
    <w:rPr>
      <w:rFonts w:ascii="Gill Sans MT" w:hAnsi="Gill Sans MT"/>
    </w:rPr>
  </w:style>
  <w:style w:type="paragraph" w:customStyle="1" w:styleId="NS6-0112pt">
    <w:name w:val="NS 6-01 12 pt"/>
    <w:basedOn w:val="NS6-01"/>
    <w:rsid w:val="002D2555"/>
    <w:pPr>
      <w:numPr>
        <w:numId w:val="0"/>
      </w:numPr>
      <w:tabs>
        <w:tab w:val="num" w:pos="0"/>
      </w:tabs>
      <w:ind w:left="680" w:hanging="680"/>
    </w:pPr>
    <w:rPr>
      <w:sz w:val="24"/>
    </w:rPr>
  </w:style>
  <w:style w:type="paragraph" w:customStyle="1" w:styleId="NS-Conclusion0">
    <w:name w:val="NS - Conclusion"/>
    <w:basedOn w:val="Normal"/>
    <w:rsid w:val="00275943"/>
    <w:pPr>
      <w:numPr>
        <w:numId w:val="15"/>
      </w:numPr>
      <w:ind w:right="-318"/>
      <w:jc w:val="both"/>
    </w:pPr>
    <w:rPr>
      <w:rFonts w:ascii="Gill Sans MT" w:hAnsi="Gill Sans MT"/>
      <w:bCs/>
      <w:sz w:val="20"/>
      <w:szCs w:val="20"/>
    </w:rPr>
  </w:style>
  <w:style w:type="paragraph" w:customStyle="1" w:styleId="NS-Corpsdutexte">
    <w:name w:val="NS - Corps du texte"/>
    <w:basedOn w:val="Normal"/>
    <w:link w:val="NS-CorpsdutexteCar"/>
    <w:rsid w:val="00314049"/>
    <w:pPr>
      <w:ind w:left="-180" w:right="-316"/>
      <w:jc w:val="both"/>
    </w:pPr>
    <w:rPr>
      <w:rFonts w:ascii="Gill Sans MT" w:hAnsi="Gill Sans MT"/>
      <w:color w:val="000000"/>
      <w:sz w:val="20"/>
      <w:szCs w:val="20"/>
    </w:rPr>
  </w:style>
  <w:style w:type="paragraph" w:customStyle="1" w:styleId="NS-Visasjuridiques">
    <w:name w:val="NS - Visas juridiques"/>
    <w:basedOn w:val="Normal"/>
    <w:uiPriority w:val="99"/>
    <w:rsid w:val="00C91FF2"/>
    <w:pPr>
      <w:autoSpaceDE w:val="0"/>
      <w:autoSpaceDN w:val="0"/>
      <w:adjustRightInd w:val="0"/>
      <w:ind w:left="-181" w:right="-318"/>
      <w:jc w:val="both"/>
    </w:pPr>
    <w:rPr>
      <w:rFonts w:ascii="Gill Sans MT" w:hAnsi="Gill Sans MT"/>
      <w:i/>
      <w:color w:val="000000"/>
      <w:sz w:val="20"/>
      <w:szCs w:val="20"/>
    </w:rPr>
  </w:style>
  <w:style w:type="paragraph" w:customStyle="1" w:styleId="NS-rapporteur">
    <w:name w:val="NS - rapporteur"/>
    <w:basedOn w:val="Normal"/>
    <w:rsid w:val="007850D9"/>
    <w:pPr>
      <w:ind w:left="-181" w:right="-318"/>
      <w:jc w:val="both"/>
    </w:pPr>
    <w:rPr>
      <w:rFonts w:ascii="Gill Sans MT" w:hAnsi="Gill Sans MT"/>
      <w:b/>
      <w:sz w:val="20"/>
      <w:szCs w:val="22"/>
    </w:rPr>
  </w:style>
  <w:style w:type="character" w:customStyle="1" w:styleId="Titre1Car">
    <w:name w:val="Titre 1 Car"/>
    <w:basedOn w:val="Policepardfaut"/>
    <w:link w:val="Titre1"/>
    <w:rsid w:val="00E9430E"/>
    <w:rPr>
      <w:rFonts w:ascii="Gill Sans MT" w:hAnsi="Gill Sans MT"/>
      <w:b/>
      <w:lang w:val="fr-FR" w:eastAsia="fr-FR" w:bidi="ar-SA"/>
    </w:rPr>
  </w:style>
  <w:style w:type="paragraph" w:customStyle="1" w:styleId="Default">
    <w:name w:val="Default"/>
    <w:rsid w:val="00330DFC"/>
    <w:pPr>
      <w:autoSpaceDE w:val="0"/>
      <w:autoSpaceDN w:val="0"/>
      <w:adjustRightInd w:val="0"/>
    </w:pPr>
    <w:rPr>
      <w:rFonts w:ascii="Calibri" w:hAnsi="Calibri" w:cs="Calibri"/>
      <w:color w:val="000000"/>
      <w:sz w:val="24"/>
      <w:szCs w:val="24"/>
    </w:rPr>
  </w:style>
  <w:style w:type="paragraph" w:customStyle="1" w:styleId="NS-conclusion">
    <w:name w:val="NS - conclusion"/>
    <w:basedOn w:val="Normal"/>
    <w:rsid w:val="008A473B"/>
    <w:pPr>
      <w:numPr>
        <w:numId w:val="19"/>
      </w:numPr>
      <w:tabs>
        <w:tab w:val="clear" w:pos="1980"/>
        <w:tab w:val="num" w:pos="0"/>
      </w:tabs>
      <w:ind w:left="-180" w:right="-318" w:firstLine="0"/>
      <w:jc w:val="both"/>
    </w:pPr>
    <w:rPr>
      <w:rFonts w:ascii="Gill Sans MT" w:hAnsi="Gill Sans MT"/>
      <w:bCs/>
      <w:sz w:val="20"/>
      <w:szCs w:val="20"/>
    </w:rPr>
  </w:style>
  <w:style w:type="paragraph" w:customStyle="1" w:styleId="NSconclusion">
    <w:name w:val="NS conclusion"/>
    <w:basedOn w:val="Normal"/>
    <w:autoRedefine/>
    <w:rsid w:val="00DF6EAC"/>
    <w:pPr>
      <w:tabs>
        <w:tab w:val="num" w:pos="-180"/>
      </w:tabs>
      <w:ind w:right="-316" w:hanging="180"/>
      <w:jc w:val="both"/>
    </w:pPr>
    <w:rPr>
      <w:rFonts w:ascii="Gill Sans MT" w:hAnsi="Gill Sans MT"/>
      <w:sz w:val="20"/>
      <w:szCs w:val="20"/>
    </w:rPr>
  </w:style>
  <w:style w:type="character" w:styleId="lev">
    <w:name w:val="Strong"/>
    <w:basedOn w:val="Policepardfaut"/>
    <w:uiPriority w:val="22"/>
    <w:qFormat/>
    <w:rsid w:val="00DF6EAC"/>
    <w:rPr>
      <w:b/>
      <w:bCs/>
    </w:rPr>
  </w:style>
  <w:style w:type="paragraph" w:styleId="NormalWeb">
    <w:name w:val="Normal (Web)"/>
    <w:basedOn w:val="Normal"/>
    <w:uiPriority w:val="99"/>
    <w:rsid w:val="00DF6EAC"/>
    <w:pPr>
      <w:spacing w:before="100" w:beforeAutospacing="1" w:after="100" w:afterAutospacing="1"/>
    </w:pPr>
    <w:rPr>
      <w:rFonts w:ascii="Arial" w:hAnsi="Arial" w:cs="Arial"/>
      <w:color w:val="000000"/>
      <w:sz w:val="18"/>
      <w:szCs w:val="18"/>
    </w:rPr>
  </w:style>
  <w:style w:type="paragraph" w:customStyle="1" w:styleId="6-01">
    <w:name w:val="6-01"/>
    <w:basedOn w:val="Normal"/>
    <w:link w:val="6-01Car"/>
    <w:rsid w:val="005029C5"/>
    <w:pPr>
      <w:numPr>
        <w:numId w:val="20"/>
      </w:numPr>
      <w:ind w:right="-470"/>
      <w:jc w:val="both"/>
    </w:pPr>
    <w:rPr>
      <w:rFonts w:ascii="Gill Sans MT" w:hAnsi="Gill Sans MT"/>
    </w:rPr>
  </w:style>
  <w:style w:type="character" w:customStyle="1" w:styleId="6-01Car">
    <w:name w:val="6-01 Car"/>
    <w:basedOn w:val="Policepardfaut"/>
    <w:link w:val="6-01"/>
    <w:rsid w:val="005029C5"/>
    <w:rPr>
      <w:rFonts w:ascii="Gill Sans MT" w:hAnsi="Gill Sans MT"/>
      <w:sz w:val="24"/>
      <w:szCs w:val="24"/>
    </w:rPr>
  </w:style>
  <w:style w:type="paragraph" w:customStyle="1" w:styleId="9-01">
    <w:name w:val="9-01"/>
    <w:basedOn w:val="Normal"/>
    <w:link w:val="9-01CarCar"/>
    <w:rsid w:val="005029C5"/>
    <w:pPr>
      <w:numPr>
        <w:numId w:val="21"/>
      </w:numPr>
      <w:ind w:right="-470"/>
      <w:jc w:val="both"/>
    </w:pPr>
    <w:rPr>
      <w:rFonts w:ascii="Gill Sans MT" w:hAnsi="Gill Sans MT"/>
      <w:sz w:val="20"/>
      <w:szCs w:val="20"/>
    </w:rPr>
  </w:style>
  <w:style w:type="paragraph" w:customStyle="1" w:styleId="NS6-0112pt0">
    <w:name w:val="NS 6-01 + 12 pt"/>
    <w:basedOn w:val="NS8-01"/>
    <w:autoRedefine/>
    <w:rsid w:val="00806407"/>
    <w:pPr>
      <w:numPr>
        <w:numId w:val="0"/>
      </w:numPr>
      <w:ind w:left="-180"/>
    </w:pPr>
    <w:rPr>
      <w:b/>
      <w:sz w:val="20"/>
      <w:szCs w:val="20"/>
    </w:rPr>
  </w:style>
  <w:style w:type="character" w:customStyle="1" w:styleId="NS0-01Car">
    <w:name w:val="NS 0-01 Car"/>
    <w:basedOn w:val="Policepardfaut"/>
    <w:link w:val="NS0-01"/>
    <w:rsid w:val="002A6D3D"/>
    <w:rPr>
      <w:rFonts w:ascii="Gill Sans MT" w:hAnsi="Gill Sans MT"/>
      <w:szCs w:val="24"/>
    </w:rPr>
  </w:style>
  <w:style w:type="character" w:customStyle="1" w:styleId="NS1-01Car">
    <w:name w:val="NS 1-01 Car"/>
    <w:basedOn w:val="Policepardfaut"/>
    <w:link w:val="NS1-01"/>
    <w:rsid w:val="002A6D3D"/>
    <w:rPr>
      <w:rFonts w:ascii="Gill Sans MT" w:hAnsi="Gill Sans MT"/>
      <w:szCs w:val="24"/>
    </w:rPr>
  </w:style>
  <w:style w:type="paragraph" w:customStyle="1" w:styleId="Style3">
    <w:name w:val="Style3"/>
    <w:basedOn w:val="NS1-01"/>
    <w:rsid w:val="002A6D3D"/>
    <w:pPr>
      <w:numPr>
        <w:numId w:val="0"/>
      </w:numPr>
      <w:tabs>
        <w:tab w:val="num" w:pos="720"/>
      </w:tabs>
      <w:ind w:left="720" w:hanging="360"/>
    </w:pPr>
    <w:rPr>
      <w:sz w:val="24"/>
    </w:rPr>
  </w:style>
  <w:style w:type="paragraph" w:customStyle="1" w:styleId="NS8-0112pt">
    <w:name w:val="NS 8-01 + 12 pt"/>
    <w:basedOn w:val="NS7-01"/>
    <w:link w:val="NS8-0112ptCar"/>
    <w:rsid w:val="002A6D3D"/>
    <w:pPr>
      <w:numPr>
        <w:numId w:val="0"/>
      </w:numPr>
      <w:tabs>
        <w:tab w:val="num" w:pos="0"/>
      </w:tabs>
      <w:ind w:left="680" w:hanging="680"/>
    </w:pPr>
    <w:rPr>
      <w:sz w:val="24"/>
    </w:rPr>
  </w:style>
  <w:style w:type="paragraph" w:customStyle="1" w:styleId="StyleNS7-0112ptGauche0cmPremireligne0cm">
    <w:name w:val="Style NS 7-01 + 12 pt Gauche :  0 cm Première ligne : 0 cm"/>
    <w:basedOn w:val="NS7-01"/>
    <w:autoRedefine/>
    <w:rsid w:val="002A6D3D"/>
    <w:pPr>
      <w:numPr>
        <w:numId w:val="22"/>
      </w:numPr>
    </w:pPr>
    <w:rPr>
      <w:sz w:val="24"/>
      <w:szCs w:val="20"/>
    </w:rPr>
  </w:style>
  <w:style w:type="paragraph" w:customStyle="1" w:styleId="DCM-corpsdetexte">
    <w:name w:val="DCM - corps de texte"/>
    <w:basedOn w:val="Normal"/>
    <w:rsid w:val="00AD6C50"/>
    <w:pPr>
      <w:ind w:left="-181" w:right="-318"/>
      <w:jc w:val="both"/>
    </w:pPr>
    <w:rPr>
      <w:rFonts w:ascii="Gill Sans MT" w:hAnsi="Gill Sans MT"/>
      <w:sz w:val="20"/>
    </w:rPr>
  </w:style>
  <w:style w:type="character" w:customStyle="1" w:styleId="EmailStyle89">
    <w:name w:val="EmailStyle89"/>
    <w:semiHidden/>
    <w:rsid w:val="004F5926"/>
    <w:rPr>
      <w:rFonts w:ascii="Arial" w:hAnsi="Arial" w:cs="Arial"/>
      <w:color w:val="auto"/>
      <w:sz w:val="20"/>
      <w:szCs w:val="20"/>
    </w:rPr>
  </w:style>
  <w:style w:type="paragraph" w:styleId="Listepuces">
    <w:name w:val="List Bullet"/>
    <w:basedOn w:val="Normal"/>
    <w:autoRedefine/>
    <w:rsid w:val="004F5926"/>
    <w:pPr>
      <w:ind w:left="-180" w:right="-316"/>
      <w:jc w:val="both"/>
    </w:pPr>
    <w:rPr>
      <w:rFonts w:ascii="Gill Sans MT" w:hAnsi="Gill Sans MT" w:cs="Arial"/>
      <w:spacing w:val="6"/>
      <w:sz w:val="20"/>
      <w:szCs w:val="20"/>
      <w:u w:val="single"/>
    </w:rPr>
  </w:style>
  <w:style w:type="paragraph" w:customStyle="1" w:styleId="NS-Conclusions">
    <w:name w:val="NS - Conclusions"/>
    <w:basedOn w:val="Normal"/>
    <w:rsid w:val="00CC48A2"/>
    <w:pPr>
      <w:tabs>
        <w:tab w:val="num" w:pos="-180"/>
      </w:tabs>
      <w:ind w:left="1441" w:right="-318" w:hanging="1622"/>
      <w:jc w:val="both"/>
    </w:pPr>
    <w:rPr>
      <w:rFonts w:ascii="Gill Sans MT" w:hAnsi="Gill Sans MT"/>
      <w:bCs/>
      <w:caps/>
      <w:sz w:val="20"/>
      <w:szCs w:val="20"/>
    </w:rPr>
  </w:style>
  <w:style w:type="character" w:customStyle="1" w:styleId="TitresDCMPVCar">
    <w:name w:val="Titres DCM PV Car"/>
    <w:basedOn w:val="NS0-01Car"/>
    <w:link w:val="TitresDCMPV"/>
    <w:rsid w:val="00477425"/>
    <w:rPr>
      <w:rFonts w:ascii="Gill Sans MT" w:hAnsi="Gill Sans MT"/>
      <w:b/>
      <w:szCs w:val="24"/>
    </w:rPr>
  </w:style>
  <w:style w:type="paragraph" w:customStyle="1" w:styleId="StyleTM1">
    <w:name w:val="Style TM 1"/>
    <w:aliases w:val="SOMMAIRE CR CM + Bas: (Simple Automatique  05 pt Épai..."/>
    <w:basedOn w:val="TM1"/>
    <w:rsid w:val="001C2C5E"/>
    <w:pPr>
      <w:pBdr>
        <w:bottom w:val="single" w:sz="4" w:space="8" w:color="auto"/>
      </w:pBdr>
    </w:pPr>
    <w:rPr>
      <w:rFonts w:cs="Times New Roman"/>
      <w:bCs w:val="0"/>
    </w:rPr>
  </w:style>
  <w:style w:type="paragraph" w:customStyle="1" w:styleId="NS13-01">
    <w:name w:val="NS 13-01"/>
    <w:basedOn w:val="Normal"/>
    <w:rsid w:val="004B1B2E"/>
    <w:pPr>
      <w:numPr>
        <w:numId w:val="23"/>
      </w:numPr>
      <w:ind w:right="-187"/>
      <w:jc w:val="both"/>
    </w:pPr>
    <w:rPr>
      <w:rFonts w:ascii="Gill Sans MT" w:hAnsi="Gill Sans MT"/>
      <w:sz w:val="20"/>
    </w:rPr>
  </w:style>
  <w:style w:type="paragraph" w:customStyle="1" w:styleId="NS16-01">
    <w:name w:val="NS 16-01"/>
    <w:basedOn w:val="Normal"/>
    <w:rsid w:val="004B1B2E"/>
    <w:pPr>
      <w:numPr>
        <w:numId w:val="24"/>
      </w:numPr>
      <w:ind w:right="-187"/>
      <w:jc w:val="both"/>
    </w:pPr>
    <w:rPr>
      <w:rFonts w:ascii="Gill Sans MT" w:hAnsi="Gill Sans MT"/>
      <w:sz w:val="20"/>
    </w:rPr>
  </w:style>
  <w:style w:type="paragraph" w:customStyle="1" w:styleId="NS17-01">
    <w:name w:val="NS 17-01"/>
    <w:basedOn w:val="Normal"/>
    <w:rsid w:val="004B1B2E"/>
    <w:pPr>
      <w:numPr>
        <w:numId w:val="25"/>
      </w:numPr>
      <w:ind w:right="-187"/>
      <w:jc w:val="both"/>
    </w:pPr>
    <w:rPr>
      <w:rFonts w:ascii="Gill Sans MT" w:hAnsi="Gill Sans MT"/>
      <w:sz w:val="20"/>
    </w:rPr>
  </w:style>
  <w:style w:type="paragraph" w:customStyle="1" w:styleId="Rapporteur12">
    <w:name w:val="Rapporteur 12"/>
    <w:basedOn w:val="Rapporteur"/>
    <w:rsid w:val="004B1B2E"/>
  </w:style>
  <w:style w:type="character" w:customStyle="1" w:styleId="NS3-01Car">
    <w:name w:val="NS 3-01 Car"/>
    <w:basedOn w:val="Policepardfaut"/>
    <w:link w:val="NS3-01"/>
    <w:rsid w:val="002E67A1"/>
    <w:rPr>
      <w:rFonts w:ascii="Gill Sans MT" w:hAnsi="Gill Sans MT"/>
      <w:szCs w:val="24"/>
    </w:rPr>
  </w:style>
  <w:style w:type="paragraph" w:styleId="Paragraphedeliste">
    <w:name w:val="List Paragraph"/>
    <w:basedOn w:val="Normal"/>
    <w:link w:val="ParagraphedelisteCar"/>
    <w:uiPriority w:val="99"/>
    <w:qFormat/>
    <w:rsid w:val="002E67A1"/>
    <w:pPr>
      <w:ind w:left="708"/>
    </w:pPr>
  </w:style>
  <w:style w:type="character" w:customStyle="1" w:styleId="9-01CarCar">
    <w:name w:val="9-01 Car Car"/>
    <w:basedOn w:val="Policepardfaut"/>
    <w:link w:val="9-01"/>
    <w:rsid w:val="00592ECC"/>
    <w:rPr>
      <w:rFonts w:ascii="Gill Sans MT" w:hAnsi="Gill Sans MT"/>
    </w:rPr>
  </w:style>
  <w:style w:type="paragraph" w:customStyle="1" w:styleId="msolistparagraph0">
    <w:name w:val="msolistparagraph"/>
    <w:basedOn w:val="Normal"/>
    <w:rsid w:val="00592ECC"/>
    <w:pPr>
      <w:ind w:left="720"/>
    </w:pPr>
    <w:rPr>
      <w:rFonts w:ascii="Calibri" w:hAnsi="Calibri"/>
      <w:sz w:val="22"/>
      <w:szCs w:val="22"/>
    </w:rPr>
  </w:style>
  <w:style w:type="paragraph" w:customStyle="1" w:styleId="Paragraphedeliste1">
    <w:name w:val="Paragraphe de liste1"/>
    <w:basedOn w:val="Normal"/>
    <w:rsid w:val="00592ECC"/>
    <w:pPr>
      <w:ind w:left="720"/>
      <w:contextualSpacing/>
    </w:pPr>
    <w:rPr>
      <w:rFonts w:eastAsia="Corbel"/>
      <w:sz w:val="20"/>
      <w:szCs w:val="20"/>
    </w:rPr>
  </w:style>
  <w:style w:type="paragraph" w:customStyle="1" w:styleId="Style6">
    <w:name w:val="Style6"/>
    <w:basedOn w:val="Normal"/>
    <w:link w:val="Style6Car"/>
    <w:rsid w:val="00592ECC"/>
    <w:pPr>
      <w:jc w:val="both"/>
    </w:pPr>
    <w:rPr>
      <w:rFonts w:ascii="Palatino Linotype" w:hAnsi="Palatino Linotype"/>
      <w:caps/>
    </w:rPr>
  </w:style>
  <w:style w:type="character" w:customStyle="1" w:styleId="Style6Car">
    <w:name w:val="Style6 Car"/>
    <w:basedOn w:val="Policepardfaut"/>
    <w:link w:val="Style6"/>
    <w:rsid w:val="00592ECC"/>
    <w:rPr>
      <w:rFonts w:ascii="Palatino Linotype" w:hAnsi="Palatino Linotype"/>
      <w:caps/>
      <w:sz w:val="24"/>
      <w:szCs w:val="24"/>
      <w:lang w:val="fr-FR" w:eastAsia="fr-FR" w:bidi="ar-SA"/>
    </w:rPr>
  </w:style>
  <w:style w:type="paragraph" w:customStyle="1" w:styleId="Style4titrePV">
    <w:name w:val="Style4 (titre PV)"/>
    <w:basedOn w:val="NS0-01"/>
    <w:rsid w:val="00CE6F7B"/>
    <w:pPr>
      <w:numPr>
        <w:numId w:val="0"/>
      </w:numPr>
      <w:pBdr>
        <w:bottom w:val="single" w:sz="4" w:space="1" w:color="auto"/>
      </w:pBdr>
    </w:pPr>
    <w:rPr>
      <w:b/>
    </w:rPr>
  </w:style>
  <w:style w:type="paragraph" w:customStyle="1" w:styleId="Style5titrePV">
    <w:name w:val="Style5 (titre PV)"/>
    <w:basedOn w:val="Style4titrePV"/>
    <w:rsid w:val="00CE6F7B"/>
    <w:pPr>
      <w:ind w:left="-180"/>
    </w:pPr>
  </w:style>
  <w:style w:type="paragraph" w:customStyle="1" w:styleId="CDM-Conclusion">
    <w:name w:val="CDM - Conclusion"/>
    <w:basedOn w:val="Normal"/>
    <w:rsid w:val="005F3439"/>
    <w:pPr>
      <w:tabs>
        <w:tab w:val="num" w:pos="-180"/>
      </w:tabs>
      <w:ind w:left="1441" w:right="-318" w:hanging="1622"/>
      <w:jc w:val="both"/>
    </w:pPr>
    <w:rPr>
      <w:rFonts w:ascii="Gill Sans MT" w:hAnsi="Gill Sans MT"/>
      <w:bCs/>
      <w:caps/>
      <w:sz w:val="20"/>
      <w:szCs w:val="20"/>
    </w:rPr>
  </w:style>
  <w:style w:type="character" w:customStyle="1" w:styleId="CorpsdetexteCar">
    <w:name w:val="Corps de texte Car"/>
    <w:basedOn w:val="Policepardfaut"/>
    <w:link w:val="Corpsdetexte"/>
    <w:rsid w:val="0005232E"/>
    <w:rPr>
      <w:sz w:val="24"/>
      <w:szCs w:val="24"/>
    </w:rPr>
  </w:style>
  <w:style w:type="paragraph" w:customStyle="1" w:styleId="spip">
    <w:name w:val="spip"/>
    <w:basedOn w:val="Normal"/>
    <w:rsid w:val="0013360D"/>
    <w:pPr>
      <w:spacing w:before="100" w:beforeAutospacing="1" w:after="100" w:afterAutospacing="1"/>
    </w:pPr>
  </w:style>
  <w:style w:type="paragraph" w:customStyle="1" w:styleId="Styletextearrts">
    <w:name w:val="Style texte arrêtés"/>
    <w:basedOn w:val="Normal"/>
    <w:rsid w:val="00A044E3"/>
    <w:pPr>
      <w:ind w:left="-181" w:right="-187"/>
      <w:jc w:val="both"/>
    </w:pPr>
    <w:rPr>
      <w:rFonts w:ascii="Gill Sans MT" w:hAnsi="Gill Sans MT"/>
      <w:sz w:val="20"/>
    </w:rPr>
  </w:style>
  <w:style w:type="paragraph" w:customStyle="1" w:styleId="Policepardfaut1">
    <w:name w:val="Police par défaut1"/>
    <w:next w:val="Normal"/>
    <w:rsid w:val="00165534"/>
    <w:rPr>
      <w:rFonts w:ascii="CG Times" w:hAnsi="CG Times"/>
      <w:noProof/>
    </w:rPr>
  </w:style>
  <w:style w:type="paragraph" w:customStyle="1" w:styleId="Style4">
    <w:name w:val="Style4"/>
    <w:basedOn w:val="Normal"/>
    <w:rsid w:val="00E4180F"/>
    <w:pPr>
      <w:numPr>
        <w:numId w:val="27"/>
      </w:numPr>
      <w:ind w:right="-187"/>
      <w:jc w:val="both"/>
    </w:pPr>
    <w:rPr>
      <w:rFonts w:ascii="Gill Sans MT" w:hAnsi="Gill Sans MT"/>
      <w:sz w:val="20"/>
      <w:szCs w:val="20"/>
    </w:rPr>
  </w:style>
  <w:style w:type="character" w:customStyle="1" w:styleId="EmailStyle113">
    <w:name w:val="EmailStyle113"/>
    <w:basedOn w:val="Policepardfaut"/>
    <w:semiHidden/>
    <w:rsid w:val="00FD2C44"/>
    <w:rPr>
      <w:rFonts w:ascii="Arial" w:hAnsi="Arial" w:cs="Arial"/>
      <w:color w:val="000080"/>
      <w:sz w:val="20"/>
      <w:szCs w:val="20"/>
    </w:rPr>
  </w:style>
  <w:style w:type="paragraph" w:customStyle="1" w:styleId="Style17">
    <w:name w:val="Style17"/>
    <w:basedOn w:val="Normal"/>
    <w:rsid w:val="00E75802"/>
    <w:pPr>
      <w:numPr>
        <w:numId w:val="28"/>
      </w:numPr>
      <w:jc w:val="both"/>
    </w:pPr>
    <w:rPr>
      <w:rFonts w:ascii="Palatino Linotype" w:hAnsi="Palatino Linotype"/>
    </w:rPr>
  </w:style>
  <w:style w:type="paragraph" w:customStyle="1" w:styleId="NS13-0112pt">
    <w:name w:val="NS 13-01 12pt"/>
    <w:basedOn w:val="NS13-01"/>
    <w:rsid w:val="00021F6B"/>
    <w:pPr>
      <w:numPr>
        <w:numId w:val="0"/>
      </w:numPr>
      <w:tabs>
        <w:tab w:val="num" w:pos="0"/>
      </w:tabs>
      <w:ind w:left="680" w:hanging="680"/>
    </w:pPr>
    <w:rPr>
      <w:sz w:val="24"/>
    </w:rPr>
  </w:style>
  <w:style w:type="character" w:customStyle="1" w:styleId="NS8-0112ptCar">
    <w:name w:val="NS 8-01 + 12 pt Car"/>
    <w:basedOn w:val="Policepardfaut"/>
    <w:link w:val="NS8-0112pt"/>
    <w:rsid w:val="00021F6B"/>
    <w:rPr>
      <w:rFonts w:ascii="Gill Sans MT" w:hAnsi="Gill Sans MT"/>
      <w:sz w:val="24"/>
      <w:szCs w:val="24"/>
    </w:rPr>
  </w:style>
  <w:style w:type="paragraph" w:customStyle="1" w:styleId="NS901">
    <w:name w:val="NS 9.01"/>
    <w:basedOn w:val="NS7-01"/>
    <w:link w:val="NS901Car"/>
    <w:autoRedefine/>
    <w:rsid w:val="00021F6B"/>
    <w:pPr>
      <w:numPr>
        <w:numId w:val="29"/>
      </w:numPr>
    </w:pPr>
  </w:style>
  <w:style w:type="paragraph" w:customStyle="1" w:styleId="LeMairerappellepropose">
    <w:name w:val="Le Maire rappelle/propose"/>
    <w:basedOn w:val="Normal"/>
    <w:rsid w:val="008630F5"/>
    <w:pPr>
      <w:autoSpaceDE w:val="0"/>
      <w:autoSpaceDN w:val="0"/>
      <w:spacing w:before="240" w:after="240"/>
      <w:jc w:val="both"/>
    </w:pPr>
    <w:rPr>
      <w:rFonts w:ascii="Arial" w:hAnsi="Arial" w:cs="Arial"/>
      <w:b/>
      <w:bCs/>
      <w:sz w:val="20"/>
      <w:szCs w:val="20"/>
    </w:rPr>
  </w:style>
  <w:style w:type="paragraph" w:customStyle="1" w:styleId="VuConsidrant">
    <w:name w:val="Vu.Considérant"/>
    <w:basedOn w:val="Normal"/>
    <w:rsid w:val="008630F5"/>
    <w:pPr>
      <w:autoSpaceDE w:val="0"/>
      <w:autoSpaceDN w:val="0"/>
      <w:spacing w:after="140"/>
      <w:jc w:val="both"/>
    </w:pPr>
    <w:rPr>
      <w:rFonts w:ascii="Arial" w:hAnsi="Arial" w:cs="Arial"/>
      <w:sz w:val="20"/>
      <w:szCs w:val="20"/>
    </w:rPr>
  </w:style>
  <w:style w:type="character" w:customStyle="1" w:styleId="Titre3Car">
    <w:name w:val="Titre 3 Car"/>
    <w:basedOn w:val="Policepardfaut"/>
    <w:link w:val="Titre3"/>
    <w:rsid w:val="00962BB8"/>
    <w:rPr>
      <w:rFonts w:ascii="Cambria" w:eastAsia="Times New Roman" w:hAnsi="Cambria" w:cs="Times New Roman"/>
      <w:b/>
      <w:bCs/>
      <w:sz w:val="26"/>
      <w:szCs w:val="26"/>
    </w:rPr>
  </w:style>
  <w:style w:type="character" w:customStyle="1" w:styleId="NS7-01Car">
    <w:name w:val="NS 7-01 Car"/>
    <w:basedOn w:val="Policepardfaut"/>
    <w:link w:val="NS7-01"/>
    <w:rsid w:val="00580162"/>
    <w:rPr>
      <w:rFonts w:ascii="Gill Sans MT" w:hAnsi="Gill Sans MT"/>
      <w:szCs w:val="24"/>
    </w:rPr>
  </w:style>
  <w:style w:type="character" w:styleId="Accentuation">
    <w:name w:val="Emphasis"/>
    <w:basedOn w:val="Policepardfaut"/>
    <w:qFormat/>
    <w:rsid w:val="00FE1B76"/>
    <w:rPr>
      <w:i/>
      <w:iCs/>
    </w:rPr>
  </w:style>
  <w:style w:type="paragraph" w:customStyle="1" w:styleId="Style23">
    <w:name w:val="Style23"/>
    <w:basedOn w:val="Normal"/>
    <w:rsid w:val="003C4ED9"/>
    <w:pPr>
      <w:numPr>
        <w:numId w:val="30"/>
      </w:numPr>
      <w:jc w:val="both"/>
    </w:pPr>
    <w:rPr>
      <w:rFonts w:ascii="Palatino Linotype" w:hAnsi="Palatino Linotype"/>
      <w:sz w:val="22"/>
      <w:szCs w:val="22"/>
    </w:rPr>
  </w:style>
  <w:style w:type="paragraph" w:customStyle="1" w:styleId="NormalMyriadPro">
    <w:name w:val="Normal + Myriad Pro"/>
    <w:aliases w:val="12 pt"/>
    <w:basedOn w:val="Normal"/>
    <w:rsid w:val="003C4ED9"/>
    <w:pPr>
      <w:spacing w:after="200" w:line="276" w:lineRule="auto"/>
      <w:jc w:val="both"/>
    </w:pPr>
    <w:rPr>
      <w:rFonts w:ascii="Myriad Pro" w:hAnsi="Myriad Pro" w:cs="Arial"/>
      <w:lang w:eastAsia="en-US"/>
    </w:rPr>
  </w:style>
  <w:style w:type="paragraph" w:styleId="Retraitcorpsdetexte3">
    <w:name w:val="Body Text Indent 3"/>
    <w:basedOn w:val="Normal"/>
    <w:link w:val="Retraitcorpsdetexte3Car"/>
    <w:rsid w:val="003C4ED9"/>
    <w:pPr>
      <w:spacing w:after="120"/>
      <w:ind w:left="283"/>
    </w:pPr>
    <w:rPr>
      <w:sz w:val="16"/>
      <w:szCs w:val="16"/>
    </w:rPr>
  </w:style>
  <w:style w:type="character" w:customStyle="1" w:styleId="Retraitcorpsdetexte3Car">
    <w:name w:val="Retrait corps de texte 3 Car"/>
    <w:basedOn w:val="Policepardfaut"/>
    <w:link w:val="Retraitcorpsdetexte3"/>
    <w:rsid w:val="003C4ED9"/>
    <w:rPr>
      <w:sz w:val="16"/>
      <w:szCs w:val="16"/>
    </w:rPr>
  </w:style>
  <w:style w:type="character" w:customStyle="1" w:styleId="st">
    <w:name w:val="st"/>
    <w:basedOn w:val="Policepardfaut"/>
    <w:rsid w:val="000F7914"/>
  </w:style>
  <w:style w:type="paragraph" w:customStyle="1" w:styleId="StandardLTUntertitel">
    <w:name w:val="Standard~LT~Untertitel"/>
    <w:uiPriority w:val="99"/>
    <w:rsid w:val="00C33065"/>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16" w:lineRule="auto"/>
      <w:ind w:left="540" w:hanging="540"/>
      <w:jc w:val="center"/>
    </w:pPr>
    <w:rPr>
      <w:rFonts w:ascii="Lucida Sans Unicode" w:hAnsi="Lucida Sans Unicode"/>
      <w:color w:val="000000"/>
      <w:sz w:val="64"/>
      <w:szCs w:val="64"/>
      <w:lang w:eastAsia="en-US"/>
    </w:rPr>
  </w:style>
  <w:style w:type="paragraph" w:customStyle="1" w:styleId="Contenudetableau">
    <w:name w:val="Contenu de tableau"/>
    <w:basedOn w:val="Normal"/>
    <w:uiPriority w:val="99"/>
    <w:rsid w:val="00C33065"/>
    <w:pPr>
      <w:suppressLineNumbers/>
      <w:suppressAutoHyphens/>
    </w:pPr>
    <w:rPr>
      <w:rFonts w:eastAsia="Corbel"/>
      <w:lang w:eastAsia="en-US"/>
    </w:rPr>
  </w:style>
  <w:style w:type="character" w:customStyle="1" w:styleId="ecx877270508-15042014">
    <w:name w:val="ecx877270508-15042014"/>
    <w:basedOn w:val="Policepardfaut"/>
    <w:uiPriority w:val="99"/>
    <w:rsid w:val="00C33065"/>
  </w:style>
  <w:style w:type="paragraph" w:customStyle="1" w:styleId="NS1-010">
    <w:name w:val="NS 1-01*"/>
    <w:basedOn w:val="NS0-01"/>
    <w:rsid w:val="00061BFD"/>
    <w:pPr>
      <w:numPr>
        <w:numId w:val="31"/>
      </w:numPr>
      <w:tabs>
        <w:tab w:val="clear" w:pos="0"/>
        <w:tab w:val="num" w:pos="360"/>
      </w:tabs>
    </w:pPr>
    <w:rPr>
      <w:sz w:val="24"/>
    </w:rPr>
  </w:style>
  <w:style w:type="paragraph" w:customStyle="1" w:styleId="Style5">
    <w:name w:val="Style5"/>
    <w:basedOn w:val="Normal"/>
    <w:autoRedefine/>
    <w:rsid w:val="005C3CC6"/>
    <w:pPr>
      <w:tabs>
        <w:tab w:val="num" w:pos="0"/>
      </w:tabs>
      <w:ind w:left="680" w:right="-187" w:hanging="680"/>
      <w:jc w:val="both"/>
    </w:pPr>
    <w:rPr>
      <w:rFonts w:ascii="Gill Sans MT" w:hAnsi="Gill Sans MT"/>
      <w:szCs w:val="20"/>
    </w:rPr>
  </w:style>
  <w:style w:type="paragraph" w:customStyle="1" w:styleId="NS6-01bis">
    <w:name w:val="NS 6-01 bis"/>
    <w:basedOn w:val="Normal"/>
    <w:rsid w:val="005C3CC6"/>
    <w:pPr>
      <w:ind w:left="720" w:hanging="720"/>
    </w:pPr>
    <w:rPr>
      <w:rFonts w:ascii="Gill Sans MT" w:hAnsi="Gill Sans MT"/>
      <w:sz w:val="22"/>
    </w:rPr>
  </w:style>
  <w:style w:type="character" w:customStyle="1" w:styleId="NS9-01Car">
    <w:name w:val="NS 9-01 Car"/>
    <w:basedOn w:val="Policepardfaut"/>
    <w:link w:val="NS9-01"/>
    <w:rsid w:val="005C3CC6"/>
    <w:rPr>
      <w:rFonts w:ascii="Gill Sans MT" w:hAnsi="Gill Sans MT"/>
      <w:szCs w:val="24"/>
    </w:rPr>
  </w:style>
  <w:style w:type="character" w:customStyle="1" w:styleId="NS901Car">
    <w:name w:val="NS 9.01 Car"/>
    <w:basedOn w:val="NS7-01Car"/>
    <w:link w:val="NS901"/>
    <w:rsid w:val="005C3CC6"/>
    <w:rPr>
      <w:rFonts w:ascii="Gill Sans MT" w:hAnsi="Gill Sans MT"/>
      <w:szCs w:val="24"/>
    </w:rPr>
  </w:style>
  <w:style w:type="paragraph" w:customStyle="1" w:styleId="NS15-01">
    <w:name w:val="NS 15-01"/>
    <w:basedOn w:val="Normal"/>
    <w:rsid w:val="00502F85"/>
    <w:pPr>
      <w:numPr>
        <w:numId w:val="32"/>
      </w:numPr>
      <w:ind w:right="-187"/>
      <w:jc w:val="both"/>
    </w:pPr>
    <w:rPr>
      <w:rFonts w:ascii="Gill Sans MT" w:hAnsi="Gill Sans MT"/>
      <w:sz w:val="20"/>
    </w:rPr>
  </w:style>
  <w:style w:type="paragraph" w:styleId="Textebrut">
    <w:name w:val="Plain Text"/>
    <w:basedOn w:val="Normal"/>
    <w:link w:val="TextebrutCar"/>
    <w:unhideWhenUsed/>
    <w:rsid w:val="00502F85"/>
    <w:rPr>
      <w:rFonts w:ascii="Consolas" w:eastAsia="Calibri" w:hAnsi="Consolas"/>
      <w:sz w:val="21"/>
      <w:szCs w:val="21"/>
      <w:lang w:eastAsia="en-US"/>
    </w:rPr>
  </w:style>
  <w:style w:type="character" w:customStyle="1" w:styleId="TextebrutCar">
    <w:name w:val="Texte brut Car"/>
    <w:basedOn w:val="Policepardfaut"/>
    <w:link w:val="Textebrut"/>
    <w:rsid w:val="00502F85"/>
    <w:rPr>
      <w:rFonts w:ascii="Consolas" w:eastAsia="Calibri" w:hAnsi="Consolas"/>
      <w:sz w:val="21"/>
      <w:szCs w:val="21"/>
      <w:lang w:eastAsia="en-US"/>
    </w:rPr>
  </w:style>
  <w:style w:type="paragraph" w:customStyle="1" w:styleId="Sansinterligne1">
    <w:name w:val="Sans interligne1"/>
    <w:uiPriority w:val="99"/>
    <w:rsid w:val="00571932"/>
    <w:pPr>
      <w:widowControl w:val="0"/>
      <w:autoSpaceDE w:val="0"/>
      <w:autoSpaceDN w:val="0"/>
      <w:adjustRightInd w:val="0"/>
    </w:pPr>
    <w:rPr>
      <w:rFonts w:eastAsia="Corbel"/>
    </w:rPr>
  </w:style>
  <w:style w:type="paragraph" w:styleId="Titre">
    <w:name w:val="Title"/>
    <w:basedOn w:val="Normal"/>
    <w:next w:val="Normal"/>
    <w:link w:val="TitreCar"/>
    <w:uiPriority w:val="99"/>
    <w:qFormat/>
    <w:rsid w:val="00571932"/>
    <w:pPr>
      <w:widowControl w:val="0"/>
      <w:autoSpaceDE w:val="0"/>
      <w:autoSpaceDN w:val="0"/>
      <w:adjustRightInd w:val="0"/>
      <w:spacing w:before="240" w:after="60"/>
      <w:jc w:val="center"/>
      <w:outlineLvl w:val="0"/>
    </w:pPr>
    <w:rPr>
      <w:rFonts w:ascii="Cambria" w:eastAsia="Corbel" w:hAnsi="Cambria"/>
      <w:b/>
      <w:bCs/>
      <w:kern w:val="28"/>
      <w:sz w:val="32"/>
      <w:szCs w:val="32"/>
    </w:rPr>
  </w:style>
  <w:style w:type="character" w:customStyle="1" w:styleId="TitreCar">
    <w:name w:val="Titre Car"/>
    <w:basedOn w:val="Policepardfaut"/>
    <w:link w:val="Titre"/>
    <w:uiPriority w:val="99"/>
    <w:rsid w:val="00571932"/>
    <w:rPr>
      <w:rFonts w:ascii="Cambria" w:eastAsia="Corbel" w:hAnsi="Cambria"/>
      <w:b/>
      <w:bCs/>
      <w:kern w:val="28"/>
      <w:sz w:val="32"/>
      <w:szCs w:val="32"/>
    </w:rPr>
  </w:style>
  <w:style w:type="paragraph" w:customStyle="1" w:styleId="Paragraphedeliste10">
    <w:name w:val="Paragraphe de liste1"/>
    <w:basedOn w:val="Normal"/>
    <w:uiPriority w:val="99"/>
    <w:rsid w:val="00571932"/>
    <w:pPr>
      <w:widowControl w:val="0"/>
      <w:autoSpaceDE w:val="0"/>
      <w:autoSpaceDN w:val="0"/>
      <w:adjustRightInd w:val="0"/>
      <w:ind w:left="720"/>
      <w:contextualSpacing/>
    </w:pPr>
    <w:rPr>
      <w:rFonts w:eastAsia="Corbel"/>
      <w:sz w:val="20"/>
      <w:szCs w:val="20"/>
    </w:rPr>
  </w:style>
  <w:style w:type="paragraph" w:customStyle="1" w:styleId="Stylevisasjuridiquesarrts">
    <w:name w:val="Style visas juridiques arrêtés'"/>
    <w:basedOn w:val="Normal"/>
    <w:rsid w:val="00571932"/>
    <w:pPr>
      <w:ind w:left="-181" w:right="-187"/>
      <w:jc w:val="both"/>
    </w:pPr>
    <w:rPr>
      <w:rFonts w:ascii="Gill Sans MT" w:hAnsi="Gill Sans MT"/>
      <w:i/>
      <w:sz w:val="20"/>
    </w:rPr>
  </w:style>
  <w:style w:type="character" w:customStyle="1" w:styleId="EmailStyle144">
    <w:name w:val="EmailStyle144"/>
    <w:basedOn w:val="Policepardfaut"/>
    <w:semiHidden/>
    <w:rsid w:val="00571932"/>
    <w:rPr>
      <w:rFonts w:ascii="Avenir Light" w:hAnsi="Avenir Light"/>
      <w:b w:val="0"/>
      <w:bCs w:val="0"/>
      <w:i w:val="0"/>
      <w:iCs w:val="0"/>
      <w:strike w:val="0"/>
      <w:color w:val="auto"/>
      <w:sz w:val="20"/>
      <w:szCs w:val="20"/>
      <w:u w:val="none"/>
    </w:rPr>
  </w:style>
  <w:style w:type="paragraph" w:customStyle="1" w:styleId="Style21">
    <w:name w:val="Style21"/>
    <w:basedOn w:val="Normal"/>
    <w:uiPriority w:val="99"/>
    <w:rsid w:val="002609A6"/>
    <w:pPr>
      <w:numPr>
        <w:numId w:val="33"/>
      </w:numPr>
      <w:jc w:val="both"/>
    </w:pPr>
    <w:rPr>
      <w:rFonts w:ascii="Palatino Linotype" w:hAnsi="Palatino Linotype"/>
    </w:rPr>
  </w:style>
  <w:style w:type="character" w:customStyle="1" w:styleId="hvr">
    <w:name w:val="hvr"/>
    <w:basedOn w:val="Policepardfaut"/>
    <w:uiPriority w:val="99"/>
    <w:rsid w:val="008C1934"/>
    <w:rPr>
      <w:rFonts w:cs="Times New Roman"/>
    </w:rPr>
  </w:style>
  <w:style w:type="paragraph" w:customStyle="1" w:styleId="Paragraphestandard">
    <w:name w:val="[Paragraphe standard]"/>
    <w:basedOn w:val="Normal"/>
    <w:uiPriority w:val="99"/>
    <w:rsid w:val="008C1934"/>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Style14">
    <w:name w:val="Style14"/>
    <w:basedOn w:val="Normal"/>
    <w:uiPriority w:val="99"/>
    <w:rsid w:val="00103053"/>
    <w:pPr>
      <w:numPr>
        <w:numId w:val="34"/>
      </w:numPr>
      <w:jc w:val="both"/>
    </w:pPr>
    <w:rPr>
      <w:rFonts w:ascii="Palatino Linotype" w:hAnsi="Palatino Linotype"/>
      <w:caps/>
    </w:rPr>
  </w:style>
  <w:style w:type="paragraph" w:styleId="Corpsdetexte3">
    <w:name w:val="Body Text 3"/>
    <w:basedOn w:val="Normal"/>
    <w:link w:val="Corpsdetexte3Car"/>
    <w:rsid w:val="003E06A8"/>
    <w:pPr>
      <w:spacing w:after="120"/>
    </w:pPr>
    <w:rPr>
      <w:sz w:val="16"/>
      <w:szCs w:val="16"/>
    </w:rPr>
  </w:style>
  <w:style w:type="character" w:customStyle="1" w:styleId="Corpsdetexte3Car">
    <w:name w:val="Corps de texte 3 Car"/>
    <w:basedOn w:val="Policepardfaut"/>
    <w:link w:val="Corpsdetexte3"/>
    <w:rsid w:val="003E06A8"/>
    <w:rPr>
      <w:sz w:val="16"/>
      <w:szCs w:val="16"/>
    </w:rPr>
  </w:style>
  <w:style w:type="character" w:customStyle="1" w:styleId="Titre4Car">
    <w:name w:val="Titre 4 Car"/>
    <w:basedOn w:val="Policepardfaut"/>
    <w:link w:val="Titre4"/>
    <w:uiPriority w:val="9"/>
    <w:rsid w:val="000E3A98"/>
    <w:rPr>
      <w:rFonts w:ascii="Calibri" w:hAnsi="Calibri"/>
      <w:b/>
      <w:bCs/>
      <w:sz w:val="28"/>
      <w:szCs w:val="28"/>
    </w:rPr>
  </w:style>
  <w:style w:type="character" w:customStyle="1" w:styleId="Titre6Car">
    <w:name w:val="Titre 6 Car"/>
    <w:basedOn w:val="Policepardfaut"/>
    <w:link w:val="Titre6"/>
    <w:rsid w:val="000E3A98"/>
    <w:rPr>
      <w:rFonts w:ascii="Tahoma" w:hAnsi="Tahoma"/>
      <w:b/>
      <w:bCs/>
      <w:szCs w:val="24"/>
    </w:rPr>
  </w:style>
  <w:style w:type="paragraph" w:customStyle="1" w:styleId="Style15">
    <w:name w:val="Style15"/>
    <w:basedOn w:val="Normal"/>
    <w:uiPriority w:val="99"/>
    <w:rsid w:val="000E3A98"/>
    <w:pPr>
      <w:numPr>
        <w:numId w:val="35"/>
      </w:numPr>
      <w:jc w:val="both"/>
    </w:pPr>
    <w:rPr>
      <w:rFonts w:ascii="Palatino Linotype" w:hAnsi="Palatino Linotype"/>
      <w:caps/>
    </w:rPr>
  </w:style>
  <w:style w:type="paragraph" w:customStyle="1" w:styleId="Style16">
    <w:name w:val="Style16"/>
    <w:basedOn w:val="Normal"/>
    <w:uiPriority w:val="99"/>
    <w:rsid w:val="000E3A98"/>
    <w:pPr>
      <w:numPr>
        <w:numId w:val="36"/>
      </w:numPr>
      <w:jc w:val="both"/>
    </w:pPr>
    <w:rPr>
      <w:rFonts w:ascii="Palatino Linotype" w:hAnsi="Palatino Linotype"/>
      <w:caps/>
    </w:rPr>
  </w:style>
  <w:style w:type="paragraph" w:customStyle="1" w:styleId="Style18">
    <w:name w:val="Style18"/>
    <w:basedOn w:val="Normal"/>
    <w:uiPriority w:val="99"/>
    <w:rsid w:val="000E3A98"/>
    <w:pPr>
      <w:jc w:val="both"/>
    </w:pPr>
    <w:rPr>
      <w:rFonts w:ascii="Palatino Linotype" w:hAnsi="Palatino Linotype"/>
      <w:caps/>
    </w:rPr>
  </w:style>
  <w:style w:type="paragraph" w:customStyle="1" w:styleId="Style22">
    <w:name w:val="Style22"/>
    <w:basedOn w:val="Style18"/>
    <w:uiPriority w:val="99"/>
    <w:rsid w:val="000E3A98"/>
    <w:rPr>
      <w:caps w:val="0"/>
      <w:sz w:val="22"/>
      <w:szCs w:val="22"/>
    </w:rPr>
  </w:style>
  <w:style w:type="paragraph" w:customStyle="1" w:styleId="pjustify">
    <w:name w:val="p_justify"/>
    <w:basedOn w:val="Normal"/>
    <w:uiPriority w:val="99"/>
    <w:rsid w:val="000E3A98"/>
    <w:pPr>
      <w:jc w:val="both"/>
    </w:pPr>
    <w:rPr>
      <w:rFonts w:ascii="Verdana" w:hAnsi="Verdana"/>
      <w:sz w:val="18"/>
      <w:szCs w:val="18"/>
    </w:rPr>
  </w:style>
  <w:style w:type="paragraph" w:customStyle="1" w:styleId="DCM-Rapporteur">
    <w:name w:val="DCM - Rapporteur"/>
    <w:basedOn w:val="Normal"/>
    <w:rsid w:val="000E3A98"/>
    <w:pPr>
      <w:ind w:left="-181" w:right="-318"/>
      <w:jc w:val="both"/>
    </w:pPr>
    <w:rPr>
      <w:rFonts w:ascii="Gill Sans MT" w:hAnsi="Gill Sans MT"/>
      <w:b/>
      <w:sz w:val="20"/>
      <w:szCs w:val="22"/>
    </w:rPr>
  </w:style>
  <w:style w:type="paragraph" w:customStyle="1" w:styleId="DCM-visasjuridiques">
    <w:name w:val="DCM - visas juridiques"/>
    <w:basedOn w:val="Normal"/>
    <w:rsid w:val="000E3A98"/>
    <w:pPr>
      <w:autoSpaceDE w:val="0"/>
      <w:autoSpaceDN w:val="0"/>
      <w:adjustRightInd w:val="0"/>
      <w:ind w:left="-181" w:right="-318"/>
      <w:jc w:val="both"/>
    </w:pPr>
    <w:rPr>
      <w:rFonts w:ascii="Gill Sans MT" w:hAnsi="Gill Sans MT"/>
      <w:i/>
      <w:color w:val="000000"/>
      <w:sz w:val="20"/>
      <w:szCs w:val="20"/>
    </w:rPr>
  </w:style>
  <w:style w:type="paragraph" w:customStyle="1" w:styleId="style20">
    <w:name w:val="style20"/>
    <w:basedOn w:val="Normal"/>
    <w:rsid w:val="000E3A98"/>
    <w:pPr>
      <w:ind w:right="-187"/>
      <w:jc w:val="both"/>
    </w:pPr>
    <w:rPr>
      <w:rFonts w:ascii="Gill Sans MT" w:eastAsia="Calibri" w:hAnsi="Gill Sans MT"/>
    </w:rPr>
  </w:style>
  <w:style w:type="paragraph" w:customStyle="1" w:styleId="ns2-010">
    <w:name w:val="ns2-010"/>
    <w:basedOn w:val="Normal"/>
    <w:rsid w:val="000E3A98"/>
    <w:pPr>
      <w:tabs>
        <w:tab w:val="num" w:pos="360"/>
      </w:tabs>
      <w:ind w:right="-187"/>
      <w:jc w:val="both"/>
    </w:pPr>
    <w:rPr>
      <w:rFonts w:ascii="Gill Sans MT" w:eastAsia="Calibri" w:hAnsi="Gill Sans MT"/>
      <w:sz w:val="20"/>
      <w:szCs w:val="20"/>
    </w:rPr>
  </w:style>
  <w:style w:type="paragraph" w:styleId="Sansinterligne">
    <w:name w:val="No Spacing"/>
    <w:aliases w:val="Texte courant"/>
    <w:link w:val="SansinterligneCar"/>
    <w:uiPriority w:val="1"/>
    <w:qFormat/>
    <w:rsid w:val="000E3A98"/>
    <w:rPr>
      <w:sz w:val="24"/>
      <w:szCs w:val="24"/>
    </w:rPr>
  </w:style>
  <w:style w:type="character" w:customStyle="1" w:styleId="citation">
    <w:name w:val="citation"/>
    <w:basedOn w:val="Policepardfaut"/>
    <w:rsid w:val="000E3A98"/>
  </w:style>
  <w:style w:type="character" w:customStyle="1" w:styleId="Normal2">
    <w:name w:val="Normal2"/>
    <w:basedOn w:val="Policepardfaut"/>
    <w:rsid w:val="000E3A98"/>
  </w:style>
  <w:style w:type="character" w:customStyle="1" w:styleId="Corpsdetexte2Car">
    <w:name w:val="Corps de texte 2 Car"/>
    <w:basedOn w:val="Policepardfaut"/>
    <w:link w:val="Corpsdetexte2"/>
    <w:rsid w:val="000E3A98"/>
    <w:rPr>
      <w:sz w:val="22"/>
      <w:szCs w:val="22"/>
    </w:rPr>
  </w:style>
  <w:style w:type="character" w:customStyle="1" w:styleId="Titre2Car">
    <w:name w:val="Titre 2 Car"/>
    <w:basedOn w:val="Policepardfaut"/>
    <w:link w:val="Titre2"/>
    <w:uiPriority w:val="99"/>
    <w:rsid w:val="000E3A98"/>
    <w:rPr>
      <w:rFonts w:ascii="Arial" w:hAnsi="Arial" w:cs="Arial"/>
      <w:b/>
      <w:bCs/>
      <w:i/>
      <w:iCs/>
      <w:sz w:val="28"/>
      <w:szCs w:val="28"/>
    </w:rPr>
  </w:style>
  <w:style w:type="character" w:customStyle="1" w:styleId="Titre5Car">
    <w:name w:val="Titre 5 Car"/>
    <w:basedOn w:val="Policepardfaut"/>
    <w:link w:val="Titre5"/>
    <w:rsid w:val="000E3A98"/>
    <w:rPr>
      <w:b/>
      <w:bCs/>
      <w:i/>
      <w:iCs/>
      <w:sz w:val="26"/>
      <w:szCs w:val="26"/>
    </w:rPr>
  </w:style>
  <w:style w:type="paragraph" w:styleId="Listepuces2">
    <w:name w:val="List Bullet 2"/>
    <w:basedOn w:val="Normal"/>
    <w:unhideWhenUsed/>
    <w:rsid w:val="000E3A98"/>
    <w:pPr>
      <w:numPr>
        <w:numId w:val="37"/>
      </w:numPr>
      <w:contextualSpacing/>
    </w:pPr>
  </w:style>
  <w:style w:type="paragraph" w:styleId="Listepuces3">
    <w:name w:val="List Bullet 3"/>
    <w:basedOn w:val="Normal"/>
    <w:autoRedefine/>
    <w:rsid w:val="000E3A98"/>
    <w:pPr>
      <w:numPr>
        <w:numId w:val="38"/>
      </w:numPr>
      <w:jc w:val="both"/>
    </w:pPr>
    <w:rPr>
      <w:rFonts w:ascii="Tahoma" w:hAnsi="Tahoma"/>
      <w:sz w:val="20"/>
    </w:rPr>
  </w:style>
  <w:style w:type="character" w:customStyle="1" w:styleId="En-tteCar">
    <w:name w:val="En-tête Car"/>
    <w:basedOn w:val="Policepardfaut"/>
    <w:link w:val="En-tte"/>
    <w:uiPriority w:val="99"/>
    <w:rsid w:val="000E3A98"/>
    <w:rPr>
      <w:sz w:val="24"/>
      <w:szCs w:val="24"/>
    </w:rPr>
  </w:style>
  <w:style w:type="numbering" w:customStyle="1" w:styleId="List0">
    <w:name w:val="List 0"/>
    <w:rsid w:val="006B230B"/>
    <w:pPr>
      <w:numPr>
        <w:numId w:val="39"/>
      </w:numPr>
    </w:pPr>
  </w:style>
  <w:style w:type="numbering" w:customStyle="1" w:styleId="Liste31">
    <w:name w:val="Liste 31"/>
    <w:rsid w:val="006B230B"/>
    <w:pPr>
      <w:numPr>
        <w:numId w:val="40"/>
      </w:numPr>
    </w:pPr>
  </w:style>
  <w:style w:type="numbering" w:customStyle="1" w:styleId="Liste41">
    <w:name w:val="Liste 41"/>
    <w:rsid w:val="006B230B"/>
    <w:pPr>
      <w:numPr>
        <w:numId w:val="41"/>
      </w:numPr>
    </w:pPr>
  </w:style>
  <w:style w:type="numbering" w:customStyle="1" w:styleId="Liste51">
    <w:name w:val="Liste 51"/>
    <w:rsid w:val="006B230B"/>
    <w:pPr>
      <w:numPr>
        <w:numId w:val="42"/>
      </w:numPr>
    </w:pPr>
  </w:style>
  <w:style w:type="paragraph" w:customStyle="1" w:styleId="ListParagraph1">
    <w:name w:val="List Paragraph1"/>
    <w:basedOn w:val="Normal"/>
    <w:uiPriority w:val="99"/>
    <w:rsid w:val="006B230B"/>
    <w:pPr>
      <w:spacing w:after="200" w:line="276" w:lineRule="auto"/>
      <w:ind w:left="720"/>
    </w:pPr>
    <w:rPr>
      <w:rFonts w:ascii="Calibri" w:hAnsi="Calibri" w:cs="Calibri"/>
      <w:sz w:val="22"/>
      <w:szCs w:val="22"/>
    </w:rPr>
  </w:style>
  <w:style w:type="character" w:customStyle="1" w:styleId="apple-converted-space">
    <w:name w:val="apple-converted-space"/>
    <w:basedOn w:val="Policepardfaut"/>
    <w:rsid w:val="00120B9C"/>
  </w:style>
  <w:style w:type="paragraph" w:customStyle="1" w:styleId="5-Paragraphe">
    <w:name w:val="5-Paragraphe"/>
    <w:basedOn w:val="Normal"/>
    <w:rsid w:val="00120B9C"/>
    <w:pPr>
      <w:spacing w:before="240" w:line="260" w:lineRule="atLeast"/>
      <w:ind w:right="38"/>
      <w:jc w:val="both"/>
    </w:pPr>
    <w:rPr>
      <w:rFonts w:ascii="Arial" w:eastAsia="MS Mincho" w:hAnsi="Arial"/>
      <w:sz w:val="20"/>
      <w:szCs w:val="20"/>
    </w:rPr>
  </w:style>
  <w:style w:type="character" w:customStyle="1" w:styleId="Normal2Car">
    <w:name w:val="Normal2 Car"/>
    <w:link w:val="Normal20"/>
    <w:locked/>
    <w:rsid w:val="009165C1"/>
    <w:rPr>
      <w:sz w:val="22"/>
    </w:rPr>
  </w:style>
  <w:style w:type="paragraph" w:customStyle="1" w:styleId="Normal20">
    <w:name w:val="Normal2"/>
    <w:basedOn w:val="Normal"/>
    <w:link w:val="Normal2Car"/>
    <w:rsid w:val="009165C1"/>
    <w:pPr>
      <w:keepLines/>
      <w:tabs>
        <w:tab w:val="left" w:pos="567"/>
        <w:tab w:val="left" w:pos="851"/>
        <w:tab w:val="left" w:pos="1134"/>
      </w:tabs>
      <w:ind w:left="284" w:firstLine="284"/>
      <w:jc w:val="both"/>
    </w:pPr>
    <w:rPr>
      <w:sz w:val="22"/>
      <w:szCs w:val="20"/>
    </w:rPr>
  </w:style>
  <w:style w:type="character" w:customStyle="1" w:styleId="titremenu">
    <w:name w:val="titremenu"/>
    <w:rsid w:val="00D84D7F"/>
  </w:style>
  <w:style w:type="character" w:customStyle="1" w:styleId="surlignage">
    <w:name w:val="surlignage"/>
    <w:basedOn w:val="Policepardfaut"/>
    <w:rsid w:val="00D84D7F"/>
  </w:style>
  <w:style w:type="numbering" w:customStyle="1" w:styleId="Style12">
    <w:name w:val="Style12"/>
    <w:rsid w:val="008A4740"/>
    <w:pPr>
      <w:numPr>
        <w:numId w:val="43"/>
      </w:numPr>
    </w:pPr>
  </w:style>
  <w:style w:type="numbering" w:customStyle="1" w:styleId="Style13">
    <w:name w:val="Style13"/>
    <w:rsid w:val="0009496F"/>
    <w:pPr>
      <w:numPr>
        <w:numId w:val="44"/>
      </w:numPr>
    </w:pPr>
  </w:style>
  <w:style w:type="numbering" w:customStyle="1" w:styleId="Style29">
    <w:name w:val="Style29"/>
    <w:rsid w:val="0009496F"/>
    <w:pPr>
      <w:numPr>
        <w:numId w:val="45"/>
      </w:numPr>
    </w:pPr>
  </w:style>
  <w:style w:type="paragraph" w:customStyle="1" w:styleId="Style8">
    <w:name w:val="Style8"/>
    <w:basedOn w:val="Normal"/>
    <w:uiPriority w:val="99"/>
    <w:rsid w:val="0012779A"/>
    <w:pPr>
      <w:widowControl w:val="0"/>
      <w:autoSpaceDE w:val="0"/>
      <w:autoSpaceDN w:val="0"/>
      <w:adjustRightInd w:val="0"/>
      <w:spacing w:line="274" w:lineRule="exact"/>
    </w:pPr>
    <w:rPr>
      <w:rFonts w:ascii="Lucida Sans Unicode" w:hAnsi="Lucida Sans Unicode"/>
    </w:rPr>
  </w:style>
  <w:style w:type="character" w:customStyle="1" w:styleId="FontStyle35">
    <w:name w:val="Font Style35"/>
    <w:rsid w:val="0012779A"/>
    <w:rPr>
      <w:rFonts w:ascii="Times New Roman" w:hAnsi="Times New Roman"/>
      <w:sz w:val="22"/>
    </w:rPr>
  </w:style>
  <w:style w:type="character" w:styleId="Accentuationintense">
    <w:name w:val="Intense Emphasis"/>
    <w:basedOn w:val="Policepardfaut"/>
    <w:uiPriority w:val="21"/>
    <w:qFormat/>
    <w:rsid w:val="00842742"/>
    <w:rPr>
      <w:b/>
      <w:bCs/>
      <w:i/>
      <w:iCs/>
      <w:color w:val="4F81BD"/>
    </w:rPr>
  </w:style>
  <w:style w:type="character" w:customStyle="1" w:styleId="SansinterligneCar">
    <w:name w:val="Sans interligne Car"/>
    <w:aliases w:val="Texte courant Car"/>
    <w:basedOn w:val="Policepardfaut"/>
    <w:link w:val="Sansinterligne"/>
    <w:rsid w:val="003269E0"/>
    <w:rPr>
      <w:sz w:val="24"/>
      <w:szCs w:val="24"/>
      <w:lang w:val="fr-FR" w:eastAsia="fr-FR" w:bidi="ar-SA"/>
    </w:rPr>
  </w:style>
  <w:style w:type="character" w:customStyle="1" w:styleId="ParagraphedelisteCar">
    <w:name w:val="Paragraphe de liste Car"/>
    <w:basedOn w:val="Policepardfaut"/>
    <w:link w:val="Paragraphedeliste"/>
    <w:uiPriority w:val="34"/>
    <w:rsid w:val="003269E0"/>
    <w:rPr>
      <w:sz w:val="24"/>
      <w:szCs w:val="24"/>
    </w:rPr>
  </w:style>
  <w:style w:type="paragraph" w:customStyle="1" w:styleId="Standard">
    <w:name w:val="Standard"/>
    <w:rsid w:val="005A3CA2"/>
    <w:pPr>
      <w:suppressAutoHyphens/>
      <w:autoSpaceDN w:val="0"/>
      <w:spacing w:after="160" w:line="256" w:lineRule="auto"/>
      <w:textAlignment w:val="baseline"/>
    </w:pPr>
    <w:rPr>
      <w:rFonts w:ascii="Calibri" w:eastAsia="SimSun" w:hAnsi="Calibri" w:cs="Calibri"/>
      <w:kern w:val="3"/>
      <w:sz w:val="22"/>
      <w:szCs w:val="22"/>
      <w:lang w:eastAsia="en-US"/>
    </w:rPr>
  </w:style>
  <w:style w:type="character" w:customStyle="1" w:styleId="CharacterStyle2">
    <w:name w:val="Character Style 2"/>
    <w:uiPriority w:val="99"/>
    <w:rsid w:val="00770CC3"/>
    <w:rPr>
      <w:sz w:val="24"/>
      <w:szCs w:val="24"/>
    </w:rPr>
  </w:style>
  <w:style w:type="character" w:customStyle="1" w:styleId="PieddepageCar">
    <w:name w:val="Pied de page Car"/>
    <w:basedOn w:val="Policepardfaut"/>
    <w:link w:val="Pieddepage"/>
    <w:uiPriority w:val="99"/>
    <w:locked/>
    <w:rsid w:val="00EF5E2E"/>
    <w:rPr>
      <w:sz w:val="24"/>
      <w:szCs w:val="24"/>
    </w:rPr>
  </w:style>
  <w:style w:type="paragraph" w:styleId="En-ttedetabledesmatires">
    <w:name w:val="TOC Heading"/>
    <w:basedOn w:val="Titre1"/>
    <w:next w:val="Normal"/>
    <w:uiPriority w:val="39"/>
    <w:unhideWhenUsed/>
    <w:qFormat/>
    <w:rsid w:val="00CB3983"/>
    <w:pPr>
      <w:keepNext/>
      <w:keepLines/>
      <w:pBdr>
        <w:bottom w:val="none" w:sz="0" w:space="0" w:color="auto"/>
      </w:pBdr>
      <w:spacing w:before="480" w:line="276" w:lineRule="auto"/>
      <w:ind w:left="0" w:right="0"/>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Modle-Introduction">
    <w:name w:val="Modèle - Introduction"/>
    <w:qFormat/>
    <w:rsid w:val="002F0A2B"/>
    <w:pPr>
      <w:spacing w:before="360"/>
    </w:pPr>
    <w:rPr>
      <w:rFonts w:ascii="Calibri" w:hAnsi="Calibri" w:cs="Calibri"/>
      <w:i/>
      <w:sz w:val="22"/>
      <w:szCs w:val="24"/>
    </w:rPr>
  </w:style>
  <w:style w:type="paragraph" w:customStyle="1" w:styleId="Modle-Corpsdutexte1">
    <w:name w:val="Modèle -  Corps du texte 1"/>
    <w:basedOn w:val="Normal"/>
    <w:qFormat/>
    <w:rsid w:val="002F0A2B"/>
    <w:pPr>
      <w:spacing w:before="120"/>
    </w:pPr>
    <w:rPr>
      <w:rFonts w:ascii="Calibri" w:eastAsia="MS Mincho" w:hAnsi="Calibri"/>
      <w:sz w:val="22"/>
    </w:rPr>
  </w:style>
  <w:style w:type="paragraph" w:customStyle="1" w:styleId="Puce1">
    <w:name w:val="Puce 1"/>
    <w:basedOn w:val="Normal"/>
    <w:link w:val="Puce1Car"/>
    <w:qFormat/>
    <w:rsid w:val="002F0A2B"/>
    <w:pPr>
      <w:numPr>
        <w:numId w:val="49"/>
      </w:numPr>
      <w:spacing w:before="60"/>
      <w:jc w:val="both"/>
    </w:pPr>
    <w:rPr>
      <w:rFonts w:ascii="Gill Sans MT" w:hAnsi="Gill Sans MT"/>
      <w:sz w:val="20"/>
      <w:szCs w:val="20"/>
    </w:rPr>
  </w:style>
  <w:style w:type="character" w:customStyle="1" w:styleId="Puce1Car">
    <w:name w:val="Puce 1 Car"/>
    <w:link w:val="Puce1"/>
    <w:rsid w:val="002F0A2B"/>
    <w:rPr>
      <w:rFonts w:ascii="Gill Sans MT" w:hAnsi="Gill Sans MT"/>
    </w:rPr>
  </w:style>
  <w:style w:type="paragraph" w:customStyle="1" w:styleId="Puce2">
    <w:name w:val="Puce 2"/>
    <w:basedOn w:val="Normal"/>
    <w:link w:val="Puce2Car"/>
    <w:qFormat/>
    <w:rsid w:val="002F0A2B"/>
    <w:pPr>
      <w:spacing w:before="60" w:after="60"/>
      <w:ind w:left="1418" w:hanging="284"/>
      <w:jc w:val="both"/>
    </w:pPr>
    <w:rPr>
      <w:rFonts w:ascii="Gill Sans MT" w:hAnsi="Gill Sans MT"/>
      <w:sz w:val="20"/>
      <w:szCs w:val="20"/>
    </w:rPr>
  </w:style>
  <w:style w:type="character" w:customStyle="1" w:styleId="Puce2Car">
    <w:name w:val="Puce 2 Car"/>
    <w:link w:val="Puce2"/>
    <w:rsid w:val="002F0A2B"/>
    <w:rPr>
      <w:rFonts w:ascii="Gill Sans MT" w:hAnsi="Gill Sans MT"/>
    </w:rPr>
  </w:style>
  <w:style w:type="paragraph" w:customStyle="1" w:styleId="Puce-">
    <w:name w:val="Puce -"/>
    <w:basedOn w:val="Normal"/>
    <w:link w:val="Puce-Car"/>
    <w:qFormat/>
    <w:rsid w:val="00355C78"/>
    <w:pPr>
      <w:numPr>
        <w:numId w:val="51"/>
      </w:numPr>
      <w:spacing w:before="60" w:after="60"/>
      <w:jc w:val="both"/>
    </w:pPr>
    <w:rPr>
      <w:rFonts w:ascii="Gill Sans MT" w:hAnsi="Gill Sans MT"/>
      <w:sz w:val="20"/>
      <w:szCs w:val="20"/>
    </w:rPr>
  </w:style>
  <w:style w:type="paragraph" w:customStyle="1" w:styleId="Puce">
    <w:name w:val="Puce"/>
    <w:basedOn w:val="Puce1"/>
    <w:link w:val="PuceCar"/>
    <w:qFormat/>
    <w:rsid w:val="00355C78"/>
    <w:pPr>
      <w:numPr>
        <w:numId w:val="50"/>
      </w:numPr>
    </w:pPr>
  </w:style>
  <w:style w:type="paragraph" w:customStyle="1" w:styleId="Vu">
    <w:name w:val="Vu"/>
    <w:basedOn w:val="NS-Visasjuridiques"/>
    <w:link w:val="VuCar"/>
    <w:qFormat/>
    <w:rsid w:val="00355C78"/>
    <w:pPr>
      <w:spacing w:before="60" w:after="60"/>
    </w:pPr>
  </w:style>
  <w:style w:type="character" w:customStyle="1" w:styleId="PuceCar">
    <w:name w:val="Puce Car"/>
    <w:link w:val="Puce"/>
    <w:rsid w:val="00355C78"/>
    <w:rPr>
      <w:rFonts w:ascii="Gill Sans MT" w:hAnsi="Gill Sans MT"/>
    </w:rPr>
  </w:style>
  <w:style w:type="character" w:customStyle="1" w:styleId="VuCar">
    <w:name w:val="Vu Car"/>
    <w:link w:val="Vu"/>
    <w:rsid w:val="00355C78"/>
    <w:rPr>
      <w:rFonts w:ascii="Gill Sans MT" w:hAnsi="Gill Sans MT"/>
      <w:i/>
      <w:color w:val="000000"/>
    </w:rPr>
  </w:style>
  <w:style w:type="paragraph" w:customStyle="1" w:styleId="proposition">
    <w:name w:val="proposition"/>
    <w:basedOn w:val="Normal"/>
    <w:link w:val="propositionCar"/>
    <w:qFormat/>
    <w:rsid w:val="00355C78"/>
    <w:pPr>
      <w:spacing w:before="60" w:after="60"/>
      <w:jc w:val="both"/>
    </w:pPr>
    <w:rPr>
      <w:rFonts w:ascii="Gill Sans MT" w:hAnsi="Gill Sans MT"/>
      <w:color w:val="FF0000"/>
      <w:sz w:val="20"/>
      <w:szCs w:val="20"/>
    </w:rPr>
  </w:style>
  <w:style w:type="character" w:customStyle="1" w:styleId="propositionCar">
    <w:name w:val="proposition Car"/>
    <w:link w:val="proposition"/>
    <w:rsid w:val="00355C78"/>
    <w:rPr>
      <w:rFonts w:ascii="Gill Sans MT" w:hAnsi="Gill Sans MT"/>
      <w:color w:val="FF0000"/>
    </w:rPr>
  </w:style>
  <w:style w:type="character" w:customStyle="1" w:styleId="Puce-Car">
    <w:name w:val="Puce - Car"/>
    <w:link w:val="Puce-"/>
    <w:rsid w:val="00355C78"/>
    <w:rPr>
      <w:rFonts w:ascii="Gill Sans MT" w:hAnsi="Gill Sans MT"/>
    </w:rPr>
  </w:style>
  <w:style w:type="paragraph" w:styleId="Sous-titre">
    <w:name w:val="Subtitle"/>
    <w:basedOn w:val="Normal"/>
    <w:next w:val="Normal"/>
    <w:link w:val="Sous-titreCar"/>
    <w:qFormat/>
    <w:rsid w:val="00355C78"/>
    <w:pPr>
      <w:numPr>
        <w:ilvl w:val="1"/>
      </w:numPr>
      <w:spacing w:after="200" w:line="276" w:lineRule="auto"/>
    </w:pPr>
    <w:rPr>
      <w:rFonts w:ascii="Cambria" w:hAnsi="Cambria"/>
      <w:i/>
      <w:iCs/>
      <w:color w:val="4F81BD"/>
      <w:spacing w:val="15"/>
      <w:lang w:eastAsia="en-US"/>
    </w:rPr>
  </w:style>
  <w:style w:type="character" w:customStyle="1" w:styleId="Sous-titreCar">
    <w:name w:val="Sous-titre Car"/>
    <w:basedOn w:val="Policepardfaut"/>
    <w:link w:val="Sous-titre"/>
    <w:rsid w:val="00355C78"/>
    <w:rPr>
      <w:rFonts w:ascii="Cambria" w:hAnsi="Cambria"/>
      <w:i/>
      <w:iCs/>
      <w:color w:val="4F81BD"/>
      <w:spacing w:val="15"/>
      <w:sz w:val="24"/>
      <w:szCs w:val="24"/>
      <w:lang w:eastAsia="en-US"/>
    </w:rPr>
  </w:style>
  <w:style w:type="character" w:customStyle="1" w:styleId="CommentaireCar">
    <w:name w:val="Commentaire Car"/>
    <w:basedOn w:val="Policepardfaut"/>
    <w:link w:val="Commentaire"/>
    <w:uiPriority w:val="99"/>
    <w:semiHidden/>
    <w:rsid w:val="00903E46"/>
  </w:style>
  <w:style w:type="character" w:customStyle="1" w:styleId="ObjetducommentaireCar">
    <w:name w:val="Objet du commentaire Car"/>
    <w:basedOn w:val="CommentaireCar"/>
    <w:link w:val="Objetducommentaire"/>
    <w:uiPriority w:val="99"/>
    <w:semiHidden/>
    <w:rsid w:val="00903E46"/>
    <w:rPr>
      <w:b/>
      <w:bCs/>
    </w:rPr>
  </w:style>
  <w:style w:type="paragraph" w:customStyle="1" w:styleId="-ActeTexte">
    <w:name w:val="- Acte:Texte"/>
    <w:rsid w:val="004078A5"/>
    <w:pPr>
      <w:spacing w:before="280" w:line="280" w:lineRule="exact"/>
      <w:jc w:val="both"/>
    </w:pPr>
    <w:rPr>
      <w:rFonts w:ascii="Arial Narrow" w:hAnsi="Arial Narrow"/>
      <w:sz w:val="23"/>
      <w:szCs w:val="24"/>
    </w:rPr>
  </w:style>
  <w:style w:type="character" w:customStyle="1" w:styleId="Titre7Car">
    <w:name w:val="Titre 7 Car"/>
    <w:basedOn w:val="Policepardfaut"/>
    <w:link w:val="Titre7"/>
    <w:semiHidden/>
    <w:rsid w:val="00B378B7"/>
    <w:rPr>
      <w:rFonts w:asciiTheme="majorHAnsi" w:eastAsiaTheme="majorEastAsia" w:hAnsiTheme="majorHAnsi" w:cstheme="majorBidi"/>
      <w:i/>
      <w:iCs/>
      <w:color w:val="404040" w:themeColor="text1" w:themeTint="BF"/>
      <w:sz w:val="22"/>
      <w:szCs w:val="24"/>
    </w:rPr>
  </w:style>
  <w:style w:type="character" w:customStyle="1" w:styleId="Titre8Car">
    <w:name w:val="Titre 8 Car"/>
    <w:basedOn w:val="Policepardfaut"/>
    <w:link w:val="Titre8"/>
    <w:semiHidden/>
    <w:rsid w:val="00B378B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378B7"/>
    <w:rPr>
      <w:rFonts w:asciiTheme="majorHAnsi" w:eastAsiaTheme="majorEastAsia" w:hAnsiTheme="majorHAnsi" w:cstheme="majorBidi"/>
      <w:i/>
      <w:iCs/>
      <w:color w:val="404040" w:themeColor="text1" w:themeTint="BF"/>
    </w:rPr>
  </w:style>
  <w:style w:type="character" w:customStyle="1" w:styleId="TextedebullesCar">
    <w:name w:val="Texte de bulles Car"/>
    <w:basedOn w:val="Policepardfaut"/>
    <w:link w:val="Textedebulles"/>
    <w:uiPriority w:val="99"/>
    <w:semiHidden/>
    <w:rsid w:val="00B378B7"/>
    <w:rPr>
      <w:rFonts w:ascii="Tahoma" w:hAnsi="Tahoma" w:cs="Tahoma"/>
      <w:sz w:val="16"/>
      <w:szCs w:val="16"/>
    </w:rPr>
  </w:style>
  <w:style w:type="paragraph" w:styleId="Rvision">
    <w:name w:val="Revision"/>
    <w:hidden/>
    <w:uiPriority w:val="99"/>
    <w:semiHidden/>
    <w:rsid w:val="00B378B7"/>
    <w:rPr>
      <w:sz w:val="24"/>
      <w:szCs w:val="24"/>
    </w:rPr>
  </w:style>
  <w:style w:type="character" w:customStyle="1" w:styleId="NS-CorpsdutexteCar">
    <w:name w:val="NS - Corps du texte Car"/>
    <w:basedOn w:val="Policepardfaut"/>
    <w:link w:val="NS-Corpsdutexte"/>
    <w:uiPriority w:val="99"/>
    <w:rsid w:val="00B378B7"/>
    <w:rPr>
      <w:rFonts w:ascii="Gill Sans MT" w:hAnsi="Gill Sans MT"/>
      <w:color w:val="000000"/>
    </w:rPr>
  </w:style>
  <w:style w:type="character" w:customStyle="1" w:styleId="Averdu">
    <w:name w:val="Averdu"/>
    <w:semiHidden/>
    <w:rsid w:val="00E8538F"/>
    <w:rPr>
      <w:rFonts w:ascii="Arial" w:hAnsi="Arial" w:cs="Arial"/>
      <w:color w:val="auto"/>
      <w:sz w:val="20"/>
      <w:szCs w:val="20"/>
    </w:rPr>
  </w:style>
  <w:style w:type="paragraph" w:customStyle="1" w:styleId="Paragraphedeliste2">
    <w:name w:val="Paragraphe de liste2"/>
    <w:basedOn w:val="Normal"/>
    <w:rsid w:val="00E8538F"/>
    <w:pPr>
      <w:ind w:left="720"/>
      <w:contextualSpacing/>
    </w:pPr>
    <w:rPr>
      <w:rFonts w:eastAsia="Corbel"/>
      <w:sz w:val="20"/>
      <w:szCs w:val="20"/>
    </w:rPr>
  </w:style>
  <w:style w:type="character" w:customStyle="1" w:styleId="Soazleuregans">
    <w:name w:val="Soaz leuregans"/>
    <w:semiHidden/>
    <w:rsid w:val="00E8538F"/>
    <w:rPr>
      <w:rFonts w:ascii="Arial" w:hAnsi="Arial" w:cs="Arial"/>
      <w:color w:val="000080"/>
      <w:sz w:val="20"/>
      <w:szCs w:val="20"/>
    </w:rPr>
  </w:style>
  <w:style w:type="paragraph" w:customStyle="1" w:styleId="paragraph">
    <w:name w:val="paragraph"/>
    <w:basedOn w:val="Normal"/>
    <w:rsid w:val="00E8538F"/>
    <w:pPr>
      <w:spacing w:before="100" w:beforeAutospacing="1" w:after="100" w:afterAutospacing="1"/>
    </w:pPr>
  </w:style>
  <w:style w:type="character" w:customStyle="1" w:styleId="normaltextrun">
    <w:name w:val="normaltextrun"/>
    <w:rsid w:val="00E8538F"/>
  </w:style>
  <w:style w:type="character" w:customStyle="1" w:styleId="eop">
    <w:name w:val="eop"/>
    <w:rsid w:val="00E8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763">
      <w:bodyDiv w:val="1"/>
      <w:marLeft w:val="0"/>
      <w:marRight w:val="0"/>
      <w:marTop w:val="0"/>
      <w:marBottom w:val="0"/>
      <w:divBdr>
        <w:top w:val="none" w:sz="0" w:space="0" w:color="auto"/>
        <w:left w:val="none" w:sz="0" w:space="0" w:color="auto"/>
        <w:bottom w:val="none" w:sz="0" w:space="0" w:color="auto"/>
        <w:right w:val="none" w:sz="0" w:space="0" w:color="auto"/>
      </w:divBdr>
    </w:div>
    <w:div w:id="42994420">
      <w:bodyDiv w:val="1"/>
      <w:marLeft w:val="0"/>
      <w:marRight w:val="0"/>
      <w:marTop w:val="0"/>
      <w:marBottom w:val="0"/>
      <w:divBdr>
        <w:top w:val="none" w:sz="0" w:space="0" w:color="auto"/>
        <w:left w:val="none" w:sz="0" w:space="0" w:color="auto"/>
        <w:bottom w:val="none" w:sz="0" w:space="0" w:color="auto"/>
        <w:right w:val="none" w:sz="0" w:space="0" w:color="auto"/>
      </w:divBdr>
    </w:div>
    <w:div w:id="71053627">
      <w:bodyDiv w:val="1"/>
      <w:marLeft w:val="0"/>
      <w:marRight w:val="0"/>
      <w:marTop w:val="0"/>
      <w:marBottom w:val="0"/>
      <w:divBdr>
        <w:top w:val="none" w:sz="0" w:space="0" w:color="auto"/>
        <w:left w:val="none" w:sz="0" w:space="0" w:color="auto"/>
        <w:bottom w:val="none" w:sz="0" w:space="0" w:color="auto"/>
        <w:right w:val="none" w:sz="0" w:space="0" w:color="auto"/>
      </w:divBdr>
    </w:div>
    <w:div w:id="155268528">
      <w:bodyDiv w:val="1"/>
      <w:marLeft w:val="0"/>
      <w:marRight w:val="0"/>
      <w:marTop w:val="0"/>
      <w:marBottom w:val="0"/>
      <w:divBdr>
        <w:top w:val="none" w:sz="0" w:space="0" w:color="auto"/>
        <w:left w:val="none" w:sz="0" w:space="0" w:color="auto"/>
        <w:bottom w:val="none" w:sz="0" w:space="0" w:color="auto"/>
        <w:right w:val="none" w:sz="0" w:space="0" w:color="auto"/>
      </w:divBdr>
    </w:div>
    <w:div w:id="163132622">
      <w:bodyDiv w:val="1"/>
      <w:marLeft w:val="0"/>
      <w:marRight w:val="0"/>
      <w:marTop w:val="0"/>
      <w:marBottom w:val="0"/>
      <w:divBdr>
        <w:top w:val="none" w:sz="0" w:space="0" w:color="auto"/>
        <w:left w:val="none" w:sz="0" w:space="0" w:color="auto"/>
        <w:bottom w:val="none" w:sz="0" w:space="0" w:color="auto"/>
        <w:right w:val="none" w:sz="0" w:space="0" w:color="auto"/>
      </w:divBdr>
    </w:div>
    <w:div w:id="226376440">
      <w:bodyDiv w:val="1"/>
      <w:marLeft w:val="0"/>
      <w:marRight w:val="0"/>
      <w:marTop w:val="0"/>
      <w:marBottom w:val="0"/>
      <w:divBdr>
        <w:top w:val="none" w:sz="0" w:space="0" w:color="auto"/>
        <w:left w:val="none" w:sz="0" w:space="0" w:color="auto"/>
        <w:bottom w:val="none" w:sz="0" w:space="0" w:color="auto"/>
        <w:right w:val="none" w:sz="0" w:space="0" w:color="auto"/>
      </w:divBdr>
    </w:div>
    <w:div w:id="253708713">
      <w:bodyDiv w:val="1"/>
      <w:marLeft w:val="0"/>
      <w:marRight w:val="0"/>
      <w:marTop w:val="0"/>
      <w:marBottom w:val="0"/>
      <w:divBdr>
        <w:top w:val="none" w:sz="0" w:space="0" w:color="auto"/>
        <w:left w:val="none" w:sz="0" w:space="0" w:color="auto"/>
        <w:bottom w:val="none" w:sz="0" w:space="0" w:color="auto"/>
        <w:right w:val="none" w:sz="0" w:space="0" w:color="auto"/>
      </w:divBdr>
    </w:div>
    <w:div w:id="257252584">
      <w:bodyDiv w:val="1"/>
      <w:marLeft w:val="0"/>
      <w:marRight w:val="0"/>
      <w:marTop w:val="0"/>
      <w:marBottom w:val="0"/>
      <w:divBdr>
        <w:top w:val="none" w:sz="0" w:space="0" w:color="auto"/>
        <w:left w:val="none" w:sz="0" w:space="0" w:color="auto"/>
        <w:bottom w:val="none" w:sz="0" w:space="0" w:color="auto"/>
        <w:right w:val="none" w:sz="0" w:space="0" w:color="auto"/>
      </w:divBdr>
    </w:div>
    <w:div w:id="289674390">
      <w:bodyDiv w:val="1"/>
      <w:marLeft w:val="0"/>
      <w:marRight w:val="0"/>
      <w:marTop w:val="0"/>
      <w:marBottom w:val="0"/>
      <w:divBdr>
        <w:top w:val="none" w:sz="0" w:space="0" w:color="auto"/>
        <w:left w:val="none" w:sz="0" w:space="0" w:color="auto"/>
        <w:bottom w:val="none" w:sz="0" w:space="0" w:color="auto"/>
        <w:right w:val="none" w:sz="0" w:space="0" w:color="auto"/>
      </w:divBdr>
    </w:div>
    <w:div w:id="291138033">
      <w:bodyDiv w:val="1"/>
      <w:marLeft w:val="0"/>
      <w:marRight w:val="0"/>
      <w:marTop w:val="0"/>
      <w:marBottom w:val="0"/>
      <w:divBdr>
        <w:top w:val="none" w:sz="0" w:space="0" w:color="auto"/>
        <w:left w:val="none" w:sz="0" w:space="0" w:color="auto"/>
        <w:bottom w:val="none" w:sz="0" w:space="0" w:color="auto"/>
        <w:right w:val="none" w:sz="0" w:space="0" w:color="auto"/>
      </w:divBdr>
    </w:div>
    <w:div w:id="391973854">
      <w:bodyDiv w:val="1"/>
      <w:marLeft w:val="0"/>
      <w:marRight w:val="0"/>
      <w:marTop w:val="0"/>
      <w:marBottom w:val="0"/>
      <w:divBdr>
        <w:top w:val="none" w:sz="0" w:space="0" w:color="auto"/>
        <w:left w:val="none" w:sz="0" w:space="0" w:color="auto"/>
        <w:bottom w:val="none" w:sz="0" w:space="0" w:color="auto"/>
        <w:right w:val="none" w:sz="0" w:space="0" w:color="auto"/>
      </w:divBdr>
    </w:div>
    <w:div w:id="406273056">
      <w:bodyDiv w:val="1"/>
      <w:marLeft w:val="0"/>
      <w:marRight w:val="0"/>
      <w:marTop w:val="0"/>
      <w:marBottom w:val="0"/>
      <w:divBdr>
        <w:top w:val="none" w:sz="0" w:space="0" w:color="auto"/>
        <w:left w:val="none" w:sz="0" w:space="0" w:color="auto"/>
        <w:bottom w:val="none" w:sz="0" w:space="0" w:color="auto"/>
        <w:right w:val="none" w:sz="0" w:space="0" w:color="auto"/>
      </w:divBdr>
    </w:div>
    <w:div w:id="445317531">
      <w:bodyDiv w:val="1"/>
      <w:marLeft w:val="0"/>
      <w:marRight w:val="0"/>
      <w:marTop w:val="0"/>
      <w:marBottom w:val="0"/>
      <w:divBdr>
        <w:top w:val="none" w:sz="0" w:space="0" w:color="auto"/>
        <w:left w:val="none" w:sz="0" w:space="0" w:color="auto"/>
        <w:bottom w:val="none" w:sz="0" w:space="0" w:color="auto"/>
        <w:right w:val="none" w:sz="0" w:space="0" w:color="auto"/>
      </w:divBdr>
    </w:div>
    <w:div w:id="445974171">
      <w:bodyDiv w:val="1"/>
      <w:marLeft w:val="0"/>
      <w:marRight w:val="0"/>
      <w:marTop w:val="0"/>
      <w:marBottom w:val="0"/>
      <w:divBdr>
        <w:top w:val="none" w:sz="0" w:space="0" w:color="auto"/>
        <w:left w:val="none" w:sz="0" w:space="0" w:color="auto"/>
        <w:bottom w:val="none" w:sz="0" w:space="0" w:color="auto"/>
        <w:right w:val="none" w:sz="0" w:space="0" w:color="auto"/>
      </w:divBdr>
    </w:div>
    <w:div w:id="476604498">
      <w:bodyDiv w:val="1"/>
      <w:marLeft w:val="0"/>
      <w:marRight w:val="0"/>
      <w:marTop w:val="0"/>
      <w:marBottom w:val="0"/>
      <w:divBdr>
        <w:top w:val="none" w:sz="0" w:space="0" w:color="auto"/>
        <w:left w:val="none" w:sz="0" w:space="0" w:color="auto"/>
        <w:bottom w:val="none" w:sz="0" w:space="0" w:color="auto"/>
        <w:right w:val="none" w:sz="0" w:space="0" w:color="auto"/>
      </w:divBdr>
    </w:div>
    <w:div w:id="528687670">
      <w:bodyDiv w:val="1"/>
      <w:marLeft w:val="0"/>
      <w:marRight w:val="0"/>
      <w:marTop w:val="0"/>
      <w:marBottom w:val="0"/>
      <w:divBdr>
        <w:top w:val="none" w:sz="0" w:space="0" w:color="auto"/>
        <w:left w:val="none" w:sz="0" w:space="0" w:color="auto"/>
        <w:bottom w:val="none" w:sz="0" w:space="0" w:color="auto"/>
        <w:right w:val="none" w:sz="0" w:space="0" w:color="auto"/>
      </w:divBdr>
    </w:div>
    <w:div w:id="720329685">
      <w:bodyDiv w:val="1"/>
      <w:marLeft w:val="0"/>
      <w:marRight w:val="0"/>
      <w:marTop w:val="0"/>
      <w:marBottom w:val="0"/>
      <w:divBdr>
        <w:top w:val="none" w:sz="0" w:space="0" w:color="auto"/>
        <w:left w:val="none" w:sz="0" w:space="0" w:color="auto"/>
        <w:bottom w:val="none" w:sz="0" w:space="0" w:color="auto"/>
        <w:right w:val="none" w:sz="0" w:space="0" w:color="auto"/>
      </w:divBdr>
    </w:div>
    <w:div w:id="751898992">
      <w:bodyDiv w:val="1"/>
      <w:marLeft w:val="0"/>
      <w:marRight w:val="0"/>
      <w:marTop w:val="0"/>
      <w:marBottom w:val="0"/>
      <w:divBdr>
        <w:top w:val="none" w:sz="0" w:space="0" w:color="auto"/>
        <w:left w:val="none" w:sz="0" w:space="0" w:color="auto"/>
        <w:bottom w:val="none" w:sz="0" w:space="0" w:color="auto"/>
        <w:right w:val="none" w:sz="0" w:space="0" w:color="auto"/>
      </w:divBdr>
    </w:div>
    <w:div w:id="781144814">
      <w:bodyDiv w:val="1"/>
      <w:marLeft w:val="0"/>
      <w:marRight w:val="0"/>
      <w:marTop w:val="0"/>
      <w:marBottom w:val="0"/>
      <w:divBdr>
        <w:top w:val="none" w:sz="0" w:space="0" w:color="auto"/>
        <w:left w:val="none" w:sz="0" w:space="0" w:color="auto"/>
        <w:bottom w:val="none" w:sz="0" w:space="0" w:color="auto"/>
        <w:right w:val="none" w:sz="0" w:space="0" w:color="auto"/>
      </w:divBdr>
    </w:div>
    <w:div w:id="837624007">
      <w:bodyDiv w:val="1"/>
      <w:marLeft w:val="0"/>
      <w:marRight w:val="0"/>
      <w:marTop w:val="0"/>
      <w:marBottom w:val="0"/>
      <w:divBdr>
        <w:top w:val="none" w:sz="0" w:space="0" w:color="auto"/>
        <w:left w:val="none" w:sz="0" w:space="0" w:color="auto"/>
        <w:bottom w:val="none" w:sz="0" w:space="0" w:color="auto"/>
        <w:right w:val="none" w:sz="0" w:space="0" w:color="auto"/>
      </w:divBdr>
    </w:div>
    <w:div w:id="844828634">
      <w:bodyDiv w:val="1"/>
      <w:marLeft w:val="0"/>
      <w:marRight w:val="0"/>
      <w:marTop w:val="0"/>
      <w:marBottom w:val="0"/>
      <w:divBdr>
        <w:top w:val="none" w:sz="0" w:space="0" w:color="auto"/>
        <w:left w:val="none" w:sz="0" w:space="0" w:color="auto"/>
        <w:bottom w:val="none" w:sz="0" w:space="0" w:color="auto"/>
        <w:right w:val="none" w:sz="0" w:space="0" w:color="auto"/>
      </w:divBdr>
    </w:div>
    <w:div w:id="905263221">
      <w:bodyDiv w:val="1"/>
      <w:marLeft w:val="0"/>
      <w:marRight w:val="0"/>
      <w:marTop w:val="0"/>
      <w:marBottom w:val="0"/>
      <w:divBdr>
        <w:top w:val="none" w:sz="0" w:space="0" w:color="auto"/>
        <w:left w:val="none" w:sz="0" w:space="0" w:color="auto"/>
        <w:bottom w:val="none" w:sz="0" w:space="0" w:color="auto"/>
        <w:right w:val="none" w:sz="0" w:space="0" w:color="auto"/>
      </w:divBdr>
    </w:div>
    <w:div w:id="1282228738">
      <w:bodyDiv w:val="1"/>
      <w:marLeft w:val="0"/>
      <w:marRight w:val="0"/>
      <w:marTop w:val="0"/>
      <w:marBottom w:val="0"/>
      <w:divBdr>
        <w:top w:val="none" w:sz="0" w:space="0" w:color="auto"/>
        <w:left w:val="none" w:sz="0" w:space="0" w:color="auto"/>
        <w:bottom w:val="none" w:sz="0" w:space="0" w:color="auto"/>
        <w:right w:val="none" w:sz="0" w:space="0" w:color="auto"/>
      </w:divBdr>
    </w:div>
    <w:div w:id="1313633685">
      <w:bodyDiv w:val="1"/>
      <w:marLeft w:val="0"/>
      <w:marRight w:val="0"/>
      <w:marTop w:val="0"/>
      <w:marBottom w:val="0"/>
      <w:divBdr>
        <w:top w:val="none" w:sz="0" w:space="0" w:color="auto"/>
        <w:left w:val="none" w:sz="0" w:space="0" w:color="auto"/>
        <w:bottom w:val="none" w:sz="0" w:space="0" w:color="auto"/>
        <w:right w:val="none" w:sz="0" w:space="0" w:color="auto"/>
      </w:divBdr>
    </w:div>
    <w:div w:id="1403799279">
      <w:bodyDiv w:val="1"/>
      <w:marLeft w:val="0"/>
      <w:marRight w:val="0"/>
      <w:marTop w:val="0"/>
      <w:marBottom w:val="0"/>
      <w:divBdr>
        <w:top w:val="none" w:sz="0" w:space="0" w:color="auto"/>
        <w:left w:val="none" w:sz="0" w:space="0" w:color="auto"/>
        <w:bottom w:val="none" w:sz="0" w:space="0" w:color="auto"/>
        <w:right w:val="none" w:sz="0" w:space="0" w:color="auto"/>
      </w:divBdr>
    </w:div>
    <w:div w:id="1448038635">
      <w:bodyDiv w:val="1"/>
      <w:marLeft w:val="0"/>
      <w:marRight w:val="0"/>
      <w:marTop w:val="0"/>
      <w:marBottom w:val="0"/>
      <w:divBdr>
        <w:top w:val="none" w:sz="0" w:space="0" w:color="auto"/>
        <w:left w:val="none" w:sz="0" w:space="0" w:color="auto"/>
        <w:bottom w:val="none" w:sz="0" w:space="0" w:color="auto"/>
        <w:right w:val="none" w:sz="0" w:space="0" w:color="auto"/>
      </w:divBdr>
    </w:div>
    <w:div w:id="1524514658">
      <w:bodyDiv w:val="1"/>
      <w:marLeft w:val="0"/>
      <w:marRight w:val="0"/>
      <w:marTop w:val="0"/>
      <w:marBottom w:val="0"/>
      <w:divBdr>
        <w:top w:val="none" w:sz="0" w:space="0" w:color="auto"/>
        <w:left w:val="none" w:sz="0" w:space="0" w:color="auto"/>
        <w:bottom w:val="none" w:sz="0" w:space="0" w:color="auto"/>
        <w:right w:val="none" w:sz="0" w:space="0" w:color="auto"/>
      </w:divBdr>
    </w:div>
    <w:div w:id="1548222666">
      <w:bodyDiv w:val="1"/>
      <w:marLeft w:val="0"/>
      <w:marRight w:val="0"/>
      <w:marTop w:val="0"/>
      <w:marBottom w:val="0"/>
      <w:divBdr>
        <w:top w:val="none" w:sz="0" w:space="0" w:color="auto"/>
        <w:left w:val="none" w:sz="0" w:space="0" w:color="auto"/>
        <w:bottom w:val="none" w:sz="0" w:space="0" w:color="auto"/>
        <w:right w:val="none" w:sz="0" w:space="0" w:color="auto"/>
      </w:divBdr>
    </w:div>
    <w:div w:id="1601530055">
      <w:bodyDiv w:val="1"/>
      <w:marLeft w:val="0"/>
      <w:marRight w:val="0"/>
      <w:marTop w:val="0"/>
      <w:marBottom w:val="0"/>
      <w:divBdr>
        <w:top w:val="none" w:sz="0" w:space="0" w:color="auto"/>
        <w:left w:val="none" w:sz="0" w:space="0" w:color="auto"/>
        <w:bottom w:val="none" w:sz="0" w:space="0" w:color="auto"/>
        <w:right w:val="none" w:sz="0" w:space="0" w:color="auto"/>
      </w:divBdr>
    </w:div>
    <w:div w:id="1632976258">
      <w:bodyDiv w:val="1"/>
      <w:marLeft w:val="0"/>
      <w:marRight w:val="0"/>
      <w:marTop w:val="0"/>
      <w:marBottom w:val="0"/>
      <w:divBdr>
        <w:top w:val="none" w:sz="0" w:space="0" w:color="auto"/>
        <w:left w:val="none" w:sz="0" w:space="0" w:color="auto"/>
        <w:bottom w:val="none" w:sz="0" w:space="0" w:color="auto"/>
        <w:right w:val="none" w:sz="0" w:space="0" w:color="auto"/>
      </w:divBdr>
    </w:div>
    <w:div w:id="1676105102">
      <w:bodyDiv w:val="1"/>
      <w:marLeft w:val="0"/>
      <w:marRight w:val="0"/>
      <w:marTop w:val="0"/>
      <w:marBottom w:val="0"/>
      <w:divBdr>
        <w:top w:val="none" w:sz="0" w:space="0" w:color="auto"/>
        <w:left w:val="none" w:sz="0" w:space="0" w:color="auto"/>
        <w:bottom w:val="none" w:sz="0" w:space="0" w:color="auto"/>
        <w:right w:val="none" w:sz="0" w:space="0" w:color="auto"/>
      </w:divBdr>
    </w:div>
    <w:div w:id="1811820889">
      <w:bodyDiv w:val="1"/>
      <w:marLeft w:val="0"/>
      <w:marRight w:val="0"/>
      <w:marTop w:val="0"/>
      <w:marBottom w:val="0"/>
      <w:divBdr>
        <w:top w:val="none" w:sz="0" w:space="0" w:color="auto"/>
        <w:left w:val="none" w:sz="0" w:space="0" w:color="auto"/>
        <w:bottom w:val="none" w:sz="0" w:space="0" w:color="auto"/>
        <w:right w:val="none" w:sz="0" w:space="0" w:color="auto"/>
      </w:divBdr>
    </w:div>
    <w:div w:id="1863206419">
      <w:bodyDiv w:val="1"/>
      <w:marLeft w:val="0"/>
      <w:marRight w:val="0"/>
      <w:marTop w:val="0"/>
      <w:marBottom w:val="0"/>
      <w:divBdr>
        <w:top w:val="none" w:sz="0" w:space="0" w:color="auto"/>
        <w:left w:val="none" w:sz="0" w:space="0" w:color="auto"/>
        <w:bottom w:val="none" w:sz="0" w:space="0" w:color="auto"/>
        <w:right w:val="none" w:sz="0" w:space="0" w:color="auto"/>
      </w:divBdr>
    </w:div>
    <w:div w:id="1937132396">
      <w:bodyDiv w:val="1"/>
      <w:marLeft w:val="0"/>
      <w:marRight w:val="0"/>
      <w:marTop w:val="0"/>
      <w:marBottom w:val="0"/>
      <w:divBdr>
        <w:top w:val="none" w:sz="0" w:space="0" w:color="auto"/>
        <w:left w:val="none" w:sz="0" w:space="0" w:color="auto"/>
        <w:bottom w:val="none" w:sz="0" w:space="0" w:color="auto"/>
        <w:right w:val="none" w:sz="0" w:space="0" w:color="auto"/>
      </w:divBdr>
    </w:div>
    <w:div w:id="2026249723">
      <w:bodyDiv w:val="1"/>
      <w:marLeft w:val="0"/>
      <w:marRight w:val="0"/>
      <w:marTop w:val="0"/>
      <w:marBottom w:val="0"/>
      <w:divBdr>
        <w:top w:val="none" w:sz="0" w:space="0" w:color="auto"/>
        <w:left w:val="none" w:sz="0" w:space="0" w:color="auto"/>
        <w:bottom w:val="none" w:sz="0" w:space="0" w:color="auto"/>
        <w:right w:val="none" w:sz="0" w:space="0" w:color="auto"/>
      </w:divBdr>
    </w:div>
    <w:div w:id="20573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D&#233;cisions%20PDF/DM-2020-020.pdf" TargetMode="External"/><Relationship Id="rId18" Type="http://schemas.openxmlformats.org/officeDocument/2006/relationships/hyperlink" Target="file:///E:/D&#233;cisions%20PDF/DM-2020-020.pdf" TargetMode="External"/><Relationship Id="rId26" Type="http://schemas.openxmlformats.org/officeDocument/2006/relationships/image" Target="media/image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D&#233;cisions%20PDF/DM-2020-020.pdf" TargetMode="External"/><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hyperlink" Target="file:///E:/D&#233;cisions%20PDF/DM-2020-017.pdf" TargetMode="External"/><Relationship Id="rId17" Type="http://schemas.openxmlformats.org/officeDocument/2006/relationships/hyperlink" Target="file://10.1.1.1/doc/Bureautique/Secr&#232;tariat%20g&#233;n&#233;ral/02%20Arr&#234;t&#233;s%20-%20D&#233;cisions/2020%20Arr&#234;t&#233;s%20D&#233;cisions/D&#233;cisions%20PDF/DM-2020-018.pdf" TargetMode="Externa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E:/D&#233;cisions%20PDF/DM-2020-011.pdf" TargetMode="External"/><Relationship Id="rId20" Type="http://schemas.openxmlformats.org/officeDocument/2006/relationships/hyperlink" Target="file:///E:/D&#233;cisions%20PDF/DM-2020-020.pdf"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233;cisions%20PDF/DM-2020-008.pdf" TargetMode="Externa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E:/D&#233;cisions%20PDF/DM-2020-016.pdf"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1.xml"/><Relationship Id="rId10" Type="http://schemas.openxmlformats.org/officeDocument/2006/relationships/hyperlink" Target="file:///E:/D&#233;cisions%20PDF/DM-2020-019.pdf" TargetMode="External"/><Relationship Id="rId19" Type="http://schemas.openxmlformats.org/officeDocument/2006/relationships/hyperlink" Target="file:///E:/D&#233;cisions%20PDF/DM-2020-020.pdf" TargetMode="Externa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file:///E:/D&#233;cisions%20PDF/DM-2020-006.pdf" TargetMode="External"/><Relationship Id="rId14" Type="http://schemas.openxmlformats.org/officeDocument/2006/relationships/hyperlink" Target="file:///E:/D&#233;cisions%20PDF/DM-2020-020.pdf"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1E0406-ADDF-45A4-B095-75089D3A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13501</Words>
  <Characters>74261</Characters>
  <Application>Microsoft Office Word</Application>
  <DocSecurity>0</DocSecurity>
  <Lines>618</Lines>
  <Paragraphs>175</Paragraphs>
  <ScaleCrop>false</ScaleCrop>
  <HeadingPairs>
    <vt:vector size="2" baseType="variant">
      <vt:variant>
        <vt:lpstr>Titre</vt:lpstr>
      </vt:variant>
      <vt:variant>
        <vt:i4>1</vt:i4>
      </vt:variant>
    </vt:vector>
  </HeadingPairs>
  <TitlesOfParts>
    <vt:vector size="1" baseType="lpstr">
      <vt:lpstr>1 -</vt:lpstr>
    </vt:vector>
  </TitlesOfParts>
  <Company>service informatique</Company>
  <LinksUpToDate>false</LinksUpToDate>
  <CharactersWithSpaces>87587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c:title>
  <dc:creator>Administrateur</dc:creator>
  <cp:lastModifiedBy>Florent ONIMUS</cp:lastModifiedBy>
  <cp:revision>2</cp:revision>
  <cp:lastPrinted>2020-07-01T15:24:00Z</cp:lastPrinted>
  <dcterms:created xsi:type="dcterms:W3CDTF">2020-07-02T15:56:00Z</dcterms:created>
  <dcterms:modified xsi:type="dcterms:W3CDTF">2020-07-02T15:56:00Z</dcterms:modified>
</cp:coreProperties>
</file>